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Borders>
          <w:top w:val="threeDEmboss" w:sz="24" w:space="0" w:color="C0C0C0"/>
          <w:left w:val="threeDEmboss" w:sz="24" w:space="0" w:color="C0C0C0"/>
          <w:bottom w:val="threeDEngrave" w:sz="24" w:space="0" w:color="C0C0C0"/>
          <w:right w:val="threeDEngrave" w:sz="2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8"/>
      </w:tblGrid>
      <w:tr w:rsidR="00991632" w:rsidRPr="006667E4">
        <w:tblPrEx>
          <w:tblCellMar>
            <w:top w:w="0" w:type="dxa"/>
            <w:bottom w:w="0" w:type="dxa"/>
          </w:tblCellMar>
        </w:tblPrEx>
        <w:trPr>
          <w:trHeight w:val="13680"/>
        </w:trPr>
        <w:tc>
          <w:tcPr>
            <w:tcW w:w="9000" w:type="dxa"/>
          </w:tcPr>
          <w:p w:rsidR="001A6FC9" w:rsidRPr="006667E4" w:rsidRDefault="00DC77CC" w:rsidP="005942DE">
            <w:pPr>
              <w:spacing w:line="360" w:lineRule="auto"/>
              <w:rPr>
                <w:b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07160" cy="1113155"/>
                  <wp:effectExtent l="0" t="0" r="254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160" cy="111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5A78" w:rsidRPr="006667E4" w:rsidRDefault="001A6FC9" w:rsidP="00A833AD">
            <w:pPr>
              <w:spacing w:line="360" w:lineRule="auto"/>
              <w:rPr>
                <w:b/>
              </w:rPr>
            </w:pPr>
            <w:r w:rsidRPr="006667E4">
              <w:rPr>
                <w:b/>
              </w:rPr>
              <w:t>KAPOS TV ÉS RÁDIÓ Szolgáltató Közhasznú Nonprofit Kft.</w:t>
            </w:r>
          </w:p>
          <w:p w:rsidR="00991632" w:rsidRPr="006667E4" w:rsidRDefault="00991632" w:rsidP="00A833AD">
            <w:pPr>
              <w:spacing w:line="360" w:lineRule="auto"/>
            </w:pPr>
          </w:p>
          <w:p w:rsidR="00991632" w:rsidRPr="006667E4" w:rsidRDefault="00991632" w:rsidP="00A833AD">
            <w:pPr>
              <w:spacing w:line="360" w:lineRule="auto"/>
            </w:pPr>
          </w:p>
          <w:p w:rsidR="00991632" w:rsidRPr="006667E4" w:rsidRDefault="00991632" w:rsidP="00A833AD">
            <w:pPr>
              <w:spacing w:line="360" w:lineRule="auto"/>
            </w:pPr>
          </w:p>
          <w:p w:rsidR="00DD5A78" w:rsidRPr="006667E4" w:rsidRDefault="00DD5A78" w:rsidP="00A833AD">
            <w:pPr>
              <w:spacing w:line="360" w:lineRule="auto"/>
            </w:pPr>
          </w:p>
          <w:p w:rsidR="002B2CE1" w:rsidRPr="006667E4" w:rsidRDefault="002B2CE1" w:rsidP="00A833AD">
            <w:pPr>
              <w:spacing w:line="360" w:lineRule="auto"/>
            </w:pPr>
          </w:p>
          <w:p w:rsidR="002B2CE1" w:rsidRPr="006667E4" w:rsidRDefault="002B2CE1" w:rsidP="00A833AD">
            <w:pPr>
              <w:spacing w:line="360" w:lineRule="auto"/>
            </w:pPr>
          </w:p>
          <w:p w:rsidR="00991632" w:rsidRPr="006667E4" w:rsidRDefault="00991632" w:rsidP="00A833AD">
            <w:pPr>
              <w:spacing w:line="360" w:lineRule="auto"/>
            </w:pPr>
          </w:p>
          <w:p w:rsidR="001A6FC9" w:rsidRPr="006667E4" w:rsidRDefault="001A6FC9" w:rsidP="001A6FC9">
            <w:pPr>
              <w:spacing w:line="360" w:lineRule="auto"/>
              <w:jc w:val="center"/>
              <w:rPr>
                <w:b/>
                <w:smallCaps/>
                <w:spacing w:val="50"/>
                <w:w w:val="125"/>
                <w:sz w:val="36"/>
                <w:szCs w:val="36"/>
              </w:rPr>
            </w:pPr>
          </w:p>
          <w:p w:rsidR="001A6FC9" w:rsidRPr="006667E4" w:rsidRDefault="001A6FC9" w:rsidP="001A6FC9">
            <w:pPr>
              <w:spacing w:line="360" w:lineRule="auto"/>
              <w:jc w:val="center"/>
              <w:rPr>
                <w:b/>
                <w:smallCaps/>
                <w:spacing w:val="50"/>
                <w:w w:val="125"/>
                <w:sz w:val="36"/>
                <w:szCs w:val="36"/>
              </w:rPr>
            </w:pPr>
          </w:p>
          <w:p w:rsidR="001A6FC9" w:rsidRPr="006667E4" w:rsidRDefault="001A6FC9" w:rsidP="001A6FC9">
            <w:pPr>
              <w:spacing w:line="360" w:lineRule="auto"/>
              <w:jc w:val="center"/>
              <w:rPr>
                <w:b/>
                <w:smallCaps/>
                <w:spacing w:val="50"/>
                <w:w w:val="125"/>
                <w:sz w:val="36"/>
                <w:szCs w:val="36"/>
              </w:rPr>
            </w:pPr>
            <w:r w:rsidRPr="006667E4">
              <w:rPr>
                <w:b/>
                <w:smallCaps/>
                <w:spacing w:val="50"/>
                <w:w w:val="125"/>
                <w:sz w:val="36"/>
                <w:szCs w:val="36"/>
              </w:rPr>
              <w:t>Kiegészítő Melléklet</w:t>
            </w:r>
          </w:p>
          <w:p w:rsidR="001A6FC9" w:rsidRPr="006667E4" w:rsidRDefault="001A6FC9" w:rsidP="001A6FC9">
            <w:pPr>
              <w:spacing w:line="360" w:lineRule="auto"/>
              <w:rPr>
                <w:smallCaps/>
                <w:sz w:val="36"/>
                <w:szCs w:val="36"/>
              </w:rPr>
            </w:pPr>
          </w:p>
          <w:p w:rsidR="00991632" w:rsidRPr="006667E4" w:rsidRDefault="000A1767" w:rsidP="009C6293">
            <w:pPr>
              <w:spacing w:line="360" w:lineRule="auto"/>
              <w:jc w:val="center"/>
            </w:pPr>
            <w:r w:rsidRPr="006667E4">
              <w:rPr>
                <w:b/>
                <w:smallCaps/>
                <w:spacing w:val="50"/>
                <w:w w:val="125"/>
                <w:sz w:val="36"/>
                <w:szCs w:val="36"/>
              </w:rPr>
              <w:t>20</w:t>
            </w:r>
            <w:r w:rsidR="0032264E">
              <w:rPr>
                <w:b/>
                <w:smallCaps/>
                <w:spacing w:val="50"/>
                <w:w w:val="125"/>
                <w:sz w:val="36"/>
                <w:szCs w:val="36"/>
              </w:rPr>
              <w:t>20</w:t>
            </w:r>
            <w:r w:rsidRPr="006667E4">
              <w:rPr>
                <w:b/>
                <w:smallCaps/>
                <w:spacing w:val="50"/>
                <w:w w:val="125"/>
                <w:sz w:val="36"/>
                <w:szCs w:val="36"/>
              </w:rPr>
              <w:t>.</w:t>
            </w:r>
          </w:p>
        </w:tc>
      </w:tr>
    </w:tbl>
    <w:p w:rsidR="00186CAE" w:rsidRPr="006667E4" w:rsidRDefault="00186CAE" w:rsidP="00A833AD">
      <w:pPr>
        <w:spacing w:line="360" w:lineRule="auto"/>
        <w:sectPr w:rsidR="00186CAE" w:rsidRPr="006667E4" w:rsidSect="00A8340D">
          <w:footerReference w:type="even" r:id="rId10"/>
          <w:footerReference w:type="default" r:id="rId11"/>
          <w:pgSz w:w="11907" w:h="16840" w:code="9"/>
          <w:pgMar w:top="1418" w:right="1418" w:bottom="1418" w:left="1701" w:header="709" w:footer="709" w:gutter="0"/>
          <w:pgNumType w:start="1"/>
          <w:cols w:space="708"/>
          <w:titlePg/>
          <w:docGrid w:linePitch="360"/>
        </w:sectPr>
      </w:pPr>
    </w:p>
    <w:p w:rsidR="00017868" w:rsidRPr="006667E4" w:rsidRDefault="00036163" w:rsidP="00FE4B70">
      <w:pPr>
        <w:spacing w:line="360" w:lineRule="auto"/>
        <w:jc w:val="both"/>
        <w:outlineLvl w:val="0"/>
        <w:rPr>
          <w:b/>
          <w:sz w:val="28"/>
          <w:szCs w:val="28"/>
        </w:rPr>
      </w:pPr>
      <w:bookmarkStart w:id="0" w:name="_Toc129069516"/>
      <w:bookmarkStart w:id="1" w:name="_Toc227672295"/>
      <w:bookmarkStart w:id="2" w:name="_Toc383597139"/>
      <w:r w:rsidRPr="006667E4">
        <w:rPr>
          <w:b/>
          <w:sz w:val="28"/>
          <w:szCs w:val="28"/>
        </w:rPr>
        <w:lastRenderedPageBreak/>
        <w:t>I. ÁLTALÁNOS RÉSZ</w:t>
      </w:r>
      <w:bookmarkEnd w:id="0"/>
      <w:bookmarkEnd w:id="1"/>
      <w:bookmarkEnd w:id="2"/>
    </w:p>
    <w:p w:rsidR="00FE4B70" w:rsidRPr="006667E4" w:rsidRDefault="00017868" w:rsidP="00A833AD">
      <w:pPr>
        <w:spacing w:line="360" w:lineRule="auto"/>
        <w:jc w:val="both"/>
        <w:outlineLvl w:val="1"/>
        <w:rPr>
          <w:b/>
          <w:sz w:val="28"/>
          <w:szCs w:val="28"/>
        </w:rPr>
      </w:pPr>
      <w:bookmarkStart w:id="3" w:name="_Toc129069517"/>
      <w:bookmarkStart w:id="4" w:name="_Toc227672296"/>
      <w:bookmarkStart w:id="5" w:name="_Toc383597140"/>
      <w:r w:rsidRPr="006667E4">
        <w:rPr>
          <w:b/>
          <w:sz w:val="28"/>
          <w:szCs w:val="28"/>
        </w:rPr>
        <w:t>1. A társaság bemutatása</w:t>
      </w:r>
      <w:bookmarkEnd w:id="3"/>
      <w:bookmarkEnd w:id="4"/>
      <w:bookmarkEnd w:id="5"/>
    </w:p>
    <w:p w:rsidR="002B2CE1" w:rsidRPr="006667E4" w:rsidRDefault="002B2CE1" w:rsidP="004E248C">
      <w:pPr>
        <w:numPr>
          <w:ilvl w:val="1"/>
          <w:numId w:val="23"/>
        </w:numPr>
        <w:tabs>
          <w:tab w:val="left" w:pos="284"/>
        </w:tabs>
        <w:spacing w:line="360" w:lineRule="auto"/>
        <w:outlineLvl w:val="2"/>
        <w:rPr>
          <w:b/>
        </w:rPr>
      </w:pPr>
      <w:bookmarkStart w:id="6" w:name="_Toc227672297"/>
      <w:bookmarkStart w:id="7" w:name="_Toc383597141"/>
      <w:r w:rsidRPr="006667E4">
        <w:rPr>
          <w:b/>
        </w:rPr>
        <w:t>A társaság adatai</w:t>
      </w:r>
      <w:bookmarkEnd w:id="6"/>
      <w:bookmarkEnd w:id="7"/>
    </w:p>
    <w:p w:rsidR="004E248C" w:rsidRPr="006667E4" w:rsidRDefault="004E248C" w:rsidP="004E248C">
      <w:pPr>
        <w:tabs>
          <w:tab w:val="left" w:pos="284"/>
        </w:tabs>
        <w:spacing w:line="360" w:lineRule="auto"/>
        <w:outlineLvl w:val="2"/>
        <w:rPr>
          <w:b/>
        </w:rPr>
      </w:pPr>
    </w:p>
    <w:tbl>
      <w:tblPr>
        <w:tblW w:w="9048" w:type="dxa"/>
        <w:jc w:val="center"/>
        <w:tblLook w:val="04A0" w:firstRow="1" w:lastRow="0" w:firstColumn="1" w:lastColumn="0" w:noHBand="0" w:noVBand="1"/>
      </w:tblPr>
      <w:tblGrid>
        <w:gridCol w:w="3249"/>
        <w:gridCol w:w="5799"/>
      </w:tblGrid>
      <w:tr w:rsidR="004E248C" w:rsidRPr="006667E4" w:rsidTr="00CA0A3D">
        <w:trPr>
          <w:trHeight w:val="373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8" w:name="_Toc383597142"/>
            <w:r w:rsidRPr="006667E4">
              <w:t>Elnevezése:</w:t>
            </w:r>
            <w:bookmarkEnd w:id="8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3C64E2">
            <w:pPr>
              <w:tabs>
                <w:tab w:val="left" w:pos="284"/>
              </w:tabs>
              <w:spacing w:line="360" w:lineRule="auto"/>
              <w:outlineLvl w:val="2"/>
              <w:rPr>
                <w:b/>
              </w:rPr>
            </w:pPr>
            <w:bookmarkStart w:id="9" w:name="_Toc383597143"/>
            <w:r w:rsidRPr="006667E4">
              <w:rPr>
                <w:b/>
              </w:rPr>
              <w:t>K</w:t>
            </w:r>
            <w:r w:rsidR="003C64E2" w:rsidRPr="006667E4">
              <w:rPr>
                <w:b/>
              </w:rPr>
              <w:t>APOS</w:t>
            </w:r>
            <w:r w:rsidRPr="006667E4">
              <w:rPr>
                <w:b/>
              </w:rPr>
              <w:t xml:space="preserve"> T</w:t>
            </w:r>
            <w:r w:rsidR="003C64E2" w:rsidRPr="006667E4">
              <w:rPr>
                <w:b/>
              </w:rPr>
              <w:t>V ÉS RÁDIÓ</w:t>
            </w:r>
            <w:r w:rsidR="009958D2" w:rsidRPr="006667E4">
              <w:rPr>
                <w:b/>
              </w:rPr>
              <w:t xml:space="preserve"> Szolgáltató Közhasznú Nonprofit</w:t>
            </w:r>
            <w:r w:rsidRPr="006667E4">
              <w:rPr>
                <w:b/>
              </w:rPr>
              <w:t xml:space="preserve"> Kft.</w:t>
            </w:r>
            <w:bookmarkEnd w:id="9"/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0" w:name="_Toc383597144"/>
            <w:r w:rsidRPr="006667E4">
              <w:t>Rövidített név:</w:t>
            </w:r>
            <w:bookmarkEnd w:id="10"/>
          </w:p>
        </w:tc>
        <w:tc>
          <w:tcPr>
            <w:tcW w:w="5799" w:type="dxa"/>
            <w:shd w:val="clear" w:color="auto" w:fill="auto"/>
          </w:tcPr>
          <w:p w:rsidR="004E248C" w:rsidRPr="006667E4" w:rsidRDefault="00252E99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1" w:name="_Toc383597145"/>
            <w:r w:rsidRPr="006667E4">
              <w:t>KAPOS TV ÉS RÁDIÓ</w:t>
            </w:r>
            <w:r w:rsidR="004E248C" w:rsidRPr="006667E4">
              <w:t xml:space="preserve"> Nonprofit Kft.</w:t>
            </w:r>
            <w:bookmarkEnd w:id="11"/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2" w:name="_Toc383597146"/>
            <w:r w:rsidRPr="006667E4">
              <w:t>Székhelye:</w:t>
            </w:r>
            <w:bookmarkEnd w:id="12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3" w:name="_Toc383597147"/>
            <w:r w:rsidRPr="006667E4">
              <w:t>7400 Kaposvár, Kossuth L. u. 6.</w:t>
            </w:r>
            <w:bookmarkEnd w:id="13"/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4" w:name="_Toc383597148"/>
            <w:r w:rsidRPr="006667E4">
              <w:t>Telefonszám:</w:t>
            </w:r>
            <w:bookmarkEnd w:id="14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5" w:name="_Toc383597149"/>
            <w:r w:rsidRPr="006667E4">
              <w:t>82/410-151</w:t>
            </w:r>
            <w:bookmarkEnd w:id="15"/>
          </w:p>
        </w:tc>
      </w:tr>
      <w:tr w:rsidR="004E248C" w:rsidRPr="006667E4" w:rsidTr="00CA0A3D">
        <w:trPr>
          <w:trHeight w:val="386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6" w:name="_Toc383597150"/>
            <w:r w:rsidRPr="006667E4">
              <w:t>Honlap:</w:t>
            </w:r>
            <w:bookmarkEnd w:id="16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hyperlink r:id="rId12" w:history="1">
              <w:bookmarkStart w:id="17" w:name="_Toc383597151"/>
              <w:r w:rsidRPr="006667E4">
                <w:rPr>
                  <w:rStyle w:val="Hiperhivatkozs"/>
                </w:rPr>
                <w:t>www.kapos.hu</w:t>
              </w:r>
              <w:bookmarkEnd w:id="17"/>
            </w:hyperlink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18" w:name="_Toc383597152"/>
            <w:r w:rsidRPr="006667E4">
              <w:t>E-mail cím:</w:t>
            </w:r>
            <w:bookmarkEnd w:id="18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hyperlink r:id="rId13" w:history="1">
              <w:bookmarkStart w:id="19" w:name="_Toc383597153"/>
              <w:r w:rsidRPr="006667E4">
                <w:rPr>
                  <w:rStyle w:val="Hiperhivatkozs"/>
                </w:rPr>
                <w:t>info@kapostv.hu</w:t>
              </w:r>
              <w:bookmarkEnd w:id="19"/>
            </w:hyperlink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0" w:name="_Toc383597154"/>
            <w:r w:rsidRPr="006667E4">
              <w:t>Alapítója</w:t>
            </w:r>
            <w:bookmarkEnd w:id="20"/>
          </w:p>
        </w:tc>
        <w:tc>
          <w:tcPr>
            <w:tcW w:w="5799" w:type="dxa"/>
            <w:shd w:val="clear" w:color="auto" w:fill="auto"/>
          </w:tcPr>
          <w:p w:rsidR="004E248C" w:rsidRPr="006667E4" w:rsidRDefault="0027671A" w:rsidP="00CA0A3D">
            <w:pPr>
              <w:tabs>
                <w:tab w:val="left" w:pos="284"/>
              </w:tabs>
              <w:spacing w:line="360" w:lineRule="auto"/>
              <w:outlineLvl w:val="2"/>
            </w:pPr>
            <w:r>
              <w:t>Kapos Holding Közszolgáltató Zrt.</w:t>
            </w:r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</w:p>
        </w:tc>
      </w:tr>
      <w:tr w:rsidR="004E248C" w:rsidRPr="006667E4" w:rsidTr="00CA0A3D">
        <w:trPr>
          <w:trHeight w:val="386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1" w:name="_Toc383597158"/>
            <w:r w:rsidRPr="006667E4">
              <w:t>Átalakult:</w:t>
            </w:r>
            <w:bookmarkEnd w:id="21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2" w:name="_Toc383597159"/>
            <w:r w:rsidRPr="006667E4">
              <w:t>2009.01.01.</w:t>
            </w:r>
            <w:r w:rsidR="00C0178A" w:rsidRPr="006667E4">
              <w:t>,</w:t>
            </w:r>
            <w:r w:rsidRPr="006667E4">
              <w:t xml:space="preserve"> Kapos Televízió és Rádió Kht.-ból</w:t>
            </w:r>
            <w:bookmarkEnd w:id="22"/>
          </w:p>
        </w:tc>
      </w:tr>
      <w:tr w:rsidR="004E248C" w:rsidRPr="006667E4" w:rsidTr="00CA0A3D">
        <w:trPr>
          <w:trHeight w:val="372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3" w:name="_Toc383597160"/>
            <w:r w:rsidRPr="006667E4">
              <w:t>Cégbírósági bejegyzés száma:</w:t>
            </w:r>
            <w:bookmarkEnd w:id="23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4" w:name="_Toc383597161"/>
            <w:r w:rsidRPr="006667E4">
              <w:t>14-09-308668</w:t>
            </w:r>
            <w:bookmarkEnd w:id="24"/>
          </w:p>
        </w:tc>
      </w:tr>
      <w:tr w:rsidR="004E248C" w:rsidRPr="006667E4" w:rsidTr="00CA0A3D">
        <w:trPr>
          <w:trHeight w:val="759"/>
          <w:jc w:val="center"/>
        </w:trPr>
        <w:tc>
          <w:tcPr>
            <w:tcW w:w="324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5" w:name="_Toc383597162"/>
            <w:r w:rsidRPr="006667E4">
              <w:t>Törvényességi felügyeleti szerve:</w:t>
            </w:r>
            <w:bookmarkEnd w:id="25"/>
          </w:p>
        </w:tc>
        <w:tc>
          <w:tcPr>
            <w:tcW w:w="5799" w:type="dxa"/>
            <w:shd w:val="clear" w:color="auto" w:fill="auto"/>
          </w:tcPr>
          <w:p w:rsidR="004E248C" w:rsidRPr="006667E4" w:rsidRDefault="004E248C" w:rsidP="00CA0A3D">
            <w:pPr>
              <w:tabs>
                <w:tab w:val="left" w:pos="284"/>
              </w:tabs>
              <w:spacing w:line="360" w:lineRule="auto"/>
              <w:outlineLvl w:val="2"/>
            </w:pPr>
            <w:bookmarkStart w:id="26" w:name="_Toc383597163"/>
            <w:r w:rsidRPr="006667E4">
              <w:t>Somogy Megyei Bíróság, mint Cégbíróság</w:t>
            </w:r>
            <w:bookmarkEnd w:id="26"/>
          </w:p>
        </w:tc>
      </w:tr>
    </w:tbl>
    <w:p w:rsidR="00F73C6F" w:rsidRPr="006667E4" w:rsidRDefault="00F73C6F" w:rsidP="00A833AD">
      <w:pPr>
        <w:tabs>
          <w:tab w:val="left" w:pos="284"/>
          <w:tab w:val="left" w:pos="2552"/>
        </w:tabs>
        <w:spacing w:line="360" w:lineRule="auto"/>
        <w:jc w:val="both"/>
      </w:pPr>
    </w:p>
    <w:p w:rsidR="002B2CE1" w:rsidRPr="006667E4" w:rsidRDefault="002B2CE1" w:rsidP="00A833AD">
      <w:pPr>
        <w:tabs>
          <w:tab w:val="left" w:pos="284"/>
          <w:tab w:val="left" w:pos="2552"/>
        </w:tabs>
        <w:spacing w:line="360" w:lineRule="auto"/>
        <w:jc w:val="both"/>
        <w:outlineLvl w:val="2"/>
        <w:rPr>
          <w:b/>
        </w:rPr>
      </w:pPr>
      <w:bookmarkStart w:id="27" w:name="_Toc227672298"/>
      <w:bookmarkStart w:id="28" w:name="_Toc383597164"/>
      <w:r w:rsidRPr="006667E4">
        <w:rPr>
          <w:b/>
        </w:rPr>
        <w:t>1.2. A társaság tulajdonosai</w:t>
      </w:r>
      <w:bookmarkEnd w:id="27"/>
      <w:bookmarkEnd w:id="28"/>
    </w:p>
    <w:p w:rsidR="00BC1399" w:rsidRPr="006667E4" w:rsidRDefault="00BC1399" w:rsidP="00BD7451">
      <w:pPr>
        <w:spacing w:line="360" w:lineRule="auto"/>
        <w:jc w:val="both"/>
      </w:pPr>
    </w:p>
    <w:p w:rsidR="0024386B" w:rsidRPr="006667E4" w:rsidRDefault="00F73C6F" w:rsidP="00BD7451">
      <w:pPr>
        <w:spacing w:line="360" w:lineRule="auto"/>
        <w:jc w:val="both"/>
      </w:pPr>
      <w:r w:rsidRPr="006667E4">
        <w:t>A</w:t>
      </w:r>
      <w:r w:rsidR="000A0273" w:rsidRPr="006667E4">
        <w:t xml:space="preserve"> </w:t>
      </w:r>
      <w:r w:rsidR="00631069" w:rsidRPr="006667E4">
        <w:t>t</w:t>
      </w:r>
      <w:r w:rsidR="000A0273" w:rsidRPr="006667E4">
        <w:t xml:space="preserve">ársaság </w:t>
      </w:r>
      <w:r w:rsidR="00BD7451" w:rsidRPr="006667E4">
        <w:t xml:space="preserve">tulajdonosa </w:t>
      </w:r>
      <w:r w:rsidR="000A1767" w:rsidRPr="006667E4">
        <w:t>20</w:t>
      </w:r>
      <w:r w:rsidR="0032264E">
        <w:t>20</w:t>
      </w:r>
      <w:r w:rsidR="000A1767" w:rsidRPr="006667E4">
        <w:t>.</w:t>
      </w:r>
      <w:r w:rsidR="0024386B" w:rsidRPr="006667E4">
        <w:t xml:space="preserve"> december 31-én:</w:t>
      </w:r>
    </w:p>
    <w:p w:rsidR="0024386B" w:rsidRPr="006667E4" w:rsidRDefault="0024386B" w:rsidP="00A833AD">
      <w:pPr>
        <w:tabs>
          <w:tab w:val="left" w:pos="284"/>
          <w:tab w:val="left" w:pos="2552"/>
        </w:tabs>
        <w:spacing w:line="360" w:lineRule="auto"/>
        <w:jc w:val="both"/>
      </w:pPr>
    </w:p>
    <w:p w:rsidR="00BC1399" w:rsidRPr="006667E4" w:rsidRDefault="0024386B" w:rsidP="00BC1399">
      <w:pPr>
        <w:tabs>
          <w:tab w:val="left" w:pos="284"/>
          <w:tab w:val="left" w:pos="2552"/>
          <w:tab w:val="left" w:pos="5670"/>
        </w:tabs>
        <w:spacing w:line="360" w:lineRule="auto"/>
        <w:jc w:val="both"/>
      </w:pPr>
      <w:r w:rsidRPr="006667E4">
        <w:tab/>
      </w:r>
      <w:r w:rsidRPr="006667E4">
        <w:tab/>
      </w:r>
      <w:r w:rsidR="00BC1399" w:rsidRPr="006667E4">
        <w:t>Kapos</w:t>
      </w:r>
      <w:r w:rsidR="004E248C" w:rsidRPr="006667E4">
        <w:t xml:space="preserve"> Holding</w:t>
      </w:r>
      <w:r w:rsidR="00BC1399" w:rsidRPr="006667E4">
        <w:t xml:space="preserve"> Közszolgáltató Zrt.</w:t>
      </w:r>
      <w:r w:rsidR="00BC1399" w:rsidRPr="006667E4">
        <w:tab/>
      </w:r>
      <w:r w:rsidR="00BC1399" w:rsidRPr="006667E4">
        <w:rPr>
          <w:b/>
        </w:rPr>
        <w:t>100,0 %</w:t>
      </w:r>
    </w:p>
    <w:p w:rsidR="00BC1399" w:rsidRPr="006667E4" w:rsidRDefault="00BC1399" w:rsidP="00BC1399">
      <w:pPr>
        <w:tabs>
          <w:tab w:val="left" w:pos="284"/>
          <w:tab w:val="left" w:pos="2520"/>
          <w:tab w:val="right" w:pos="7088"/>
        </w:tabs>
        <w:spacing w:line="360" w:lineRule="auto"/>
        <w:jc w:val="both"/>
      </w:pPr>
      <w:r w:rsidRPr="006667E4">
        <w:tab/>
      </w:r>
      <w:r w:rsidRPr="006667E4">
        <w:tab/>
        <w:t>7400 Kaposvár, Áchim A. u. 2.</w:t>
      </w:r>
    </w:p>
    <w:p w:rsidR="00940E66" w:rsidRPr="006667E4" w:rsidRDefault="00940E66" w:rsidP="00A833AD">
      <w:pPr>
        <w:tabs>
          <w:tab w:val="left" w:pos="284"/>
          <w:tab w:val="left" w:pos="2520"/>
          <w:tab w:val="right" w:pos="7088"/>
        </w:tabs>
        <w:spacing w:line="360" w:lineRule="auto"/>
        <w:jc w:val="both"/>
      </w:pPr>
    </w:p>
    <w:p w:rsidR="00613C29" w:rsidRPr="006667E4" w:rsidRDefault="002B2CE1" w:rsidP="00A833AD">
      <w:pPr>
        <w:spacing w:line="360" w:lineRule="auto"/>
        <w:jc w:val="both"/>
        <w:outlineLvl w:val="2"/>
        <w:rPr>
          <w:b/>
        </w:rPr>
      </w:pPr>
      <w:bookmarkStart w:id="29" w:name="_Toc227672299"/>
      <w:bookmarkStart w:id="30" w:name="_Toc383597165"/>
      <w:r w:rsidRPr="006667E4">
        <w:rPr>
          <w:b/>
        </w:rPr>
        <w:t>1.</w:t>
      </w:r>
      <w:r w:rsidR="000C3BC2" w:rsidRPr="006667E4">
        <w:rPr>
          <w:b/>
        </w:rPr>
        <w:t>3</w:t>
      </w:r>
      <w:r w:rsidR="005D3B07" w:rsidRPr="006667E4">
        <w:rPr>
          <w:b/>
        </w:rPr>
        <w:t>.</w:t>
      </w:r>
      <w:r w:rsidRPr="006667E4">
        <w:rPr>
          <w:b/>
        </w:rPr>
        <w:t xml:space="preserve"> </w:t>
      </w:r>
      <w:r w:rsidR="00613C29" w:rsidRPr="006667E4">
        <w:rPr>
          <w:b/>
        </w:rPr>
        <w:t>A társaság tevékenysége</w:t>
      </w:r>
      <w:r w:rsidRPr="006667E4">
        <w:rPr>
          <w:b/>
        </w:rPr>
        <w:t xml:space="preserve">, és </w:t>
      </w:r>
      <w:r w:rsidR="005D3B07" w:rsidRPr="006667E4">
        <w:rPr>
          <w:b/>
        </w:rPr>
        <w:t>teljesítményei</w:t>
      </w:r>
      <w:bookmarkEnd w:id="29"/>
      <w:bookmarkEnd w:id="30"/>
    </w:p>
    <w:p w:rsidR="005D3B07" w:rsidRPr="006667E4" w:rsidRDefault="005D3B07" w:rsidP="0038290E">
      <w:pPr>
        <w:tabs>
          <w:tab w:val="left" w:pos="1680"/>
        </w:tabs>
        <w:spacing w:line="360" w:lineRule="auto"/>
        <w:jc w:val="both"/>
        <w:outlineLvl w:val="2"/>
      </w:pPr>
    </w:p>
    <w:p w:rsidR="00F179C8" w:rsidRPr="006667E4" w:rsidRDefault="005D3B07" w:rsidP="0038290E">
      <w:pPr>
        <w:spacing w:line="360" w:lineRule="auto"/>
        <w:ind w:left="2268" w:hanging="2265"/>
      </w:pPr>
      <w:r w:rsidRPr="006667E4">
        <w:t>Fő tevékenység</w:t>
      </w:r>
      <w:r w:rsidR="008207E9" w:rsidRPr="006667E4">
        <w:t>:</w:t>
      </w:r>
      <w:r w:rsidR="00DA37BA" w:rsidRPr="006667E4">
        <w:tab/>
      </w:r>
      <w:r w:rsidR="00BC1399" w:rsidRPr="006667E4">
        <w:t>6020 Televíz</w:t>
      </w:r>
      <w:r w:rsidR="00DC77CC">
        <w:t>i</w:t>
      </w:r>
      <w:r w:rsidR="00BC1399" w:rsidRPr="006667E4">
        <w:t>ó</w:t>
      </w:r>
      <w:r w:rsidR="00DC77CC">
        <w:t xml:space="preserve"> </w:t>
      </w:r>
      <w:r w:rsidR="00BC1399" w:rsidRPr="006667E4">
        <w:t>műsor összeállítása, szolgáltatása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>Egyéb tevékenység:</w:t>
      </w:r>
      <w:r w:rsidRPr="006667E4">
        <w:tab/>
        <w:t>1820 Egyéb sokszorosítás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</w:r>
      <w:r w:rsidRPr="006667E4">
        <w:tab/>
        <w:t>5811 Könyvkiadás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</w:r>
      <w:r w:rsidRPr="006667E4">
        <w:tab/>
        <w:t>5813 Napilapkiadás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</w:r>
      <w:r w:rsidRPr="006667E4">
        <w:tab/>
        <w:t>5814 Folyóirat, időszaki kiadvány kiadása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</w:r>
      <w:r w:rsidRPr="006667E4">
        <w:tab/>
        <w:t>5819 Egyéb kiadói tevékenység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lastRenderedPageBreak/>
        <w:tab/>
        <w:t>5911 Film-, video-, televíziósműsor-gyártás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5912 Film-, videogyártás, televíziós műsorfelvétel utómunkálatai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5913 Film- video- és televízióprogram terjesztése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5914 Filmvetítés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5920 Hangfelvétel készítése, kiadása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6010 Rádióműsor-szolgáltatás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6391 Hírügynökségi tevékenység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6820 Saját tulajdonú, bérelt ingatlan bérbeadása, üzemeltetése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7021 PR, kommunikáció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7311 Reklámügynöki tevékenység</w:t>
      </w:r>
    </w:p>
    <w:p w:rsidR="00BC1399" w:rsidRPr="006667E4" w:rsidRDefault="00BC1399" w:rsidP="0038290E">
      <w:pPr>
        <w:spacing w:line="360" w:lineRule="auto"/>
        <w:ind w:left="2268" w:hanging="2265"/>
      </w:pPr>
      <w:r w:rsidRPr="006667E4">
        <w:tab/>
        <w:t>7312 Médiareklám</w:t>
      </w:r>
    </w:p>
    <w:p w:rsidR="00A13141" w:rsidRPr="006667E4" w:rsidRDefault="00A13141" w:rsidP="0038290E">
      <w:pPr>
        <w:spacing w:line="360" w:lineRule="auto"/>
        <w:ind w:left="2268" w:hanging="2265"/>
      </w:pPr>
      <w:r w:rsidRPr="006667E4">
        <w:tab/>
        <w:t>7320 Piac-, közvélemény-kutatás</w:t>
      </w:r>
    </w:p>
    <w:p w:rsidR="00A13141" w:rsidRPr="006667E4" w:rsidRDefault="00A13141" w:rsidP="0038290E">
      <w:pPr>
        <w:spacing w:line="360" w:lineRule="auto"/>
        <w:ind w:left="2268" w:hanging="2265"/>
      </w:pPr>
      <w:r w:rsidRPr="006667E4">
        <w:tab/>
        <w:t>7420 Fényképészet</w:t>
      </w:r>
    </w:p>
    <w:p w:rsidR="00A13141" w:rsidRPr="006667E4" w:rsidRDefault="00A13141" w:rsidP="0038290E">
      <w:pPr>
        <w:spacing w:line="360" w:lineRule="auto"/>
        <w:ind w:left="2268" w:hanging="2265"/>
      </w:pPr>
      <w:r w:rsidRPr="006667E4">
        <w:tab/>
        <w:t>7739 Egyéb gép, tárgyi eszköz kölcsönzése</w:t>
      </w:r>
    </w:p>
    <w:p w:rsidR="00A13141" w:rsidRPr="006667E4" w:rsidRDefault="00A13141" w:rsidP="0038290E">
      <w:pPr>
        <w:spacing w:line="360" w:lineRule="auto"/>
        <w:ind w:left="2268" w:hanging="2265"/>
      </w:pPr>
      <w:r w:rsidRPr="006667E4">
        <w:tab/>
        <w:t>9329 M.n.s. egyéb szórakoztatás, szabadidős tevékenység</w:t>
      </w:r>
    </w:p>
    <w:p w:rsidR="00A13141" w:rsidRPr="006667E4" w:rsidRDefault="00A13141" w:rsidP="0038290E">
      <w:pPr>
        <w:spacing w:line="360" w:lineRule="auto"/>
        <w:ind w:left="2268" w:hanging="2265"/>
      </w:pPr>
      <w:r w:rsidRPr="006667E4">
        <w:tab/>
        <w:t>9499 M.n.s. egyéb közösségi, társadalmi tevékenység</w:t>
      </w:r>
    </w:p>
    <w:p w:rsidR="00A13141" w:rsidRPr="006667E4" w:rsidRDefault="00A13141" w:rsidP="0038290E">
      <w:pPr>
        <w:spacing w:line="360" w:lineRule="auto"/>
        <w:ind w:left="2268" w:hanging="2265"/>
      </w:pPr>
      <w:r w:rsidRPr="006667E4">
        <w:tab/>
        <w:t>6399 M.n.s. egyéb információs szolgáltatás</w:t>
      </w:r>
    </w:p>
    <w:p w:rsidR="00613C29" w:rsidRPr="006667E4" w:rsidRDefault="00D01152" w:rsidP="00D01152">
      <w:pPr>
        <w:spacing w:line="360" w:lineRule="auto"/>
        <w:ind w:left="2268" w:hanging="2265"/>
      </w:pPr>
      <w:r w:rsidRPr="006667E4">
        <w:tab/>
        <w:t>8542 Felsőfokú oktatás</w:t>
      </w:r>
    </w:p>
    <w:p w:rsidR="00D01152" w:rsidRPr="006667E4" w:rsidRDefault="00D01152" w:rsidP="00D01152">
      <w:pPr>
        <w:spacing w:line="360" w:lineRule="auto"/>
        <w:ind w:left="2268" w:hanging="2265"/>
      </w:pPr>
    </w:p>
    <w:p w:rsidR="00613C29" w:rsidRPr="006667E4" w:rsidRDefault="00D14203" w:rsidP="00A833AD">
      <w:pPr>
        <w:tabs>
          <w:tab w:val="left" w:pos="284"/>
          <w:tab w:val="left" w:pos="1134"/>
        </w:tabs>
        <w:spacing w:line="360" w:lineRule="auto"/>
      </w:pPr>
      <w:r>
        <w:rPr>
          <w:bCs/>
        </w:rPr>
        <w:t>20</w:t>
      </w:r>
      <w:r w:rsidR="0032264E">
        <w:rPr>
          <w:bCs/>
        </w:rPr>
        <w:t>20</w:t>
      </w:r>
      <w:r w:rsidR="000A1767" w:rsidRPr="006667E4">
        <w:rPr>
          <w:bCs/>
        </w:rPr>
        <w:t>.</w:t>
      </w:r>
      <w:r w:rsidR="00613C29" w:rsidRPr="006667E4">
        <w:t xml:space="preserve"> évi főbb adatok</w:t>
      </w:r>
      <w:r w:rsidR="00D67AC8" w:rsidRPr="006667E4">
        <w:t>:</w:t>
      </w:r>
    </w:p>
    <w:p w:rsidR="00613C29" w:rsidRPr="006667E4" w:rsidRDefault="00761380" w:rsidP="001D62BB">
      <w:pPr>
        <w:tabs>
          <w:tab w:val="left" w:pos="284"/>
          <w:tab w:val="right" w:pos="6521"/>
        </w:tabs>
        <w:spacing w:line="360" w:lineRule="auto"/>
        <w:jc w:val="both"/>
      </w:pPr>
      <w:r w:rsidRPr="006667E4">
        <w:tab/>
      </w:r>
      <w:r w:rsidR="006A466B" w:rsidRPr="006667E4">
        <w:t>Saját</w:t>
      </w:r>
      <w:r w:rsidR="00613C29" w:rsidRPr="006667E4">
        <w:t xml:space="preserve"> tőke:</w:t>
      </w:r>
      <w:r w:rsidR="00613C29" w:rsidRPr="006667E4">
        <w:tab/>
      </w:r>
      <w:r w:rsidR="009C6293">
        <w:t>1</w:t>
      </w:r>
      <w:r w:rsidR="0032264E">
        <w:t>4</w:t>
      </w:r>
      <w:r w:rsidR="009C6293">
        <w:t xml:space="preserve"> </w:t>
      </w:r>
      <w:r w:rsidR="0032264E">
        <w:t>423</w:t>
      </w:r>
      <w:r w:rsidR="00613C29" w:rsidRPr="006667E4">
        <w:t xml:space="preserve"> </w:t>
      </w:r>
      <w:r w:rsidR="009C6293">
        <w:t>e</w:t>
      </w:r>
      <w:r w:rsidR="006A466B" w:rsidRPr="006667E4">
        <w:t xml:space="preserve"> </w:t>
      </w:r>
      <w:r w:rsidR="00613C29" w:rsidRPr="006667E4">
        <w:t>Ft</w:t>
      </w:r>
    </w:p>
    <w:p w:rsidR="00613C29" w:rsidRPr="006667E4" w:rsidRDefault="00761380" w:rsidP="001D62BB">
      <w:pPr>
        <w:tabs>
          <w:tab w:val="left" w:pos="284"/>
          <w:tab w:val="right" w:pos="6521"/>
        </w:tabs>
        <w:spacing w:line="360" w:lineRule="auto"/>
        <w:jc w:val="both"/>
      </w:pPr>
      <w:r w:rsidRPr="006667E4">
        <w:tab/>
      </w:r>
      <w:r w:rsidR="006A466B" w:rsidRPr="006667E4">
        <w:t>Jegyzett</w:t>
      </w:r>
      <w:r w:rsidR="00613C29" w:rsidRPr="006667E4">
        <w:t xml:space="preserve"> tőke:</w:t>
      </w:r>
      <w:r w:rsidR="00613C29" w:rsidRPr="006667E4">
        <w:tab/>
      </w:r>
      <w:r w:rsidR="00875BEF" w:rsidRPr="006667E4">
        <w:t>3</w:t>
      </w:r>
      <w:r w:rsidR="00D807F9">
        <w:t xml:space="preserve"> </w:t>
      </w:r>
      <w:r w:rsidR="00875BEF" w:rsidRPr="006667E4">
        <w:t>00</w:t>
      </w:r>
      <w:r w:rsidR="00613C29" w:rsidRPr="006667E4">
        <w:t xml:space="preserve">0 </w:t>
      </w:r>
      <w:r w:rsidR="009C6293">
        <w:t xml:space="preserve">e </w:t>
      </w:r>
      <w:r w:rsidR="00613C29" w:rsidRPr="006667E4">
        <w:t>Ft</w:t>
      </w:r>
    </w:p>
    <w:p w:rsidR="00613C29" w:rsidRPr="006667E4" w:rsidRDefault="006A466B" w:rsidP="00A833AD">
      <w:pPr>
        <w:tabs>
          <w:tab w:val="left" w:pos="284"/>
          <w:tab w:val="left" w:pos="1134"/>
          <w:tab w:val="right" w:pos="6521"/>
        </w:tabs>
        <w:spacing w:line="360" w:lineRule="auto"/>
        <w:jc w:val="both"/>
      </w:pPr>
      <w:r w:rsidRPr="006667E4">
        <w:tab/>
      </w:r>
      <w:r w:rsidR="00D14203">
        <w:t>Adózott</w:t>
      </w:r>
      <w:r w:rsidR="00613C29" w:rsidRPr="006667E4">
        <w:t xml:space="preserve"> eredmény:</w:t>
      </w:r>
      <w:r w:rsidR="00613C29" w:rsidRPr="006667E4">
        <w:tab/>
      </w:r>
      <w:r w:rsidR="0032264E" w:rsidRPr="0032264E">
        <w:rPr>
          <w:highlight w:val="yellow"/>
        </w:rPr>
        <w:t>2 230</w:t>
      </w:r>
      <w:r w:rsidR="009C6293">
        <w:t xml:space="preserve"> e</w:t>
      </w:r>
      <w:r w:rsidRPr="006667E4">
        <w:t xml:space="preserve"> </w:t>
      </w:r>
      <w:r w:rsidR="00613C29" w:rsidRPr="006667E4">
        <w:t>Ft</w:t>
      </w:r>
    </w:p>
    <w:p w:rsidR="00613C29" w:rsidRPr="006667E4" w:rsidRDefault="006A466B" w:rsidP="00A833AD">
      <w:pPr>
        <w:tabs>
          <w:tab w:val="left" w:pos="284"/>
          <w:tab w:val="left" w:pos="1134"/>
          <w:tab w:val="right" w:pos="6521"/>
        </w:tabs>
        <w:spacing w:line="360" w:lineRule="auto"/>
        <w:jc w:val="both"/>
      </w:pPr>
      <w:r w:rsidRPr="006667E4">
        <w:tab/>
        <w:t>Nettó</w:t>
      </w:r>
      <w:r w:rsidR="00613C29" w:rsidRPr="006667E4">
        <w:t xml:space="preserve"> árbevétel:</w:t>
      </w:r>
      <w:r w:rsidR="00613C29" w:rsidRPr="006667E4">
        <w:tab/>
      </w:r>
      <w:r w:rsidR="0032264E">
        <w:t>51 448</w:t>
      </w:r>
      <w:r w:rsidR="009C6293">
        <w:t xml:space="preserve"> e</w:t>
      </w:r>
      <w:r w:rsidRPr="006667E4">
        <w:t xml:space="preserve"> </w:t>
      </w:r>
      <w:r w:rsidR="00613C29" w:rsidRPr="006667E4">
        <w:t>Ft</w:t>
      </w:r>
    </w:p>
    <w:p w:rsidR="00613C29" w:rsidRPr="006667E4" w:rsidRDefault="006A466B" w:rsidP="00A833AD">
      <w:pPr>
        <w:tabs>
          <w:tab w:val="left" w:pos="284"/>
          <w:tab w:val="left" w:pos="1134"/>
          <w:tab w:val="right" w:pos="6521"/>
        </w:tabs>
        <w:spacing w:line="360" w:lineRule="auto"/>
        <w:jc w:val="both"/>
      </w:pPr>
      <w:r w:rsidRPr="006667E4">
        <w:tab/>
      </w:r>
      <w:r w:rsidRPr="0032307B">
        <w:t>Átlagos</w:t>
      </w:r>
      <w:r w:rsidR="00613C29" w:rsidRPr="0032307B">
        <w:t xml:space="preserve"> teljes munkaidős létszám:</w:t>
      </w:r>
      <w:r w:rsidRPr="0032307B">
        <w:tab/>
      </w:r>
      <w:r w:rsidR="00202246">
        <w:t>1</w:t>
      </w:r>
      <w:r w:rsidR="0032264E">
        <w:t>1,5</w:t>
      </w:r>
      <w:r w:rsidR="00F06051" w:rsidRPr="0032307B">
        <w:t xml:space="preserve"> </w:t>
      </w:r>
      <w:r w:rsidR="00613C29" w:rsidRPr="0032307B">
        <w:t>fő</w:t>
      </w:r>
    </w:p>
    <w:p w:rsidR="00875BEF" w:rsidRPr="006667E4" w:rsidRDefault="00875BEF" w:rsidP="00A833AD">
      <w:pPr>
        <w:tabs>
          <w:tab w:val="left" w:pos="426"/>
        </w:tabs>
        <w:spacing w:line="360" w:lineRule="auto"/>
        <w:jc w:val="both"/>
      </w:pPr>
    </w:p>
    <w:p w:rsidR="000C0BFA" w:rsidRPr="006667E4" w:rsidRDefault="000C0BFA" w:rsidP="000C0BFA">
      <w:pPr>
        <w:tabs>
          <w:tab w:val="left" w:pos="426"/>
        </w:tabs>
        <w:spacing w:line="360" w:lineRule="auto"/>
        <w:jc w:val="both"/>
        <w:outlineLvl w:val="2"/>
        <w:rPr>
          <w:b/>
        </w:rPr>
      </w:pPr>
      <w:bookmarkStart w:id="31" w:name="_Toc227672300"/>
      <w:bookmarkStart w:id="32" w:name="_Toc383597166"/>
      <w:r w:rsidRPr="006667E4">
        <w:rPr>
          <w:b/>
        </w:rPr>
        <w:t>1.4. A társaság képviselete</w:t>
      </w:r>
      <w:bookmarkEnd w:id="31"/>
      <w:bookmarkEnd w:id="32"/>
    </w:p>
    <w:p w:rsidR="000C0BFA" w:rsidRPr="006667E4" w:rsidRDefault="000C0BFA" w:rsidP="000C0BFA">
      <w:pPr>
        <w:tabs>
          <w:tab w:val="left" w:pos="426"/>
        </w:tabs>
        <w:spacing w:line="360" w:lineRule="auto"/>
        <w:jc w:val="both"/>
      </w:pPr>
    </w:p>
    <w:p w:rsidR="000C0BFA" w:rsidRPr="006667E4" w:rsidRDefault="000C0BFA" w:rsidP="000C0BFA">
      <w:pPr>
        <w:tabs>
          <w:tab w:val="left" w:pos="426"/>
          <w:tab w:val="left" w:pos="993"/>
          <w:tab w:val="right" w:pos="8222"/>
        </w:tabs>
        <w:spacing w:line="360" w:lineRule="auto"/>
        <w:jc w:val="both"/>
        <w:rPr>
          <w:bCs/>
        </w:rPr>
      </w:pPr>
      <w:r w:rsidRPr="006667E4">
        <w:rPr>
          <w:bCs/>
        </w:rPr>
        <w:t>A társaság képviseletére, az éves beszámoló aláírására jogosult:</w:t>
      </w:r>
    </w:p>
    <w:p w:rsidR="000C0BFA" w:rsidRPr="006667E4" w:rsidRDefault="000C0BFA" w:rsidP="000C0BFA">
      <w:pPr>
        <w:tabs>
          <w:tab w:val="left" w:pos="426"/>
          <w:tab w:val="left" w:pos="993"/>
          <w:tab w:val="right" w:pos="8222"/>
        </w:tabs>
        <w:spacing w:line="360" w:lineRule="auto"/>
        <w:jc w:val="both"/>
        <w:rPr>
          <w:bCs/>
        </w:rPr>
      </w:pPr>
    </w:p>
    <w:p w:rsidR="0025794C" w:rsidRDefault="0000060E" w:rsidP="000C0BFA">
      <w:pPr>
        <w:tabs>
          <w:tab w:val="left" w:pos="426"/>
          <w:tab w:val="left" w:pos="993"/>
          <w:tab w:val="right" w:pos="8222"/>
        </w:tabs>
        <w:spacing w:line="360" w:lineRule="auto"/>
        <w:ind w:left="2925"/>
        <w:jc w:val="both"/>
      </w:pPr>
      <w:r>
        <w:t>Répás Orsolya</w:t>
      </w:r>
    </w:p>
    <w:p w:rsidR="000C0BFA" w:rsidRDefault="00C7454B" w:rsidP="000C0BFA">
      <w:pPr>
        <w:tabs>
          <w:tab w:val="left" w:pos="426"/>
          <w:tab w:val="left" w:pos="993"/>
          <w:tab w:val="right" w:pos="8222"/>
        </w:tabs>
        <w:spacing w:line="360" w:lineRule="auto"/>
        <w:ind w:left="2925"/>
        <w:jc w:val="both"/>
      </w:pPr>
      <w:r w:rsidRPr="006667E4">
        <w:t xml:space="preserve"> ügyvezető</w:t>
      </w:r>
    </w:p>
    <w:p w:rsidR="009A70B6" w:rsidRPr="006667E4" w:rsidRDefault="009A70B6" w:rsidP="009A70B6">
      <w:pPr>
        <w:tabs>
          <w:tab w:val="left" w:pos="426"/>
          <w:tab w:val="left" w:pos="993"/>
          <w:tab w:val="right" w:pos="8222"/>
        </w:tabs>
        <w:spacing w:line="360" w:lineRule="auto"/>
        <w:jc w:val="both"/>
      </w:pPr>
      <w:r>
        <w:tab/>
      </w:r>
      <w:r>
        <w:tab/>
        <w:t xml:space="preserve">                     7634.Pécs, Pázmány Péter u.39.b.1.</w:t>
      </w:r>
    </w:p>
    <w:p w:rsidR="00D01152" w:rsidRPr="006667E4" w:rsidRDefault="00D01152" w:rsidP="00477383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bookmarkStart w:id="33" w:name="_Toc129069518"/>
      <w:bookmarkStart w:id="34" w:name="_Toc227672301"/>
    </w:p>
    <w:p w:rsidR="00613C29" w:rsidRPr="006667E4" w:rsidRDefault="00016B0A" w:rsidP="00477383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sz w:val="28"/>
          <w:szCs w:val="28"/>
        </w:rPr>
      </w:pPr>
      <w:bookmarkStart w:id="35" w:name="_Toc383597167"/>
      <w:r w:rsidRPr="006667E4">
        <w:rPr>
          <w:b/>
          <w:sz w:val="28"/>
          <w:szCs w:val="28"/>
        </w:rPr>
        <w:lastRenderedPageBreak/>
        <w:t xml:space="preserve">2. </w:t>
      </w:r>
      <w:r w:rsidR="00613C29" w:rsidRPr="006667E4">
        <w:rPr>
          <w:b/>
          <w:sz w:val="28"/>
          <w:szCs w:val="28"/>
        </w:rPr>
        <w:t>S</w:t>
      </w:r>
      <w:r w:rsidRPr="006667E4">
        <w:rPr>
          <w:b/>
          <w:sz w:val="28"/>
          <w:szCs w:val="28"/>
        </w:rPr>
        <w:t>zámviteli</w:t>
      </w:r>
      <w:r w:rsidR="00613C29" w:rsidRPr="006667E4">
        <w:rPr>
          <w:b/>
          <w:sz w:val="28"/>
          <w:szCs w:val="28"/>
        </w:rPr>
        <w:t xml:space="preserve"> </w:t>
      </w:r>
      <w:r w:rsidRPr="006667E4">
        <w:rPr>
          <w:b/>
          <w:sz w:val="28"/>
          <w:szCs w:val="28"/>
        </w:rPr>
        <w:t>információk</w:t>
      </w:r>
      <w:bookmarkEnd w:id="33"/>
      <w:bookmarkEnd w:id="34"/>
      <w:bookmarkEnd w:id="35"/>
    </w:p>
    <w:p w:rsidR="00331AB7" w:rsidRPr="006667E4" w:rsidRDefault="00331AB7" w:rsidP="00477383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</w:p>
    <w:p w:rsidR="00613C29" w:rsidRPr="006667E4" w:rsidRDefault="009A304B" w:rsidP="00CE482C">
      <w:pPr>
        <w:tabs>
          <w:tab w:val="left" w:pos="426"/>
        </w:tabs>
        <w:spacing w:line="360" w:lineRule="auto"/>
        <w:jc w:val="both"/>
        <w:outlineLvl w:val="2"/>
        <w:rPr>
          <w:b/>
          <w:bCs/>
        </w:rPr>
      </w:pPr>
      <w:bookmarkStart w:id="36" w:name="_Toc129069519"/>
      <w:bookmarkStart w:id="37" w:name="_Toc227672302"/>
      <w:bookmarkStart w:id="38" w:name="_Toc383597168"/>
      <w:r w:rsidRPr="006667E4">
        <w:rPr>
          <w:b/>
          <w:bCs/>
        </w:rPr>
        <w:t>2.1.</w:t>
      </w:r>
      <w:r w:rsidR="005D3B07" w:rsidRPr="006667E4">
        <w:rPr>
          <w:b/>
          <w:bCs/>
        </w:rPr>
        <w:t xml:space="preserve"> </w:t>
      </w:r>
      <w:r w:rsidR="00613C29" w:rsidRPr="006667E4">
        <w:rPr>
          <w:b/>
          <w:bCs/>
        </w:rPr>
        <w:t>A beszámoló formája</w:t>
      </w:r>
      <w:bookmarkEnd w:id="36"/>
      <w:bookmarkEnd w:id="37"/>
      <w:bookmarkEnd w:id="38"/>
    </w:p>
    <w:p w:rsidR="00875BEF" w:rsidRPr="006667E4" w:rsidRDefault="00875BEF" w:rsidP="00A13141">
      <w:pPr>
        <w:tabs>
          <w:tab w:val="left" w:pos="426"/>
          <w:tab w:val="left" w:pos="900"/>
        </w:tabs>
        <w:spacing w:line="360" w:lineRule="auto"/>
        <w:jc w:val="both"/>
      </w:pPr>
      <w:r w:rsidRPr="006667E4">
        <w:t xml:space="preserve">A </w:t>
      </w:r>
      <w:r w:rsidR="00A13141" w:rsidRPr="006667E4">
        <w:t xml:space="preserve">Kapos </w:t>
      </w:r>
      <w:r w:rsidR="00477BF5" w:rsidRPr="006667E4">
        <w:t>TV</w:t>
      </w:r>
      <w:r w:rsidR="00A13141" w:rsidRPr="006667E4">
        <w:t xml:space="preserve"> és Rádió Nonprofit Kft. a Számviteli Törvény 12. §-a alapján kettős könyvvitelre kötelezett, a számviteli törvény</w:t>
      </w:r>
      <w:r w:rsidR="00477BF5" w:rsidRPr="006667E4">
        <w:t xml:space="preserve"> 9. §. előírásainak megfelelően,</w:t>
      </w:r>
      <w:r w:rsidR="00A13141" w:rsidRPr="006667E4">
        <w:t xml:space="preserve"> magyar nyelven </w:t>
      </w:r>
      <w:r w:rsidR="00D14203">
        <w:t>20</w:t>
      </w:r>
      <w:r w:rsidR="0032264E">
        <w:t>20</w:t>
      </w:r>
      <w:r w:rsidR="000A1767" w:rsidRPr="006667E4">
        <w:t>.</w:t>
      </w:r>
      <w:r w:rsidR="00A13141" w:rsidRPr="006667E4">
        <w:t xml:space="preserve"> évben éves beszámolót készít. Az éves beszámoló egy üzleti évre vonatkozik, az üzleti év időtartama megegyezik a naptári évvel. A társaság a mérleg és az eredménykimutatás tételeit nem tagolja tovább, új tételeket nem vesz fel, és az ös</w:t>
      </w:r>
      <w:r w:rsidR="009C1755" w:rsidRPr="006667E4">
        <w:t xml:space="preserve">szevonás lehetőségével sem él. </w:t>
      </w:r>
    </w:p>
    <w:p w:rsidR="009C1755" w:rsidRPr="006667E4" w:rsidRDefault="009C1755" w:rsidP="00A13141">
      <w:pPr>
        <w:tabs>
          <w:tab w:val="left" w:pos="426"/>
          <w:tab w:val="left" w:pos="900"/>
        </w:tabs>
        <w:spacing w:line="360" w:lineRule="auto"/>
        <w:jc w:val="both"/>
      </w:pPr>
    </w:p>
    <w:p w:rsidR="00350EE9" w:rsidRPr="006667E4" w:rsidRDefault="00350EE9" w:rsidP="00A833AD">
      <w:pPr>
        <w:tabs>
          <w:tab w:val="left" w:pos="426"/>
          <w:tab w:val="left" w:pos="900"/>
        </w:tabs>
        <w:spacing w:line="360" w:lineRule="auto"/>
        <w:jc w:val="both"/>
      </w:pPr>
      <w:r w:rsidRPr="006667E4">
        <w:t>A mérleg forduló napja:</w:t>
      </w:r>
      <w:r w:rsidRPr="006667E4">
        <w:tab/>
        <w:t>december 31.</w:t>
      </w:r>
    </w:p>
    <w:p w:rsidR="00350EE9" w:rsidRPr="006667E4" w:rsidRDefault="00350EE9" w:rsidP="00A833AD">
      <w:pPr>
        <w:tabs>
          <w:tab w:val="left" w:pos="426"/>
          <w:tab w:val="left" w:pos="900"/>
        </w:tabs>
        <w:spacing w:line="360" w:lineRule="auto"/>
        <w:jc w:val="both"/>
      </w:pPr>
      <w:r w:rsidRPr="006667E4">
        <w:t>A mérlegkészítés napja:</w:t>
      </w:r>
      <w:r w:rsidRPr="006667E4">
        <w:tab/>
      </w:r>
      <w:r w:rsidR="009C6293">
        <w:t xml:space="preserve">    </w:t>
      </w:r>
      <w:r w:rsidR="00641421">
        <w:t>februá</w:t>
      </w:r>
      <w:r w:rsidR="00500658">
        <w:t xml:space="preserve">r </w:t>
      </w:r>
      <w:r w:rsidR="0000060E">
        <w:t>2</w:t>
      </w:r>
      <w:r w:rsidR="0032264E">
        <w:t>8</w:t>
      </w:r>
      <w:r w:rsidR="0000060E">
        <w:t>.</w:t>
      </w:r>
    </w:p>
    <w:p w:rsidR="00A13141" w:rsidRPr="006667E4" w:rsidRDefault="00A13141" w:rsidP="00A833AD">
      <w:pPr>
        <w:tabs>
          <w:tab w:val="left" w:pos="426"/>
          <w:tab w:val="left" w:pos="900"/>
        </w:tabs>
        <w:spacing w:line="360" w:lineRule="auto"/>
        <w:jc w:val="both"/>
      </w:pPr>
    </w:p>
    <w:p w:rsidR="00432179" w:rsidRPr="006667E4" w:rsidRDefault="009A304B" w:rsidP="00CE482C">
      <w:pPr>
        <w:tabs>
          <w:tab w:val="left" w:pos="426"/>
          <w:tab w:val="left" w:pos="900"/>
        </w:tabs>
        <w:spacing w:line="360" w:lineRule="auto"/>
        <w:jc w:val="both"/>
        <w:outlineLvl w:val="2"/>
        <w:rPr>
          <w:b/>
        </w:rPr>
      </w:pPr>
      <w:bookmarkStart w:id="39" w:name="_Toc129069520"/>
      <w:bookmarkStart w:id="40" w:name="_Toc227672303"/>
      <w:bookmarkStart w:id="41" w:name="_Toc383597169"/>
      <w:r w:rsidRPr="006667E4">
        <w:rPr>
          <w:b/>
        </w:rPr>
        <w:t>2.2.</w:t>
      </w:r>
      <w:r w:rsidR="005D3B07" w:rsidRPr="006667E4">
        <w:rPr>
          <w:b/>
        </w:rPr>
        <w:t xml:space="preserve"> </w:t>
      </w:r>
      <w:r w:rsidR="00350EE9" w:rsidRPr="006667E4">
        <w:rPr>
          <w:b/>
        </w:rPr>
        <w:t>Számviteli szolgáltatás</w:t>
      </w:r>
      <w:r w:rsidR="006D7062" w:rsidRPr="006667E4">
        <w:rPr>
          <w:b/>
        </w:rPr>
        <w:t>t</w:t>
      </w:r>
      <w:r w:rsidR="00350EE9" w:rsidRPr="006667E4">
        <w:rPr>
          <w:b/>
        </w:rPr>
        <w:t xml:space="preserve"> végzők bemutatása</w:t>
      </w:r>
      <w:bookmarkEnd w:id="39"/>
      <w:bookmarkEnd w:id="40"/>
      <w:bookmarkEnd w:id="41"/>
    </w:p>
    <w:p w:rsidR="009A304B" w:rsidRPr="006667E4" w:rsidRDefault="00350EE9" w:rsidP="00A833AD">
      <w:pPr>
        <w:tabs>
          <w:tab w:val="left" w:pos="426"/>
          <w:tab w:val="left" w:pos="993"/>
          <w:tab w:val="right" w:pos="8222"/>
        </w:tabs>
        <w:spacing w:line="360" w:lineRule="auto"/>
        <w:jc w:val="both"/>
      </w:pPr>
      <w:r w:rsidRPr="006667E4">
        <w:t>A Gazdasági társaságokról szóló 1997. évi CXLIV. törvény 41. § alapján a</w:t>
      </w:r>
      <w:r w:rsidR="009A304B" w:rsidRPr="006667E4">
        <w:t xml:space="preserve"> kötelező</w:t>
      </w:r>
      <w:r w:rsidRPr="006667E4">
        <w:t xml:space="preserve"> könyvvizsgálat</w:t>
      </w:r>
      <w:r w:rsidR="009A304B" w:rsidRPr="006667E4">
        <w:t>ot végző személy:</w:t>
      </w:r>
    </w:p>
    <w:p w:rsidR="002F19B1" w:rsidRPr="006667E4" w:rsidRDefault="002F19B1" w:rsidP="00A833AD">
      <w:pPr>
        <w:tabs>
          <w:tab w:val="left" w:pos="426"/>
          <w:tab w:val="left" w:pos="993"/>
          <w:tab w:val="right" w:pos="8222"/>
        </w:tabs>
        <w:spacing w:line="360" w:lineRule="auto"/>
        <w:jc w:val="both"/>
      </w:pPr>
    </w:p>
    <w:p w:rsidR="00350EE9" w:rsidRPr="006667E4" w:rsidRDefault="00DF56B8" w:rsidP="00A833AD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  <w:rPr>
          <w:b/>
        </w:rPr>
      </w:pPr>
      <w:r w:rsidRPr="006667E4">
        <w:rPr>
          <w:b/>
        </w:rPr>
        <w:t>Dr. Cseke László</w:t>
      </w:r>
      <w:r w:rsidR="00BE7EF0" w:rsidRPr="006667E4">
        <w:rPr>
          <w:b/>
        </w:rPr>
        <w:t xml:space="preserve"> könyvvizsgáló</w:t>
      </w:r>
    </w:p>
    <w:p w:rsidR="009A304B" w:rsidRPr="006667E4" w:rsidRDefault="009A304B" w:rsidP="00A833AD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</w:pPr>
      <w:r w:rsidRPr="006667E4">
        <w:t>74</w:t>
      </w:r>
      <w:r w:rsidR="00875BEF" w:rsidRPr="006667E4">
        <w:t xml:space="preserve">00 Kaposvár, </w:t>
      </w:r>
      <w:r w:rsidR="00DF56B8" w:rsidRPr="006667E4">
        <w:t>Kazinczy F. u. 36.</w:t>
      </w:r>
    </w:p>
    <w:p w:rsidR="00DF56B8" w:rsidRPr="006667E4" w:rsidRDefault="00DF56B8" w:rsidP="00A833AD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</w:pPr>
      <w:r w:rsidRPr="006667E4">
        <w:t>Engedély szám: 007595</w:t>
      </w:r>
    </w:p>
    <w:p w:rsidR="00350EE9" w:rsidRPr="006667E4" w:rsidRDefault="00350EE9" w:rsidP="00A833AD">
      <w:pPr>
        <w:tabs>
          <w:tab w:val="left" w:pos="426"/>
          <w:tab w:val="left" w:pos="900"/>
        </w:tabs>
        <w:spacing w:line="360" w:lineRule="auto"/>
        <w:jc w:val="both"/>
      </w:pPr>
    </w:p>
    <w:p w:rsidR="00E6220F" w:rsidRPr="006667E4" w:rsidRDefault="00E6220F" w:rsidP="00E6220F">
      <w:pPr>
        <w:tabs>
          <w:tab w:val="left" w:pos="426"/>
          <w:tab w:val="left" w:pos="993"/>
          <w:tab w:val="right" w:pos="8222"/>
        </w:tabs>
        <w:spacing w:line="360" w:lineRule="auto"/>
        <w:jc w:val="both"/>
        <w:rPr>
          <w:b/>
        </w:rPr>
      </w:pPr>
      <w:bookmarkStart w:id="42" w:name="_Toc129069521"/>
      <w:bookmarkStart w:id="43" w:name="_Toc227672304"/>
      <w:bookmarkStart w:id="44" w:name="_Toc383597170"/>
      <w:r w:rsidRPr="006667E4">
        <w:t xml:space="preserve">A könyvviteli szolgáltatás körébe tartozó feladatok irányításáért, vezetéséért felelős </w:t>
      </w:r>
      <w:r w:rsidRPr="006667E4">
        <w:rPr>
          <w:b/>
        </w:rPr>
        <w:t>személy:</w:t>
      </w:r>
    </w:p>
    <w:p w:rsidR="00E6220F" w:rsidRPr="006667E4" w:rsidRDefault="00E6220F" w:rsidP="00E6220F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</w:pPr>
      <w:r w:rsidRPr="006667E4">
        <w:t>A Kapos Holding Zrt. megbízásából:</w:t>
      </w:r>
    </w:p>
    <w:p w:rsidR="00E6220F" w:rsidRPr="006667E4" w:rsidRDefault="0032264E" w:rsidP="00E6220F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  <w:rPr>
          <w:b/>
        </w:rPr>
      </w:pPr>
      <w:r>
        <w:rPr>
          <w:b/>
        </w:rPr>
        <w:t>Kovács Szilvia</w:t>
      </w:r>
    </w:p>
    <w:p w:rsidR="00E6220F" w:rsidRPr="006667E4" w:rsidRDefault="00E6220F" w:rsidP="00E6220F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</w:pPr>
      <w:r w:rsidRPr="006667E4">
        <w:t>7</w:t>
      </w:r>
      <w:r w:rsidR="0032264E">
        <w:t>261</w:t>
      </w:r>
      <w:r w:rsidRPr="006667E4">
        <w:t xml:space="preserve"> </w:t>
      </w:r>
      <w:r w:rsidR="0032264E">
        <w:t>Taszár</w:t>
      </w:r>
      <w:r w:rsidRPr="006667E4">
        <w:t xml:space="preserve">, </w:t>
      </w:r>
      <w:r w:rsidR="0032264E">
        <w:t xml:space="preserve">Széchenyi </w:t>
      </w:r>
      <w:r w:rsidR="00B57FD5" w:rsidRPr="006667E4">
        <w:t>u.</w:t>
      </w:r>
      <w:r w:rsidR="0032264E">
        <w:t xml:space="preserve"> 78</w:t>
      </w:r>
      <w:r w:rsidR="00B57FD5" w:rsidRPr="006667E4">
        <w:t>.</w:t>
      </w:r>
    </w:p>
    <w:p w:rsidR="00E6220F" w:rsidRPr="006667E4" w:rsidRDefault="00E6220F" w:rsidP="00E6220F">
      <w:pPr>
        <w:tabs>
          <w:tab w:val="left" w:pos="426"/>
          <w:tab w:val="left" w:pos="993"/>
          <w:tab w:val="right" w:pos="8222"/>
        </w:tabs>
        <w:spacing w:line="360" w:lineRule="auto"/>
        <w:ind w:left="2124"/>
        <w:jc w:val="both"/>
      </w:pPr>
      <w:r w:rsidRPr="006667E4">
        <w:t>Regisztrálási szám: 1</w:t>
      </w:r>
      <w:r w:rsidR="0032264E">
        <w:t>73601</w:t>
      </w:r>
      <w:r w:rsidRPr="006667E4">
        <w:t xml:space="preserve"> (vállalkozási szakterület) </w:t>
      </w:r>
    </w:p>
    <w:p w:rsidR="00E6220F" w:rsidRPr="006667E4" w:rsidRDefault="00E6220F" w:rsidP="00A833AD">
      <w:pPr>
        <w:tabs>
          <w:tab w:val="left" w:pos="426"/>
          <w:tab w:val="left" w:pos="851"/>
        </w:tabs>
        <w:spacing w:line="360" w:lineRule="auto"/>
        <w:jc w:val="both"/>
        <w:outlineLvl w:val="2"/>
        <w:rPr>
          <w:b/>
          <w:bCs/>
        </w:rPr>
      </w:pPr>
    </w:p>
    <w:p w:rsidR="00613C29" w:rsidRPr="00587AA4" w:rsidRDefault="009A304B" w:rsidP="00587AA4">
      <w:pPr>
        <w:tabs>
          <w:tab w:val="left" w:pos="426"/>
          <w:tab w:val="left" w:pos="851"/>
        </w:tabs>
        <w:spacing w:line="360" w:lineRule="auto"/>
        <w:jc w:val="both"/>
        <w:outlineLvl w:val="2"/>
        <w:rPr>
          <w:b/>
        </w:rPr>
      </w:pPr>
      <w:r w:rsidRPr="006667E4">
        <w:rPr>
          <w:b/>
          <w:bCs/>
        </w:rPr>
        <w:t>2.3</w:t>
      </w:r>
      <w:r w:rsidR="00770FB5" w:rsidRPr="006667E4">
        <w:rPr>
          <w:b/>
          <w:bCs/>
        </w:rPr>
        <w:t>.</w:t>
      </w:r>
      <w:r w:rsidR="005D3B07" w:rsidRPr="006667E4">
        <w:rPr>
          <w:b/>
          <w:bCs/>
        </w:rPr>
        <w:t xml:space="preserve"> </w:t>
      </w:r>
      <w:r w:rsidR="00613C29" w:rsidRPr="00587AA4">
        <w:rPr>
          <w:b/>
          <w:bCs/>
        </w:rPr>
        <w:t>Értékelési</w:t>
      </w:r>
      <w:r w:rsidR="00613C29" w:rsidRPr="00587AA4">
        <w:rPr>
          <w:b/>
        </w:rPr>
        <w:t xml:space="preserve"> eljárások</w:t>
      </w:r>
      <w:bookmarkEnd w:id="42"/>
      <w:bookmarkEnd w:id="43"/>
      <w:bookmarkEnd w:id="44"/>
    </w:p>
    <w:p w:rsidR="00C20160" w:rsidRPr="00587AA4" w:rsidRDefault="00C20160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Az eszközöket bekerülési értéken kell értékelni, csökkentve az elszámolt értékcsökkenéssel és értékvesztéssel, illetve növelve ezek visszaírásával.</w:t>
      </w:r>
      <w:r w:rsidR="000C0BFA" w:rsidRPr="00587AA4">
        <w:t xml:space="preserve"> </w:t>
      </w:r>
      <w:r w:rsidRPr="00587AA4">
        <w:t>A mérleg valódiságának biztosítása érdekében a társaság a mérlegtételeket leltárral támasztja alá.</w:t>
      </w:r>
      <w:r w:rsidR="00BE7EF0" w:rsidRPr="00587AA4">
        <w:t xml:space="preserve"> </w:t>
      </w:r>
    </w:p>
    <w:p w:rsidR="009C1755" w:rsidRPr="00587AA4" w:rsidRDefault="009C1755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613C29" w:rsidRPr="00587AA4" w:rsidRDefault="009A304B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lastRenderedPageBreak/>
        <w:t>Az eszközök besorolás</w:t>
      </w:r>
      <w:r w:rsidR="00806BFE" w:rsidRPr="00587AA4">
        <w:rPr>
          <w:b/>
        </w:rPr>
        <w:t>a</w:t>
      </w:r>
    </w:p>
    <w:p w:rsidR="0069144A" w:rsidRPr="00587AA4" w:rsidRDefault="0069144A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társaság eszközei rendeltetésük, használatuk alapján kerülnek besorolásra a befektetett eszközök vagy a forgóeszközök közé. A befektetett eszköz</w:t>
      </w:r>
      <w:r w:rsidR="00DC22AA" w:rsidRPr="00587AA4">
        <w:t>ök</w:t>
      </w:r>
      <w:r w:rsidRPr="00587AA4">
        <w:t xml:space="preserve"> olyan eszköz</w:t>
      </w:r>
      <w:r w:rsidR="00DC22AA" w:rsidRPr="00587AA4">
        <w:t>ök</w:t>
      </w:r>
      <w:r w:rsidRPr="00587AA4">
        <w:t>, amely</w:t>
      </w:r>
      <w:r w:rsidR="00DC22AA" w:rsidRPr="00587AA4">
        <w:t>ek</w:t>
      </w:r>
      <w:r w:rsidRPr="00587AA4">
        <w:t xml:space="preserve"> a vállalkozási tevékenységet tartósan, legalább egy éven túl szolgálják. Amennyiben egy eszköz használata, rendeltetése a besorolást követően megváltozik, átsorolásra kerül sor.</w:t>
      </w:r>
    </w:p>
    <w:p w:rsidR="0069144A" w:rsidRPr="00587AA4" w:rsidRDefault="0069144A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69144A" w:rsidRPr="00587AA4" w:rsidRDefault="00864606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t>Az eszközök bekerülési értékének megállapítása</w:t>
      </w:r>
    </w:p>
    <w:p w:rsidR="00864606" w:rsidRPr="00587AA4" w:rsidRDefault="00864606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beszerzési érték meghatározása a számviteli törvény 47-50</w:t>
      </w:r>
      <w:r w:rsidR="00DC22AA" w:rsidRPr="00587AA4">
        <w:t xml:space="preserve">. </w:t>
      </w:r>
      <w:r w:rsidRPr="00587AA4">
        <w:t>§-ában előírtak szerint történik.</w:t>
      </w:r>
    </w:p>
    <w:p w:rsidR="000C0BFA" w:rsidRPr="00587AA4" w:rsidRDefault="000C0BFA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A02255" w:rsidRPr="00587AA4" w:rsidRDefault="00A02255" w:rsidP="00587AA4">
      <w:pPr>
        <w:tabs>
          <w:tab w:val="left" w:pos="0"/>
          <w:tab w:val="left" w:pos="851"/>
        </w:tabs>
        <w:spacing w:line="360" w:lineRule="auto"/>
        <w:ind w:left="360"/>
        <w:jc w:val="both"/>
        <w:rPr>
          <w:b/>
        </w:rPr>
      </w:pPr>
      <w:r w:rsidRPr="00587AA4">
        <w:rPr>
          <w:b/>
        </w:rPr>
        <w:t>Külföldi pénzértékre szóló tételek meghatározása</w:t>
      </w: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 xml:space="preserve">A társaság a külföldi pénzértékre szóló tételeket az OTP Bank Nyrt. által meghirdetett hivatalos devizaárfolyamon számolja át. Amennyiben a választott hitelintézet adott napon belül többször is jegyez árfolyamot, úgy a napi jegyzett árfolyamok közül az első árfolyam alkalmazandó. </w:t>
      </w:r>
    </w:p>
    <w:p w:rsidR="00F33A57" w:rsidRPr="00587AA4" w:rsidRDefault="00F33A57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A02255" w:rsidRPr="00587AA4" w:rsidRDefault="00A02255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t>Készletek elszámolása, értékelése</w:t>
      </w:r>
    </w:p>
    <w:p w:rsidR="00A13141" w:rsidRPr="00587AA4" w:rsidRDefault="00A02255" w:rsidP="00587AA4">
      <w:pPr>
        <w:tabs>
          <w:tab w:val="left" w:pos="426"/>
          <w:tab w:val="left" w:pos="851"/>
        </w:tabs>
        <w:spacing w:line="360" w:lineRule="auto"/>
        <w:jc w:val="both"/>
        <w:rPr>
          <w:color w:val="FF0000"/>
        </w:rPr>
      </w:pPr>
      <w:r w:rsidRPr="00587AA4">
        <w:t xml:space="preserve">A társaság év közben a 2. számla osztályt nem használja, folyamatos analitikus nyilvántartást nem vezet. A beszerzés értéke azonnal a költségekre kerül könyvelésre. </w:t>
      </w:r>
    </w:p>
    <w:p w:rsidR="00A02255" w:rsidRPr="00587AA4" w:rsidRDefault="00A02255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A02255" w:rsidRPr="00587AA4" w:rsidRDefault="00A02255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t>Költségelszámolás rendszere</w:t>
      </w:r>
    </w:p>
    <w:p w:rsidR="00A13141" w:rsidRPr="00587AA4" w:rsidRDefault="009C1755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társaság költségeit elsődlegesen a 6. Költséghelyek, 7. Tevékenység költségei számlaosztályokban és másodlagosan az 5. számlaosztályokban tartja nyilván.</w:t>
      </w:r>
      <w:r w:rsidR="00A13141" w:rsidRPr="00587AA4">
        <w:t xml:space="preserve"> Ennek megfelelően az eredménykimutatás forgalmi költség-eljárással kerül összeállításra.</w:t>
      </w:r>
    </w:p>
    <w:p w:rsidR="007F79A1" w:rsidRPr="00587AA4" w:rsidRDefault="007F79A1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637DEC" w:rsidRPr="00587AA4" w:rsidRDefault="00637DEC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t>Céltartalék képzés</w:t>
      </w:r>
    </w:p>
    <w:p w:rsidR="000C0BFA" w:rsidRPr="00587AA4" w:rsidRDefault="00637DEC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társaság</w:t>
      </w:r>
      <w:r w:rsidR="00F33A57" w:rsidRPr="00587AA4">
        <w:t xml:space="preserve"> 100</w:t>
      </w:r>
      <w:r w:rsidR="002F19B1" w:rsidRPr="00587AA4">
        <w:t xml:space="preserve"> </w:t>
      </w:r>
      <w:r w:rsidR="00F33A57" w:rsidRPr="00587AA4">
        <w:t>%-os</w:t>
      </w:r>
      <w:r w:rsidRPr="00587AA4">
        <w:t xml:space="preserve"> céltartalékot </w:t>
      </w:r>
      <w:r w:rsidR="00F33A57" w:rsidRPr="00587AA4">
        <w:t xml:space="preserve">képez </w:t>
      </w:r>
      <w:r w:rsidRPr="00587AA4">
        <w:t xml:space="preserve">a </w:t>
      </w:r>
      <w:r w:rsidR="00F33A57" w:rsidRPr="00587AA4">
        <w:t xml:space="preserve">jogszabályban meghatározott várható kötelezettségekre, környezetvédelmi kötelezettségekre, </w:t>
      </w:r>
      <w:r w:rsidRPr="00587AA4">
        <w:t>függő kötelezettségekre, biztos jövőbeni kötelezettségekre, korkedvezményes nyugdíjra, végkielégítésre</w:t>
      </w:r>
      <w:r w:rsidR="00F33A57" w:rsidRPr="00587AA4">
        <w:t>.</w:t>
      </w:r>
      <w:r w:rsidR="0086610B" w:rsidRPr="00587AA4">
        <w:t xml:space="preserve"> </w:t>
      </w: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4F15B8" w:rsidRPr="00587AA4" w:rsidRDefault="004C5D0D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t>Értékhelyesbítések elszámolása</w:t>
      </w:r>
    </w:p>
    <w:p w:rsidR="004C5D0D" w:rsidRPr="00587AA4" w:rsidRDefault="004C5D0D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társaság nem él az értékhelyesbítés lehetőségével</w:t>
      </w:r>
      <w:r w:rsidR="00A13141" w:rsidRPr="00587AA4">
        <w:t>.</w:t>
      </w:r>
    </w:p>
    <w:p w:rsidR="006C79A8" w:rsidRDefault="006C79A8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</w:p>
    <w:p w:rsidR="006C79A8" w:rsidRDefault="006C79A8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</w:p>
    <w:p w:rsidR="004C5D0D" w:rsidRPr="00587AA4" w:rsidRDefault="004C5D0D" w:rsidP="00587AA4">
      <w:pPr>
        <w:tabs>
          <w:tab w:val="left" w:pos="426"/>
          <w:tab w:val="left" w:pos="851"/>
        </w:tabs>
        <w:spacing w:line="360" w:lineRule="auto"/>
        <w:ind w:left="426"/>
        <w:jc w:val="both"/>
        <w:rPr>
          <w:b/>
        </w:rPr>
      </w:pPr>
      <w:r w:rsidRPr="00587AA4">
        <w:rPr>
          <w:b/>
        </w:rPr>
        <w:lastRenderedPageBreak/>
        <w:t>Valós értéken történő értékelés</w:t>
      </w:r>
    </w:p>
    <w:p w:rsidR="00725D46" w:rsidRPr="00587AA4" w:rsidRDefault="004C5D0D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társaság nem alkalmazza a valós értéken történő értékelés szabályait.</w:t>
      </w:r>
    </w:p>
    <w:p w:rsidR="00D01152" w:rsidRPr="00587AA4" w:rsidRDefault="00D01152" w:rsidP="00587AA4">
      <w:pPr>
        <w:tabs>
          <w:tab w:val="left" w:pos="426"/>
          <w:tab w:val="left" w:pos="851"/>
        </w:tabs>
        <w:spacing w:line="360" w:lineRule="auto"/>
        <w:jc w:val="both"/>
        <w:outlineLvl w:val="2"/>
        <w:rPr>
          <w:b/>
        </w:rPr>
      </w:pPr>
      <w:bookmarkStart w:id="45" w:name="_Toc227672305"/>
    </w:p>
    <w:p w:rsidR="00613C29" w:rsidRPr="00587AA4" w:rsidRDefault="004C5D0D" w:rsidP="00587AA4">
      <w:pPr>
        <w:tabs>
          <w:tab w:val="left" w:pos="426"/>
          <w:tab w:val="left" w:pos="851"/>
        </w:tabs>
        <w:spacing w:line="360" w:lineRule="auto"/>
        <w:jc w:val="both"/>
        <w:outlineLvl w:val="2"/>
        <w:rPr>
          <w:b/>
        </w:rPr>
      </w:pPr>
      <w:bookmarkStart w:id="46" w:name="_Toc383597171"/>
      <w:r w:rsidRPr="00587AA4">
        <w:rPr>
          <w:b/>
        </w:rPr>
        <w:t>2.4.</w:t>
      </w:r>
      <w:r w:rsidR="005D3B07" w:rsidRPr="00587AA4">
        <w:rPr>
          <w:b/>
        </w:rPr>
        <w:t xml:space="preserve"> </w:t>
      </w:r>
      <w:r w:rsidRPr="00587AA4">
        <w:rPr>
          <w:b/>
        </w:rPr>
        <w:t>Amortizációs politika</w:t>
      </w:r>
      <w:bookmarkEnd w:id="45"/>
      <w:bookmarkEnd w:id="46"/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 xml:space="preserve">A számviteli törvény előírásai szerint a vállalkozás saját körülményeit figyelembe véve határozza meg az immateriális javak és a tárgyi eszközök elhasználódási idejét, így a várható, a maradványértékkel csökkentett bruttó érték és a hasznos időtartam függvényében aktiváláskor állapítjuk meg az évenként elszámolandó értékcsökkenés összegét a hozzárendelt számítási módszerrel. Az így meghatározott összeget nevezzük terv szerinti értékcsökkenésnek. Az eszköz terv szerinti értékcsökkenési leírásának meghatározásánál figyelembe kell venni, hogy a hasznos időtartam végén mennyi a várhatóan realizálható értéke az eszköznek, azaz meg kell határozni a maradványértéket. A maradványérték meghatározása a rendeltetésszerű használatba vételkor az üzembe helyezés időpontjában rendelkezésre álló információk alapján történhet. Ha ez az érték nem jelentős, akkor a maradványérték nulla lehet. </w:t>
      </w: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>A számviteli elszámolások során az időarányosan (napra)</w:t>
      </w:r>
      <w:r w:rsidR="00725D46" w:rsidRPr="00587AA4">
        <w:t xml:space="preserve"> </w:t>
      </w:r>
      <w:r w:rsidRPr="00587AA4">
        <w:t>történő értékcsökkenést határozza meg. Az értékcsökkenést havi gyakorisággal számoljuk el a könyvekben.</w:t>
      </w: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  <w:r w:rsidRPr="00587AA4">
        <w:t xml:space="preserve">A 100 </w:t>
      </w:r>
      <w:r w:rsidR="0019645C">
        <w:t>e</w:t>
      </w:r>
      <w:r w:rsidRPr="00587AA4">
        <w:t xml:space="preserve"> Ft egyedi előállítási-, vagy bekerülési érték alatti vagyoni értékű jogok, szellemi termékek, tárgyi eszközök azonnali – használatbavételkori – értékcsökkenési leírását alkalmazzuk. Terven felüli értékcsökkenést számol el a társaság, ha az eszköz rendeltetésének megfelelően nem használható, használhatatlan, megsemmisült, vagy hiányzik, majd ezeket könyveiből kivezeti.</w:t>
      </w: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</w:pPr>
    </w:p>
    <w:p w:rsidR="00A13141" w:rsidRPr="00587AA4" w:rsidRDefault="00A13141" w:rsidP="00587AA4">
      <w:pPr>
        <w:keepNext/>
        <w:overflowPunct w:val="0"/>
        <w:autoSpaceDE w:val="0"/>
        <w:spacing w:line="360" w:lineRule="auto"/>
        <w:jc w:val="both"/>
        <w:rPr>
          <w:b/>
          <w:bCs/>
        </w:rPr>
      </w:pPr>
      <w:r w:rsidRPr="00587AA4">
        <w:rPr>
          <w:b/>
          <w:bCs/>
        </w:rPr>
        <w:t>Az immateriális javak értékcsökkenése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A S</w:t>
      </w:r>
      <w:r w:rsidR="007B6D1F" w:rsidRPr="00587AA4">
        <w:t>zámviteli Törvény</w:t>
      </w:r>
      <w:r w:rsidRPr="00587AA4">
        <w:t xml:space="preserve"> előírásai az immateriális javak csoportjára:</w:t>
      </w:r>
    </w:p>
    <w:p w:rsidR="00A13141" w:rsidRPr="00587AA4" w:rsidRDefault="00A13141" w:rsidP="00587AA4">
      <w:pPr>
        <w:numPr>
          <w:ilvl w:val="0"/>
          <w:numId w:val="20"/>
        </w:numPr>
        <w:suppressAutoHyphens/>
        <w:overflowPunct w:val="0"/>
        <w:autoSpaceDE w:val="0"/>
        <w:autoSpaceDN w:val="0"/>
        <w:spacing w:line="360" w:lineRule="auto"/>
        <w:jc w:val="both"/>
        <w:textAlignment w:val="baseline"/>
      </w:pPr>
      <w:r w:rsidRPr="00587AA4">
        <w:t>üzleti, vagy cégérték: elszámolási ideje 5 év,</w:t>
      </w:r>
    </w:p>
    <w:p w:rsidR="00A13141" w:rsidRPr="00587AA4" w:rsidRDefault="00A13141" w:rsidP="00587AA4">
      <w:pPr>
        <w:numPr>
          <w:ilvl w:val="0"/>
          <w:numId w:val="20"/>
        </w:numPr>
        <w:suppressAutoHyphens/>
        <w:overflowPunct w:val="0"/>
        <w:autoSpaceDE w:val="0"/>
        <w:autoSpaceDN w:val="0"/>
        <w:spacing w:line="360" w:lineRule="auto"/>
        <w:jc w:val="both"/>
        <w:textAlignment w:val="baseline"/>
      </w:pPr>
      <w:r w:rsidRPr="00587AA4">
        <w:t>aktivált kísérleti fejlesztés: 5 év,</w:t>
      </w:r>
    </w:p>
    <w:p w:rsidR="00A13141" w:rsidRPr="00587AA4" w:rsidRDefault="00A13141" w:rsidP="00587AA4">
      <w:pPr>
        <w:numPr>
          <w:ilvl w:val="0"/>
          <w:numId w:val="20"/>
        </w:numPr>
        <w:suppressAutoHyphens/>
        <w:overflowPunct w:val="0"/>
        <w:autoSpaceDE w:val="0"/>
        <w:autoSpaceDN w:val="0"/>
        <w:spacing w:line="360" w:lineRule="auto"/>
        <w:jc w:val="both"/>
        <w:textAlignment w:val="baseline"/>
      </w:pPr>
      <w:r w:rsidRPr="00587AA4">
        <w:t>aktivált alapítás-átszervezés: 3 év,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Az alapítás-átszervezés értékét a társaság aktiválja.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A kísérleti fejlesztés értékét a társaság aktiválja.</w:t>
      </w:r>
    </w:p>
    <w:p w:rsidR="00A13141" w:rsidRPr="00587AA4" w:rsidRDefault="00BC267E" w:rsidP="00587AA4">
      <w:pPr>
        <w:overflowPunct w:val="0"/>
        <w:autoSpaceDE w:val="0"/>
        <w:spacing w:line="360" w:lineRule="auto"/>
        <w:jc w:val="both"/>
      </w:pPr>
      <w:r w:rsidRPr="00587AA4">
        <w:t>A százezer</w:t>
      </w:r>
      <w:r w:rsidR="00A13141" w:rsidRPr="00587AA4">
        <w:t xml:space="preserve"> forint alatti beszerzési értékű vagyoni értékű jogok, szellemi termékek bekerülési értéke használatba vételkor egy összegben leírásra kerül.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lastRenderedPageBreak/>
        <w:t>A vagyoni értékű jogok értékcsökkenését a várható használati idő alapján állapítja meg a társaság, lineáris módszerrel.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Szoftverek értékcsökkenése az üzemeltetési körülményektől függően 33 % évente. A szoftverpiacon rövid idő alatt megújuló programok leírását a csoportra jellemző kulcsnál gyakrabban írjuk le 50</w:t>
      </w:r>
      <w:r w:rsidR="002F19B1" w:rsidRPr="00587AA4">
        <w:t xml:space="preserve"> </w:t>
      </w:r>
      <w:r w:rsidRPr="00587AA4">
        <w:t>%-kal.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</w:p>
    <w:p w:rsidR="00A13141" w:rsidRPr="00587AA4" w:rsidRDefault="00A13141" w:rsidP="00587AA4">
      <w:pPr>
        <w:keepNext/>
        <w:overflowPunct w:val="0"/>
        <w:autoSpaceDE w:val="0"/>
        <w:spacing w:line="360" w:lineRule="auto"/>
        <w:jc w:val="both"/>
      </w:pPr>
      <w:r w:rsidRPr="00587AA4">
        <w:rPr>
          <w:b/>
          <w:bCs/>
        </w:rPr>
        <w:t>A tárgyi eszközök értékcsökkenése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A százezer forint értékhatár alatti bekerülési értékű tárgyi eszközök értékcsökkenésének elszámolási módja: használatbavételkor, egy összegben.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A tárgyi eszközök ingatlan állománycsoportjára</w:t>
      </w:r>
      <w:r w:rsidR="006B156E" w:rsidRPr="00587AA4">
        <w:t>:</w:t>
      </w: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  <w:rPr>
          <w:u w:val="single"/>
        </w:rPr>
      </w:pPr>
      <w:r w:rsidRPr="00587AA4">
        <w:rPr>
          <w:u w:val="single"/>
        </w:rPr>
        <w:t>Épületek: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94"/>
        <w:gridCol w:w="4494"/>
      </w:tblGrid>
      <w:tr w:rsidR="006B156E" w:rsidRPr="00587AA4" w:rsidTr="00124554">
        <w:trPr>
          <w:trHeight w:val="390"/>
        </w:trPr>
        <w:tc>
          <w:tcPr>
            <w:tcW w:w="4494" w:type="dxa"/>
            <w:shd w:val="clear" w:color="auto" w:fill="auto"/>
          </w:tcPr>
          <w:p w:rsidR="006B156E" w:rsidRPr="00587AA4" w:rsidRDefault="006B156E" w:rsidP="00587AA4">
            <w:pPr>
              <w:numPr>
                <w:ilvl w:val="0"/>
                <w:numId w:val="20"/>
              </w:numPr>
              <w:overflowPunct w:val="0"/>
              <w:autoSpaceDE w:val="0"/>
            </w:pPr>
            <w:r w:rsidRPr="00587AA4">
              <w:t>Hosszú élettartamú szerkezetből</w:t>
            </w:r>
          </w:p>
        </w:tc>
        <w:tc>
          <w:tcPr>
            <w:tcW w:w="4494" w:type="dxa"/>
            <w:shd w:val="clear" w:color="auto" w:fill="auto"/>
          </w:tcPr>
          <w:p w:rsidR="006B156E" w:rsidRPr="00587AA4" w:rsidRDefault="006B156E" w:rsidP="00587AA4">
            <w:pPr>
              <w:overflowPunct w:val="0"/>
              <w:autoSpaceDE w:val="0"/>
              <w:spacing w:line="360" w:lineRule="auto"/>
              <w:jc w:val="center"/>
            </w:pPr>
            <w:r w:rsidRPr="00587AA4">
              <w:t>2 %</w:t>
            </w:r>
          </w:p>
        </w:tc>
      </w:tr>
      <w:tr w:rsidR="006B156E" w:rsidRPr="00587AA4" w:rsidTr="00124554">
        <w:trPr>
          <w:trHeight w:val="376"/>
        </w:trPr>
        <w:tc>
          <w:tcPr>
            <w:tcW w:w="4494" w:type="dxa"/>
            <w:shd w:val="clear" w:color="auto" w:fill="auto"/>
          </w:tcPr>
          <w:p w:rsidR="006B156E" w:rsidRPr="00587AA4" w:rsidRDefault="006B156E" w:rsidP="00587AA4">
            <w:pPr>
              <w:numPr>
                <w:ilvl w:val="0"/>
                <w:numId w:val="20"/>
              </w:numPr>
              <w:overflowPunct w:val="0"/>
              <w:autoSpaceDE w:val="0"/>
              <w:spacing w:line="360" w:lineRule="auto"/>
              <w:jc w:val="both"/>
            </w:pPr>
            <w:r w:rsidRPr="00587AA4">
              <w:t>Ingatlanhoz kapcsolódó épületek</w:t>
            </w:r>
          </w:p>
        </w:tc>
        <w:tc>
          <w:tcPr>
            <w:tcW w:w="4494" w:type="dxa"/>
            <w:shd w:val="clear" w:color="auto" w:fill="auto"/>
          </w:tcPr>
          <w:p w:rsidR="006B156E" w:rsidRPr="00587AA4" w:rsidRDefault="006B156E" w:rsidP="00587AA4">
            <w:pPr>
              <w:overflowPunct w:val="0"/>
              <w:autoSpaceDE w:val="0"/>
              <w:spacing w:line="360" w:lineRule="auto"/>
              <w:jc w:val="center"/>
            </w:pPr>
            <w:r w:rsidRPr="00587AA4">
              <w:t>5 %</w:t>
            </w:r>
          </w:p>
        </w:tc>
      </w:tr>
    </w:tbl>
    <w:p w:rsidR="00D0260F" w:rsidRPr="00587AA4" w:rsidRDefault="00D0260F" w:rsidP="00587AA4">
      <w:pPr>
        <w:overflowPunct w:val="0"/>
        <w:autoSpaceDE w:val="0"/>
        <w:spacing w:line="360" w:lineRule="auto"/>
        <w:jc w:val="both"/>
      </w:pP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  <w:rPr>
          <w:u w:val="single"/>
        </w:rPr>
      </w:pPr>
      <w:r w:rsidRPr="00587AA4">
        <w:rPr>
          <w:u w:val="single"/>
        </w:rPr>
        <w:t>Műszaki berendezések, gépek és egyéb berendezések, járművek: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64"/>
        <w:gridCol w:w="4464"/>
      </w:tblGrid>
      <w:tr w:rsidR="006B156E" w:rsidRPr="00587AA4" w:rsidTr="007B6D1F">
        <w:tc>
          <w:tcPr>
            <w:tcW w:w="4464" w:type="dxa"/>
            <w:shd w:val="clear" w:color="auto" w:fill="auto"/>
          </w:tcPr>
          <w:p w:rsidR="006B156E" w:rsidRPr="00587AA4" w:rsidRDefault="006B156E" w:rsidP="00587AA4">
            <w:pPr>
              <w:numPr>
                <w:ilvl w:val="0"/>
                <w:numId w:val="20"/>
              </w:numPr>
              <w:overflowPunct w:val="0"/>
              <w:autoSpaceDE w:val="0"/>
              <w:spacing w:line="360" w:lineRule="auto"/>
              <w:jc w:val="both"/>
            </w:pPr>
            <w:r w:rsidRPr="00587AA4">
              <w:t>Gépek, berendezések, felszerelések</w:t>
            </w:r>
          </w:p>
        </w:tc>
        <w:tc>
          <w:tcPr>
            <w:tcW w:w="4464" w:type="dxa"/>
            <w:shd w:val="clear" w:color="auto" w:fill="auto"/>
          </w:tcPr>
          <w:p w:rsidR="006B156E" w:rsidRPr="00587AA4" w:rsidRDefault="006B156E" w:rsidP="00587AA4">
            <w:pPr>
              <w:overflowPunct w:val="0"/>
              <w:autoSpaceDE w:val="0"/>
              <w:spacing w:line="360" w:lineRule="auto"/>
              <w:jc w:val="center"/>
            </w:pPr>
            <w:r w:rsidRPr="00587AA4">
              <w:t>14,5 %</w:t>
            </w:r>
          </w:p>
        </w:tc>
      </w:tr>
    </w:tbl>
    <w:p w:rsidR="007B6D1F" w:rsidRPr="00587AA4" w:rsidRDefault="007B6D1F" w:rsidP="00587AA4">
      <w:pPr>
        <w:overflowPunct w:val="0"/>
        <w:autoSpaceDE w:val="0"/>
        <w:spacing w:line="360" w:lineRule="auto"/>
        <w:ind w:left="567" w:firstLine="3"/>
        <w:jc w:val="both"/>
      </w:pPr>
      <w:r w:rsidRPr="00587AA4">
        <w:rPr>
          <w:i/>
        </w:rPr>
        <w:t>kivéve</w:t>
      </w:r>
      <w:r w:rsidRPr="00587AA4">
        <w:t xml:space="preserve">: az irányítástechnikai (automatikai) és általános rendeltetésű </w:t>
      </w:r>
      <w:r w:rsidRPr="00587AA4">
        <w:rPr>
          <w:b/>
        </w:rPr>
        <w:t>számítástechnikai termékek</w:t>
      </w:r>
      <w:r w:rsidRPr="00587AA4">
        <w:t xml:space="preserve"> és berendezések, az </w:t>
      </w:r>
      <w:r w:rsidRPr="00587AA4">
        <w:rPr>
          <w:b/>
        </w:rPr>
        <w:t>ügyvitel technikai eszközök</w:t>
      </w:r>
      <w:r w:rsidRPr="00587AA4">
        <w:t>, valamint a környezet védelmét szolgáló gépek, berendezések és felszerelések (a TAO törvény 2. számú mellékletének IV. a) pontjában felsorolt VTSZ szám szerint 33 %)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64"/>
        <w:gridCol w:w="4464"/>
      </w:tblGrid>
      <w:tr w:rsidR="007B6D1F" w:rsidRPr="00587AA4" w:rsidTr="00CA0A3D">
        <w:tc>
          <w:tcPr>
            <w:tcW w:w="4464" w:type="dxa"/>
            <w:shd w:val="clear" w:color="auto" w:fill="auto"/>
          </w:tcPr>
          <w:p w:rsidR="007B6D1F" w:rsidRPr="00587AA4" w:rsidRDefault="007B6D1F" w:rsidP="00587AA4">
            <w:pPr>
              <w:numPr>
                <w:ilvl w:val="0"/>
                <w:numId w:val="20"/>
              </w:numPr>
              <w:overflowPunct w:val="0"/>
              <w:autoSpaceDE w:val="0"/>
              <w:spacing w:line="360" w:lineRule="auto"/>
              <w:jc w:val="both"/>
            </w:pPr>
            <w:r w:rsidRPr="00587AA4">
              <w:t>Járművek</w:t>
            </w:r>
          </w:p>
        </w:tc>
        <w:tc>
          <w:tcPr>
            <w:tcW w:w="4464" w:type="dxa"/>
            <w:shd w:val="clear" w:color="auto" w:fill="auto"/>
          </w:tcPr>
          <w:p w:rsidR="007B6D1F" w:rsidRPr="00587AA4" w:rsidRDefault="007B6D1F" w:rsidP="00587AA4">
            <w:pPr>
              <w:overflowPunct w:val="0"/>
              <w:autoSpaceDE w:val="0"/>
              <w:spacing w:line="360" w:lineRule="auto"/>
              <w:jc w:val="center"/>
            </w:pPr>
            <w:r w:rsidRPr="00587AA4">
              <w:t>20 %</w:t>
            </w:r>
          </w:p>
        </w:tc>
      </w:tr>
    </w:tbl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</w:p>
    <w:p w:rsidR="00A13141" w:rsidRPr="00587AA4" w:rsidRDefault="00A13141" w:rsidP="00587AA4">
      <w:pPr>
        <w:overflowPunct w:val="0"/>
        <w:autoSpaceDE w:val="0"/>
        <w:spacing w:line="360" w:lineRule="auto"/>
        <w:jc w:val="both"/>
      </w:pPr>
      <w:r w:rsidRPr="00587AA4">
        <w:t>Az 1996. LXXXI. a társasági adóról és osztalékokról szóló tv. 1. sz. melléklete 6. pontja szerint gépek, berendezések esetében, mérlegelés alapján</w:t>
      </w:r>
      <w:r w:rsidR="006B156E" w:rsidRPr="00587AA4">
        <w:t xml:space="preserve"> </w:t>
      </w:r>
      <w:r w:rsidRPr="00587AA4">
        <w:t>30 %</w:t>
      </w:r>
      <w:r w:rsidR="006B156E" w:rsidRPr="00587AA4">
        <w:t>.</w:t>
      </w:r>
    </w:p>
    <w:p w:rsidR="0038290E" w:rsidRPr="00587AA4" w:rsidRDefault="0038290E" w:rsidP="00587AA4">
      <w:pPr>
        <w:spacing w:line="360" w:lineRule="auto"/>
        <w:jc w:val="both"/>
      </w:pPr>
    </w:p>
    <w:p w:rsidR="00A13141" w:rsidRPr="00587AA4" w:rsidRDefault="00A13141" w:rsidP="00587AA4">
      <w:pPr>
        <w:tabs>
          <w:tab w:val="left" w:pos="426"/>
          <w:tab w:val="left" w:pos="851"/>
        </w:tabs>
        <w:spacing w:line="360" w:lineRule="auto"/>
        <w:jc w:val="both"/>
        <w:outlineLvl w:val="2"/>
        <w:rPr>
          <w:b/>
        </w:rPr>
      </w:pPr>
      <w:bookmarkStart w:id="47" w:name="_Toc227672306"/>
      <w:bookmarkStart w:id="48" w:name="_Toc227731541"/>
      <w:bookmarkStart w:id="49" w:name="_Toc383597172"/>
      <w:r w:rsidRPr="00587AA4">
        <w:rPr>
          <w:b/>
        </w:rPr>
        <w:t>2.5. Értékvesztések elszámolása</w:t>
      </w:r>
      <w:bookmarkEnd w:id="47"/>
      <w:bookmarkEnd w:id="48"/>
      <w:bookmarkEnd w:id="49"/>
    </w:p>
    <w:p w:rsidR="00A13141" w:rsidRPr="00587AA4" w:rsidRDefault="00D14203" w:rsidP="00587AA4">
      <w:pPr>
        <w:spacing w:line="360" w:lineRule="auto"/>
        <w:jc w:val="both"/>
      </w:pPr>
      <w:r w:rsidRPr="00587AA4">
        <w:t>20</w:t>
      </w:r>
      <w:r w:rsidR="0032264E">
        <w:t>20</w:t>
      </w:r>
      <w:r w:rsidR="000A1767" w:rsidRPr="00587AA4">
        <w:t>.</w:t>
      </w:r>
      <w:r w:rsidR="00EF2B7D" w:rsidRPr="00587AA4">
        <w:t xml:space="preserve"> évben értékvesztés </w:t>
      </w:r>
      <w:r w:rsidR="00C84E16" w:rsidRPr="00587AA4">
        <w:t>képzésre</w:t>
      </w:r>
      <w:r w:rsidR="00EF2B7D" w:rsidRPr="00587AA4">
        <w:t xml:space="preserve"> nem került sor.</w:t>
      </w:r>
    </w:p>
    <w:p w:rsidR="00BC267E" w:rsidRPr="00587AA4" w:rsidRDefault="00BC267E" w:rsidP="00587AA4">
      <w:pPr>
        <w:spacing w:line="360" w:lineRule="auto"/>
        <w:jc w:val="both"/>
      </w:pPr>
    </w:p>
    <w:p w:rsidR="00613C29" w:rsidRPr="00587AA4" w:rsidRDefault="006835ED" w:rsidP="00587AA4">
      <w:pPr>
        <w:spacing w:line="360" w:lineRule="auto"/>
        <w:jc w:val="both"/>
        <w:outlineLvl w:val="2"/>
        <w:rPr>
          <w:b/>
        </w:rPr>
      </w:pPr>
      <w:bookmarkStart w:id="50" w:name="_Toc227672308"/>
      <w:bookmarkStart w:id="51" w:name="_Toc383597174"/>
      <w:r w:rsidRPr="00587AA4">
        <w:rPr>
          <w:b/>
        </w:rPr>
        <w:t>2.</w:t>
      </w:r>
      <w:r w:rsidR="00FB6E36" w:rsidRPr="00587AA4">
        <w:rPr>
          <w:b/>
        </w:rPr>
        <w:t>6</w:t>
      </w:r>
      <w:r w:rsidR="00770FB5" w:rsidRPr="00587AA4">
        <w:rPr>
          <w:b/>
        </w:rPr>
        <w:t>.</w:t>
      </w:r>
      <w:r w:rsidRPr="00587AA4">
        <w:rPr>
          <w:b/>
        </w:rPr>
        <w:t xml:space="preserve"> Eltérő eljárások hatása</w:t>
      </w:r>
      <w:bookmarkEnd w:id="50"/>
      <w:bookmarkEnd w:id="51"/>
    </w:p>
    <w:p w:rsidR="00800740" w:rsidRPr="00587AA4" w:rsidRDefault="006835ED" w:rsidP="00587AA4">
      <w:pPr>
        <w:spacing w:line="360" w:lineRule="auto"/>
        <w:jc w:val="both"/>
      </w:pPr>
      <w:r w:rsidRPr="00587AA4">
        <w:t xml:space="preserve">A társaság </w:t>
      </w:r>
      <w:r w:rsidR="00C61CB8" w:rsidRPr="00587AA4">
        <w:t xml:space="preserve">tárgy </w:t>
      </w:r>
      <w:r w:rsidRPr="00587AA4">
        <w:t>évben nem alkalmazott az előző üzleti évtől eltérő értékelési eljárást, így a beszámoló adatai összehasonlíthatóak.</w:t>
      </w:r>
    </w:p>
    <w:p w:rsidR="008A3B54" w:rsidRPr="00587AA4" w:rsidRDefault="008A3B54" w:rsidP="00587AA4">
      <w:pPr>
        <w:spacing w:line="360" w:lineRule="auto"/>
        <w:jc w:val="both"/>
      </w:pPr>
    </w:p>
    <w:p w:rsidR="00613C29" w:rsidRPr="00587AA4" w:rsidRDefault="003E6E17" w:rsidP="00587AA4">
      <w:pPr>
        <w:spacing w:line="360" w:lineRule="auto"/>
        <w:jc w:val="both"/>
        <w:outlineLvl w:val="2"/>
        <w:rPr>
          <w:b/>
        </w:rPr>
      </w:pPr>
      <w:bookmarkStart w:id="52" w:name="_Toc227672309"/>
      <w:bookmarkStart w:id="53" w:name="_Toc383597175"/>
      <w:r w:rsidRPr="00587AA4">
        <w:rPr>
          <w:b/>
        </w:rPr>
        <w:lastRenderedPageBreak/>
        <w:t>2.</w:t>
      </w:r>
      <w:r w:rsidR="00FB6E36" w:rsidRPr="00587AA4">
        <w:rPr>
          <w:b/>
        </w:rPr>
        <w:t>7</w:t>
      </w:r>
      <w:r w:rsidRPr="00587AA4">
        <w:rPr>
          <w:b/>
        </w:rPr>
        <w:t xml:space="preserve">. </w:t>
      </w:r>
      <w:r w:rsidR="0069607B" w:rsidRPr="00587AA4">
        <w:rPr>
          <w:b/>
        </w:rPr>
        <w:t>Számviteli alapelvektől való eltérés</w:t>
      </w:r>
      <w:bookmarkEnd w:id="52"/>
      <w:bookmarkEnd w:id="53"/>
    </w:p>
    <w:p w:rsidR="008A3B54" w:rsidRPr="00587AA4" w:rsidRDefault="0069607B" w:rsidP="00587AA4">
      <w:pPr>
        <w:spacing w:line="360" w:lineRule="auto"/>
        <w:jc w:val="both"/>
      </w:pPr>
      <w:r w:rsidRPr="00587AA4">
        <w:t>A társaság éves beszámolójának elkészítése során nem tért el a számviteli törvényben előírt alapelvektől. Az éves beszámoló egy üzleti évre vonatkozik, mely megegyezik a naptári évvel</w:t>
      </w:r>
      <w:r w:rsidR="00396EFE" w:rsidRPr="00587AA4">
        <w:t>.</w:t>
      </w:r>
    </w:p>
    <w:p w:rsidR="00F57478" w:rsidRPr="005521E8" w:rsidRDefault="00F57478" w:rsidP="00587AA4">
      <w:pPr>
        <w:spacing w:line="360" w:lineRule="auto"/>
        <w:jc w:val="both"/>
        <w:rPr>
          <w:sz w:val="14"/>
          <w:szCs w:val="14"/>
        </w:rPr>
      </w:pPr>
    </w:p>
    <w:p w:rsidR="00F71717" w:rsidRDefault="00F71717" w:rsidP="00587AA4">
      <w:pPr>
        <w:spacing w:line="360" w:lineRule="auto"/>
        <w:jc w:val="both"/>
        <w:outlineLvl w:val="1"/>
        <w:rPr>
          <w:b/>
          <w:sz w:val="28"/>
          <w:szCs w:val="28"/>
        </w:rPr>
      </w:pPr>
      <w:bookmarkStart w:id="54" w:name="_Toc227672310"/>
      <w:bookmarkStart w:id="55" w:name="_Toc383597176"/>
      <w:r w:rsidRPr="00587AA4">
        <w:rPr>
          <w:b/>
          <w:sz w:val="28"/>
          <w:szCs w:val="28"/>
        </w:rPr>
        <w:t>3. A jelentős összegű hibák hatása</w:t>
      </w:r>
      <w:bookmarkEnd w:id="54"/>
      <w:bookmarkEnd w:id="55"/>
    </w:p>
    <w:p w:rsidR="00C837E4" w:rsidRPr="006667E4" w:rsidRDefault="00C837E4" w:rsidP="00587AA4">
      <w:pPr>
        <w:spacing w:line="360" w:lineRule="auto"/>
        <w:jc w:val="both"/>
      </w:pPr>
      <w:r w:rsidRPr="00587AA4">
        <w:t>A társaság</w:t>
      </w:r>
      <w:r w:rsidR="00CA013E" w:rsidRPr="00587AA4">
        <w:t>nál</w:t>
      </w:r>
      <w:r w:rsidRPr="00587AA4">
        <w:t xml:space="preserve"> sem önellenőrzés, sem </w:t>
      </w:r>
      <w:r w:rsidR="002F19B1" w:rsidRPr="00587AA4">
        <w:t>NAV</w:t>
      </w:r>
      <w:r w:rsidRPr="00587AA4">
        <w:t xml:space="preserve"> revízió alapján nem </w:t>
      </w:r>
      <w:r w:rsidR="00CA013E" w:rsidRPr="00587AA4">
        <w:t xml:space="preserve">került feltárásra </w:t>
      </w:r>
      <w:r w:rsidRPr="00587AA4">
        <w:t>jelentős összegű hib</w:t>
      </w:r>
      <w:r w:rsidR="00CA013E" w:rsidRPr="00587AA4">
        <w:t>a.</w:t>
      </w:r>
      <w:r w:rsidRPr="006667E4">
        <w:t xml:space="preserve"> </w:t>
      </w:r>
    </w:p>
    <w:p w:rsidR="00FB6E36" w:rsidRPr="005521E8" w:rsidRDefault="00FB6E36" w:rsidP="00587AA4">
      <w:pPr>
        <w:spacing w:line="360" w:lineRule="auto"/>
        <w:jc w:val="both"/>
        <w:rPr>
          <w:sz w:val="14"/>
          <w:szCs w:val="14"/>
        </w:rPr>
      </w:pPr>
    </w:p>
    <w:p w:rsidR="0086610B" w:rsidRDefault="00F71717" w:rsidP="009F7DE0">
      <w:pPr>
        <w:spacing w:line="360" w:lineRule="auto"/>
        <w:jc w:val="both"/>
        <w:outlineLvl w:val="1"/>
        <w:rPr>
          <w:b/>
          <w:sz w:val="28"/>
          <w:szCs w:val="28"/>
        </w:rPr>
      </w:pPr>
      <w:bookmarkStart w:id="56" w:name="_Toc227672311"/>
      <w:bookmarkStart w:id="57" w:name="_Toc383597177"/>
      <w:r w:rsidRPr="006667E4">
        <w:rPr>
          <w:b/>
          <w:sz w:val="28"/>
          <w:szCs w:val="28"/>
        </w:rPr>
        <w:t>4</w:t>
      </w:r>
      <w:r w:rsidR="0086610B" w:rsidRPr="006667E4">
        <w:rPr>
          <w:b/>
          <w:sz w:val="28"/>
          <w:szCs w:val="28"/>
        </w:rPr>
        <w:t>. Vagyoni, pénzügyi</w:t>
      </w:r>
      <w:r w:rsidR="004227D5" w:rsidRPr="006667E4">
        <w:rPr>
          <w:b/>
          <w:sz w:val="28"/>
          <w:szCs w:val="28"/>
        </w:rPr>
        <w:t xml:space="preserve"> és </w:t>
      </w:r>
      <w:r w:rsidR="0086610B" w:rsidRPr="006667E4">
        <w:rPr>
          <w:b/>
          <w:sz w:val="28"/>
          <w:szCs w:val="28"/>
        </w:rPr>
        <w:t>jövedelm</w:t>
      </w:r>
      <w:r w:rsidR="004227D5" w:rsidRPr="006667E4">
        <w:rPr>
          <w:b/>
          <w:sz w:val="28"/>
          <w:szCs w:val="28"/>
        </w:rPr>
        <w:t>i helyzet értékelése</w:t>
      </w:r>
      <w:bookmarkEnd w:id="56"/>
      <w:bookmarkEnd w:id="57"/>
    </w:p>
    <w:p w:rsidR="006C79A8" w:rsidRPr="006C79A8" w:rsidRDefault="006C79A8" w:rsidP="009F7DE0">
      <w:pPr>
        <w:spacing w:line="360" w:lineRule="auto"/>
        <w:jc w:val="both"/>
        <w:outlineLvl w:val="1"/>
        <w:rPr>
          <w:b/>
          <w:sz w:val="16"/>
          <w:szCs w:val="16"/>
        </w:rPr>
      </w:pPr>
    </w:p>
    <w:p w:rsidR="00362407" w:rsidRPr="006667E4" w:rsidRDefault="00F71717" w:rsidP="00A833AD">
      <w:pPr>
        <w:spacing w:line="360" w:lineRule="auto"/>
        <w:jc w:val="both"/>
        <w:outlineLvl w:val="2"/>
        <w:rPr>
          <w:rFonts w:cs="Arial"/>
          <w:b/>
        </w:rPr>
      </w:pPr>
      <w:bookmarkStart w:id="58" w:name="_Toc227672312"/>
      <w:bookmarkStart w:id="59" w:name="_Toc383597178"/>
      <w:r w:rsidRPr="006667E4">
        <w:rPr>
          <w:rFonts w:cs="Arial"/>
          <w:b/>
        </w:rPr>
        <w:t>4</w:t>
      </w:r>
      <w:r w:rsidR="00362407" w:rsidRPr="006667E4">
        <w:rPr>
          <w:rFonts w:cs="Arial"/>
          <w:b/>
        </w:rPr>
        <w:t>.1</w:t>
      </w:r>
      <w:r w:rsidR="00770FB5" w:rsidRPr="006667E4">
        <w:rPr>
          <w:rFonts w:cs="Arial"/>
          <w:b/>
        </w:rPr>
        <w:t>.</w:t>
      </w:r>
      <w:r w:rsidR="00362407" w:rsidRPr="006667E4">
        <w:rPr>
          <w:rFonts w:cs="Arial"/>
          <w:b/>
        </w:rPr>
        <w:t xml:space="preserve"> Mérlegfőcsoportok szerkezete, változása</w:t>
      </w:r>
      <w:bookmarkEnd w:id="58"/>
      <w:bookmarkEnd w:id="59"/>
      <w:r w:rsidR="00362407" w:rsidRPr="006667E4">
        <w:rPr>
          <w:rFonts w:cs="Arial"/>
          <w:b/>
        </w:rPr>
        <w:t xml:space="preserve"> </w:t>
      </w:r>
    </w:p>
    <w:p w:rsidR="004B3CF1" w:rsidRPr="006667E4" w:rsidRDefault="00891AA6" w:rsidP="00A833AD">
      <w:pPr>
        <w:spacing w:line="360" w:lineRule="auto"/>
        <w:jc w:val="both"/>
        <w:rPr>
          <w:rFonts w:cs="Arial"/>
        </w:rPr>
      </w:pPr>
      <w:r w:rsidRPr="006667E4">
        <w:rPr>
          <w:rFonts w:cs="Arial"/>
        </w:rPr>
        <w:t xml:space="preserve">Az eszközök összetételének vizsgálatából elsősorban a vállalkozás állandóságára, rugalmasságára, esetleg a konkrét tevékenységre, a források összetételéből, pedig a vállalkozás tőkeerősségére, életképességére, az idegentőke mennyiségére, az attól való </w:t>
      </w:r>
      <w:r w:rsidR="00CE482C" w:rsidRPr="006667E4">
        <w:rPr>
          <w:rFonts w:cs="Arial"/>
        </w:rPr>
        <w:t>függőségre lehet következtetni.</w:t>
      </w:r>
    </w:p>
    <w:tbl>
      <w:tblPr>
        <w:tblW w:w="68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876"/>
        <w:gridCol w:w="756"/>
        <w:gridCol w:w="1173"/>
        <w:gridCol w:w="756"/>
        <w:gridCol w:w="977"/>
      </w:tblGrid>
      <w:tr w:rsidR="000F72B6" w:rsidRPr="006667E4" w:rsidTr="005521E8">
        <w:trPr>
          <w:trHeight w:val="285"/>
          <w:jc w:val="center"/>
        </w:trPr>
        <w:tc>
          <w:tcPr>
            <w:tcW w:w="233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20B0" w:rsidRPr="006667E4" w:rsidRDefault="00FE20B0" w:rsidP="000817BA">
            <w:pPr>
              <w:jc w:val="center"/>
              <w:rPr>
                <w:b/>
              </w:rPr>
            </w:pPr>
            <w:r w:rsidRPr="006667E4">
              <w:rPr>
                <w:b/>
              </w:rPr>
              <w:t>Megnevezés</w:t>
            </w:r>
          </w:p>
        </w:tc>
        <w:tc>
          <w:tcPr>
            <w:tcW w:w="0" w:type="auto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20B0" w:rsidRPr="006667E4" w:rsidRDefault="00FE20B0" w:rsidP="000817BA">
            <w:pPr>
              <w:jc w:val="center"/>
              <w:rPr>
                <w:b/>
              </w:rPr>
            </w:pPr>
            <w:r w:rsidRPr="006667E4">
              <w:rPr>
                <w:b/>
              </w:rPr>
              <w:t>Megoszlás</w:t>
            </w:r>
          </w:p>
        </w:tc>
        <w:tc>
          <w:tcPr>
            <w:tcW w:w="97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20B0" w:rsidRPr="006667E4" w:rsidRDefault="00FE20B0" w:rsidP="005521E8">
            <w:pPr>
              <w:jc w:val="center"/>
              <w:rPr>
                <w:b/>
              </w:rPr>
            </w:pPr>
            <w:r w:rsidRPr="006667E4">
              <w:rPr>
                <w:b/>
              </w:rPr>
              <w:t xml:space="preserve">Index </w:t>
            </w:r>
          </w:p>
        </w:tc>
      </w:tr>
      <w:tr w:rsidR="00F0339E" w:rsidRPr="006667E4" w:rsidTr="005521E8">
        <w:trPr>
          <w:trHeight w:val="201"/>
          <w:jc w:val="center"/>
        </w:trPr>
        <w:tc>
          <w:tcPr>
            <w:tcW w:w="233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39E" w:rsidRPr="006667E4" w:rsidRDefault="00F0339E" w:rsidP="000817BA">
            <w:pPr>
              <w:jc w:val="both"/>
              <w:rPr>
                <w:b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39E" w:rsidRPr="006667E4" w:rsidRDefault="00FB6E36" w:rsidP="00C54FE9">
            <w:pPr>
              <w:jc w:val="center"/>
              <w:rPr>
                <w:b/>
              </w:rPr>
            </w:pPr>
            <w:r>
              <w:rPr>
                <w:b/>
              </w:rPr>
              <w:t>201</w:t>
            </w:r>
            <w:r w:rsidR="0032264E">
              <w:rPr>
                <w:b/>
              </w:rPr>
              <w:t>9</w:t>
            </w:r>
            <w:r w:rsidR="000A1767" w:rsidRPr="006667E4">
              <w:rPr>
                <w:b/>
              </w:rPr>
              <w:t>.</w:t>
            </w:r>
            <w:r w:rsidR="00F0339E" w:rsidRPr="006667E4">
              <w:rPr>
                <w:b/>
              </w:rPr>
              <w:t xml:space="preserve"> év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39E" w:rsidRPr="006667E4" w:rsidRDefault="00D14203" w:rsidP="00342FE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32264E">
              <w:rPr>
                <w:b/>
              </w:rPr>
              <w:t>20</w:t>
            </w:r>
            <w:r w:rsidR="000A1767" w:rsidRPr="006667E4">
              <w:rPr>
                <w:b/>
              </w:rPr>
              <w:t>.</w:t>
            </w:r>
            <w:r w:rsidR="00F0339E" w:rsidRPr="006667E4">
              <w:rPr>
                <w:b/>
              </w:rPr>
              <w:t xml:space="preserve"> év</w:t>
            </w:r>
          </w:p>
        </w:tc>
        <w:tc>
          <w:tcPr>
            <w:tcW w:w="9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39E" w:rsidRPr="006667E4" w:rsidRDefault="00F0339E" w:rsidP="000817BA">
            <w:pPr>
              <w:jc w:val="center"/>
              <w:rPr>
                <w:b/>
              </w:rPr>
            </w:pPr>
          </w:p>
        </w:tc>
      </w:tr>
      <w:tr w:rsidR="00F0339E" w:rsidRPr="006667E4" w:rsidTr="005521E8">
        <w:trPr>
          <w:trHeight w:val="329"/>
          <w:jc w:val="center"/>
        </w:trPr>
        <w:tc>
          <w:tcPr>
            <w:tcW w:w="2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0339E" w:rsidRPr="006667E4" w:rsidRDefault="00F0339E" w:rsidP="000817BA">
            <w:pPr>
              <w:jc w:val="both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339E" w:rsidRPr="006667E4" w:rsidRDefault="0032264E" w:rsidP="00BD4787">
            <w:pPr>
              <w:jc w:val="center"/>
              <w:rPr>
                <w:b/>
              </w:rPr>
            </w:pPr>
            <w:r>
              <w:rPr>
                <w:b/>
              </w:rPr>
              <w:t>eFt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339E" w:rsidRPr="006667E4" w:rsidRDefault="005578A2" w:rsidP="00BD4787">
            <w:pPr>
              <w:jc w:val="center"/>
              <w:rPr>
                <w:b/>
              </w:rPr>
            </w:pPr>
            <w:r w:rsidRPr="006667E4">
              <w:rPr>
                <w:b/>
              </w:rPr>
              <w:t>%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339E" w:rsidRPr="006667E4" w:rsidRDefault="0032264E" w:rsidP="000817BA">
            <w:pPr>
              <w:jc w:val="center"/>
              <w:rPr>
                <w:b/>
              </w:rPr>
            </w:pPr>
            <w:r>
              <w:rPr>
                <w:b/>
              </w:rPr>
              <w:t>eFt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339E" w:rsidRPr="006667E4" w:rsidRDefault="00F0339E" w:rsidP="000817BA">
            <w:pPr>
              <w:jc w:val="center"/>
              <w:rPr>
                <w:b/>
              </w:rPr>
            </w:pPr>
            <w:r w:rsidRPr="006667E4">
              <w:rPr>
                <w:b/>
              </w:rPr>
              <w:t>%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339E" w:rsidRPr="006667E4" w:rsidRDefault="00F0339E" w:rsidP="000817BA">
            <w:pPr>
              <w:jc w:val="center"/>
              <w:rPr>
                <w:b/>
              </w:rPr>
            </w:pPr>
            <w:r w:rsidRPr="006667E4">
              <w:rPr>
                <w:b/>
              </w:rPr>
              <w:t>%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Befektetett eszközök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7 962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30,1</w:t>
            </w:r>
          </w:p>
        </w:tc>
        <w:tc>
          <w:tcPr>
            <w:tcW w:w="117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01537F">
            <w:pPr>
              <w:jc w:val="right"/>
            </w:pPr>
            <w:r>
              <w:t>3 988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170838" w:rsidP="00170838">
            <w:pPr>
              <w:jc w:val="right"/>
            </w:pPr>
            <w:r>
              <w:t>30,2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170838" w:rsidP="0001537F">
            <w:pPr>
              <w:jc w:val="right"/>
            </w:pPr>
            <w:r>
              <w:t>5</w:t>
            </w:r>
            <w:r w:rsidR="005521E8">
              <w:t>0,1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Forgó eszközök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</w:pPr>
            <w:r>
              <w:t>1</w:t>
            </w:r>
            <w:r w:rsidR="0032264E">
              <w:t>8 306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69,3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54FE9" w:rsidRPr="006667E4" w:rsidRDefault="0032264E" w:rsidP="0001537F">
            <w:pPr>
              <w:jc w:val="right"/>
            </w:pPr>
            <w:r>
              <w:t>20 10</w:t>
            </w:r>
            <w:r w:rsidR="00A21444">
              <w:t>5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C54FE9" w:rsidRPr="006667E4" w:rsidRDefault="00170838" w:rsidP="0001537F">
            <w:pPr>
              <w:jc w:val="right"/>
            </w:pPr>
            <w:r>
              <w:t>69,3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4FE9" w:rsidRPr="006667E4" w:rsidRDefault="00170838" w:rsidP="0001537F">
            <w:pPr>
              <w:jc w:val="right"/>
            </w:pPr>
            <w:r>
              <w:t>1</w:t>
            </w:r>
            <w:r w:rsidR="005521E8">
              <w:t>09,8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Aktív időbeli elhat.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145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0,6</w:t>
            </w:r>
          </w:p>
        </w:tc>
        <w:tc>
          <w:tcPr>
            <w:tcW w:w="117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01537F">
            <w:pPr>
              <w:jc w:val="right"/>
            </w:pPr>
            <w:r>
              <w:t>43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170838">
            <w:pPr>
              <w:jc w:val="right"/>
            </w:pPr>
            <w:r>
              <w:t>0,</w:t>
            </w:r>
            <w:r w:rsidR="00170838">
              <w:t>5</w:t>
            </w:r>
          </w:p>
        </w:tc>
        <w:tc>
          <w:tcPr>
            <w:tcW w:w="9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170838" w:rsidP="0001537F">
            <w:pPr>
              <w:jc w:val="right"/>
            </w:pPr>
            <w:r>
              <w:t>2</w:t>
            </w:r>
            <w:r w:rsidR="005521E8">
              <w:t>9</w:t>
            </w:r>
            <w:r>
              <w:t>,</w:t>
            </w:r>
            <w:r w:rsidR="005521E8">
              <w:t>7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C54FE9" w:rsidRPr="006667E4" w:rsidRDefault="00C54FE9" w:rsidP="0001537F">
            <w:pPr>
              <w:jc w:val="both"/>
              <w:rPr>
                <w:b/>
              </w:rPr>
            </w:pPr>
            <w:r w:rsidRPr="006667E4">
              <w:rPr>
                <w:b/>
              </w:rPr>
              <w:t>Eszközök összesen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32264E">
              <w:rPr>
                <w:b/>
              </w:rPr>
              <w:t>6 413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  <w:rPr>
                <w:b/>
              </w:rPr>
            </w:pPr>
            <w:r>
              <w:rPr>
                <w:b/>
              </w:rPr>
              <w:t>100,0</w:t>
            </w:r>
          </w:p>
        </w:tc>
        <w:tc>
          <w:tcPr>
            <w:tcW w:w="11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170838" w:rsidP="0001537F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32264E">
              <w:rPr>
                <w:b/>
              </w:rPr>
              <w:t>4 13</w:t>
            </w:r>
            <w:r w:rsidR="00A21444">
              <w:rPr>
                <w:b/>
              </w:rPr>
              <w:t>6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01537F">
            <w:pPr>
              <w:jc w:val="right"/>
              <w:rPr>
                <w:b/>
              </w:rPr>
            </w:pPr>
            <w:r>
              <w:rPr>
                <w:b/>
              </w:rPr>
              <w:t>100,0</w:t>
            </w:r>
          </w:p>
        </w:tc>
        <w:tc>
          <w:tcPr>
            <w:tcW w:w="9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5521E8" w:rsidP="0001537F">
            <w:pPr>
              <w:jc w:val="right"/>
              <w:rPr>
                <w:b/>
              </w:rPr>
            </w:pPr>
            <w:r>
              <w:rPr>
                <w:b/>
              </w:rPr>
              <w:t>91</w:t>
            </w:r>
            <w:r w:rsidR="00974ECC">
              <w:rPr>
                <w:b/>
              </w:rPr>
              <w:t>,</w:t>
            </w:r>
            <w:r>
              <w:rPr>
                <w:b/>
              </w:rPr>
              <w:t>4</w:t>
            </w:r>
          </w:p>
        </w:tc>
      </w:tr>
      <w:tr w:rsidR="00C54FE9" w:rsidRPr="006667E4" w:rsidTr="00CE1468">
        <w:trPr>
          <w:trHeight w:val="396"/>
          <w:jc w:val="center"/>
        </w:trPr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Saját tőke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</w:pPr>
            <w:r>
              <w:t>1</w:t>
            </w:r>
            <w:r w:rsidR="0032264E">
              <w:t>2 193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</w:pPr>
            <w:r>
              <w:t>4</w:t>
            </w:r>
            <w:r w:rsidR="0032264E">
              <w:t>6</w:t>
            </w:r>
            <w:r>
              <w:t>,</w:t>
            </w:r>
            <w:r w:rsidR="0032264E">
              <w:t>2</w:t>
            </w:r>
          </w:p>
        </w:tc>
        <w:tc>
          <w:tcPr>
            <w:tcW w:w="117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D3F54" w:rsidRPr="00170838" w:rsidRDefault="0032264E" w:rsidP="00CD3F54">
            <w:pPr>
              <w:jc w:val="right"/>
              <w:rPr>
                <w:highlight w:val="yellow"/>
              </w:rPr>
            </w:pPr>
            <w:r>
              <w:t>14 423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A21444" w:rsidP="0001537F">
            <w:pPr>
              <w:jc w:val="right"/>
            </w:pPr>
            <w:r>
              <w:t>59,8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54FE9" w:rsidRPr="006667E4" w:rsidRDefault="005521E8" w:rsidP="000E54A9">
            <w:pPr>
              <w:jc w:val="right"/>
            </w:pPr>
            <w:r>
              <w:t>118,3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Céltartalékok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</w:pPr>
            <w: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</w:pPr>
            <w:r>
              <w:t>0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54FE9" w:rsidRPr="006667E4" w:rsidRDefault="00C54FE9" w:rsidP="0001537F">
            <w:pPr>
              <w:jc w:val="right"/>
            </w:pPr>
            <w:r>
              <w:t>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C54FE9" w:rsidRPr="006667E4" w:rsidRDefault="00C54FE9" w:rsidP="0001537F">
            <w:pPr>
              <w:jc w:val="right"/>
            </w:pPr>
            <w:r>
              <w:t>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4FE9" w:rsidRPr="006667E4" w:rsidRDefault="00C54FE9" w:rsidP="0001537F">
            <w:pPr>
              <w:jc w:val="right"/>
            </w:pPr>
            <w:r>
              <w:t>0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Kötelezettségek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</w:pPr>
            <w:r>
              <w:t>13</w:t>
            </w:r>
            <w:r w:rsidR="0032264E">
              <w:t xml:space="preserve"> 643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51,6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54FE9" w:rsidRPr="006667E4" w:rsidRDefault="0032264E" w:rsidP="0001537F">
            <w:pPr>
              <w:jc w:val="right"/>
            </w:pPr>
            <w:r>
              <w:t>9 70</w:t>
            </w:r>
            <w:r w:rsidR="00A21444">
              <w:t>7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C54FE9" w:rsidRPr="006667E4" w:rsidRDefault="00A21444" w:rsidP="0001537F">
            <w:pPr>
              <w:jc w:val="right"/>
            </w:pPr>
            <w:r>
              <w:t>40,2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4FE9" w:rsidRPr="006667E4" w:rsidRDefault="005521E8" w:rsidP="0001537F">
            <w:pPr>
              <w:jc w:val="right"/>
            </w:pPr>
            <w:r>
              <w:t>71,2</w:t>
            </w:r>
          </w:p>
        </w:tc>
      </w:tr>
      <w:tr w:rsidR="00C54FE9" w:rsidRPr="006667E4" w:rsidTr="00CE1468">
        <w:trPr>
          <w:trHeight w:val="375"/>
          <w:jc w:val="center"/>
        </w:trPr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C54FE9" w:rsidRPr="006667E4" w:rsidRDefault="00C54FE9" w:rsidP="0001537F">
            <w:pPr>
              <w:jc w:val="both"/>
            </w:pPr>
            <w:r w:rsidRPr="006667E4">
              <w:t>Passzív időbeli elhat.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577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E04B27">
            <w:pPr>
              <w:jc w:val="right"/>
            </w:pPr>
            <w:r>
              <w:t>2,2</w:t>
            </w:r>
          </w:p>
        </w:tc>
        <w:tc>
          <w:tcPr>
            <w:tcW w:w="117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32264E" w:rsidP="0001537F">
            <w:pPr>
              <w:jc w:val="right"/>
            </w:pPr>
            <w:r>
              <w:t>6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A21444" w:rsidP="0001537F">
            <w:pPr>
              <w:jc w:val="right"/>
            </w:pPr>
            <w:r>
              <w:t>0</w:t>
            </w:r>
          </w:p>
        </w:tc>
        <w:tc>
          <w:tcPr>
            <w:tcW w:w="9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5521E8" w:rsidP="0001537F">
            <w:pPr>
              <w:jc w:val="right"/>
            </w:pPr>
            <w:r>
              <w:t>1,0</w:t>
            </w:r>
          </w:p>
        </w:tc>
      </w:tr>
      <w:tr w:rsidR="00C54FE9" w:rsidRPr="006667E4" w:rsidTr="00CE1468">
        <w:trPr>
          <w:trHeight w:val="295"/>
          <w:jc w:val="center"/>
        </w:trPr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E1468" w:rsidRPr="00CE1468" w:rsidRDefault="00C54FE9" w:rsidP="00CE1468">
            <w:pPr>
              <w:jc w:val="both"/>
              <w:rPr>
                <w:b/>
              </w:rPr>
            </w:pPr>
            <w:r>
              <w:rPr>
                <w:b/>
              </w:rPr>
              <w:t>F</w:t>
            </w:r>
            <w:r w:rsidRPr="006667E4">
              <w:rPr>
                <w:b/>
              </w:rPr>
              <w:t>orrások összesen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32264E">
              <w:rPr>
                <w:b/>
              </w:rPr>
              <w:t>6 413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E04B27">
            <w:pPr>
              <w:jc w:val="right"/>
              <w:rPr>
                <w:b/>
              </w:rPr>
            </w:pPr>
            <w:r>
              <w:rPr>
                <w:b/>
              </w:rPr>
              <w:t>100,0</w:t>
            </w:r>
          </w:p>
        </w:tc>
        <w:tc>
          <w:tcPr>
            <w:tcW w:w="11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170838" w:rsidP="0001537F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32264E">
              <w:rPr>
                <w:b/>
              </w:rPr>
              <w:t>4 13</w:t>
            </w:r>
            <w:r w:rsidR="00A21444">
              <w:rPr>
                <w:b/>
              </w:rPr>
              <w:t>6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C54FE9" w:rsidP="0001537F">
            <w:pPr>
              <w:jc w:val="right"/>
              <w:rPr>
                <w:b/>
              </w:rPr>
            </w:pPr>
            <w:r>
              <w:rPr>
                <w:b/>
              </w:rPr>
              <w:t>100,0</w:t>
            </w:r>
          </w:p>
        </w:tc>
        <w:tc>
          <w:tcPr>
            <w:tcW w:w="9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4FE9" w:rsidRPr="006667E4" w:rsidRDefault="005521E8" w:rsidP="00CE1468">
            <w:pPr>
              <w:jc w:val="right"/>
              <w:rPr>
                <w:b/>
              </w:rPr>
            </w:pPr>
            <w:r>
              <w:rPr>
                <w:b/>
              </w:rPr>
              <w:t>91</w:t>
            </w:r>
            <w:r w:rsidR="006725E2">
              <w:rPr>
                <w:b/>
              </w:rPr>
              <w:t>,</w:t>
            </w:r>
            <w:r>
              <w:rPr>
                <w:b/>
              </w:rPr>
              <w:t>4</w:t>
            </w:r>
          </w:p>
        </w:tc>
      </w:tr>
    </w:tbl>
    <w:p w:rsidR="004B3CF1" w:rsidRPr="005521E8" w:rsidRDefault="004B3CF1" w:rsidP="00A833AD">
      <w:pPr>
        <w:spacing w:line="360" w:lineRule="auto"/>
        <w:jc w:val="both"/>
        <w:rPr>
          <w:sz w:val="14"/>
          <w:szCs w:val="14"/>
        </w:rPr>
      </w:pPr>
    </w:p>
    <w:p w:rsidR="005521E8" w:rsidRDefault="00D14203" w:rsidP="00D01152">
      <w:pPr>
        <w:spacing w:line="360" w:lineRule="auto"/>
        <w:jc w:val="both"/>
        <w:rPr>
          <w:rFonts w:cs="Arial"/>
        </w:rPr>
      </w:pPr>
      <w:r>
        <w:rPr>
          <w:rFonts w:cs="Arial"/>
        </w:rPr>
        <w:t>20</w:t>
      </w:r>
      <w:r w:rsidR="005521E8">
        <w:rPr>
          <w:rFonts w:cs="Arial"/>
        </w:rPr>
        <w:t>20</w:t>
      </w:r>
      <w:r w:rsidR="009E064F">
        <w:rPr>
          <w:rFonts w:cs="Arial"/>
        </w:rPr>
        <w:t>.</w:t>
      </w:r>
      <w:r w:rsidR="005521E8">
        <w:rPr>
          <w:rFonts w:cs="Arial"/>
        </w:rPr>
        <w:t xml:space="preserve"> </w:t>
      </w:r>
      <w:r w:rsidR="009E064F">
        <w:rPr>
          <w:rFonts w:cs="Arial"/>
        </w:rPr>
        <w:t>évben</w:t>
      </w:r>
      <w:r w:rsidR="00891AA6" w:rsidRPr="006667E4">
        <w:rPr>
          <w:rFonts w:cs="Arial"/>
        </w:rPr>
        <w:t xml:space="preserve"> a társaság eszközeinek </w:t>
      </w:r>
      <w:r w:rsidR="006725E2">
        <w:rPr>
          <w:rFonts w:cs="Arial"/>
        </w:rPr>
        <w:t>30,2</w:t>
      </w:r>
      <w:r w:rsidR="00891AA6" w:rsidRPr="006667E4">
        <w:rPr>
          <w:rFonts w:cs="Arial"/>
        </w:rPr>
        <w:t xml:space="preserve">%-át a befektetett eszközök, </w:t>
      </w:r>
      <w:r w:rsidR="006725E2">
        <w:rPr>
          <w:rFonts w:cs="Arial"/>
        </w:rPr>
        <w:t>69,3</w:t>
      </w:r>
      <w:r w:rsidR="00891AA6" w:rsidRPr="006667E4">
        <w:rPr>
          <w:rFonts w:cs="Arial"/>
        </w:rPr>
        <w:t xml:space="preserve">%-át a forgóeszközök és </w:t>
      </w:r>
      <w:r w:rsidR="009E064F">
        <w:rPr>
          <w:rFonts w:cs="Arial"/>
        </w:rPr>
        <w:t>0,</w:t>
      </w:r>
      <w:r w:rsidR="006725E2">
        <w:rPr>
          <w:rFonts w:cs="Arial"/>
        </w:rPr>
        <w:t>5</w:t>
      </w:r>
      <w:r w:rsidR="00F57566" w:rsidRPr="006667E4">
        <w:rPr>
          <w:rFonts w:cs="Arial"/>
        </w:rPr>
        <w:t>%</w:t>
      </w:r>
      <w:r w:rsidR="00891AA6" w:rsidRPr="006667E4">
        <w:rPr>
          <w:rFonts w:cs="Arial"/>
        </w:rPr>
        <w:t>-át az aktív időbeli elhatárolások képez</w:t>
      </w:r>
      <w:r w:rsidR="004646F2" w:rsidRPr="006667E4">
        <w:rPr>
          <w:rFonts w:cs="Arial"/>
        </w:rPr>
        <w:t>ték</w:t>
      </w:r>
      <w:r w:rsidR="00891AA6" w:rsidRPr="006667E4">
        <w:rPr>
          <w:rFonts w:cs="Arial"/>
        </w:rPr>
        <w:t xml:space="preserve">. </w:t>
      </w:r>
      <w:r w:rsidR="001F73FF" w:rsidRPr="006667E4">
        <w:rPr>
          <w:rFonts w:cs="Arial"/>
        </w:rPr>
        <w:t>A befektetett eszközök</w:t>
      </w:r>
      <w:r w:rsidR="00C948AC">
        <w:rPr>
          <w:rFonts w:cs="Arial"/>
        </w:rPr>
        <w:t xml:space="preserve"> </w:t>
      </w:r>
      <w:r w:rsidR="002F17E8">
        <w:rPr>
          <w:rFonts w:cs="Arial"/>
        </w:rPr>
        <w:t xml:space="preserve">értéke </w:t>
      </w:r>
      <w:r w:rsidR="005521E8">
        <w:rPr>
          <w:rFonts w:cs="Arial"/>
        </w:rPr>
        <w:t>49</w:t>
      </w:r>
      <w:r w:rsidR="006725E2">
        <w:rPr>
          <w:rFonts w:cs="Arial"/>
        </w:rPr>
        <w:t>,</w:t>
      </w:r>
      <w:r w:rsidR="005521E8">
        <w:rPr>
          <w:rFonts w:cs="Arial"/>
        </w:rPr>
        <w:t>9</w:t>
      </w:r>
      <w:r w:rsidR="002F17E8">
        <w:rPr>
          <w:rFonts w:cs="Arial"/>
        </w:rPr>
        <w:t>%-kal csökkent, mivel nagy értékű beruházásra, eszközbeszerzésre 20</w:t>
      </w:r>
      <w:r w:rsidR="005521E8">
        <w:rPr>
          <w:rFonts w:cs="Arial"/>
        </w:rPr>
        <w:t>20</w:t>
      </w:r>
      <w:r w:rsidR="002F17E8">
        <w:rPr>
          <w:rFonts w:cs="Arial"/>
        </w:rPr>
        <w:t>-b</w:t>
      </w:r>
      <w:r w:rsidR="005521E8">
        <w:rPr>
          <w:rFonts w:cs="Arial"/>
        </w:rPr>
        <w:t>a</w:t>
      </w:r>
      <w:r w:rsidR="002F17E8">
        <w:rPr>
          <w:rFonts w:cs="Arial"/>
        </w:rPr>
        <w:t>n nem került sor</w:t>
      </w:r>
      <w:r w:rsidR="009E064F">
        <w:rPr>
          <w:rFonts w:cs="Arial"/>
        </w:rPr>
        <w:t>.</w:t>
      </w:r>
      <w:r w:rsidR="00971BEB" w:rsidRPr="006667E4">
        <w:rPr>
          <w:rFonts w:cs="Arial"/>
        </w:rPr>
        <w:t xml:space="preserve"> </w:t>
      </w:r>
      <w:r w:rsidR="009E064F">
        <w:rPr>
          <w:rFonts w:cs="Arial"/>
        </w:rPr>
        <w:t>A</w:t>
      </w:r>
      <w:r w:rsidR="00C2707C">
        <w:rPr>
          <w:rFonts w:cs="Arial"/>
        </w:rPr>
        <w:t xml:space="preserve"> </w:t>
      </w:r>
      <w:r w:rsidR="00971BEB" w:rsidRPr="006667E4">
        <w:rPr>
          <w:rFonts w:cs="Arial"/>
        </w:rPr>
        <w:t>forgóeszközök</w:t>
      </w:r>
      <w:r w:rsidR="001F73FF" w:rsidRPr="006667E4">
        <w:rPr>
          <w:rFonts w:cs="Arial"/>
        </w:rPr>
        <w:t xml:space="preserve"> </w:t>
      </w:r>
      <w:r w:rsidR="00C948AC">
        <w:rPr>
          <w:rFonts w:cs="Arial"/>
        </w:rPr>
        <w:t xml:space="preserve">értéke </w:t>
      </w:r>
      <w:r w:rsidR="005521E8">
        <w:rPr>
          <w:rFonts w:cs="Arial"/>
        </w:rPr>
        <w:t>18,3</w:t>
      </w:r>
      <w:r w:rsidR="00C948AC">
        <w:rPr>
          <w:rFonts w:cs="Arial"/>
        </w:rPr>
        <w:t xml:space="preserve">%-kal </w:t>
      </w:r>
      <w:r w:rsidR="006725E2">
        <w:rPr>
          <w:rFonts w:cs="Arial"/>
        </w:rPr>
        <w:t>növekedett</w:t>
      </w:r>
      <w:r w:rsidR="002B2A7B">
        <w:rPr>
          <w:rFonts w:cs="Arial"/>
        </w:rPr>
        <w:t xml:space="preserve"> 201</w:t>
      </w:r>
      <w:r w:rsidR="005521E8">
        <w:rPr>
          <w:rFonts w:cs="Arial"/>
        </w:rPr>
        <w:t>9</w:t>
      </w:r>
      <w:r w:rsidR="00C61B1F">
        <w:rPr>
          <w:rFonts w:cs="Arial"/>
        </w:rPr>
        <w:t xml:space="preserve">. </w:t>
      </w:r>
      <w:r w:rsidR="006725E2">
        <w:rPr>
          <w:rFonts w:cs="Arial"/>
        </w:rPr>
        <w:t>évhez</w:t>
      </w:r>
      <w:r w:rsidR="002B2A7B">
        <w:rPr>
          <w:rFonts w:cs="Arial"/>
        </w:rPr>
        <w:t xml:space="preserve"> képest</w:t>
      </w:r>
      <w:r w:rsidR="006E261A" w:rsidRPr="006667E4">
        <w:rPr>
          <w:rFonts w:cs="Arial"/>
        </w:rPr>
        <w:t xml:space="preserve">. </w:t>
      </w:r>
      <w:r w:rsidR="00891AA6" w:rsidRPr="00863ED3">
        <w:rPr>
          <w:rFonts w:cs="Arial"/>
        </w:rPr>
        <w:t>A vállalkozás</w:t>
      </w:r>
      <w:r w:rsidR="00891AA6" w:rsidRPr="006667E4">
        <w:rPr>
          <w:rFonts w:cs="Arial"/>
        </w:rPr>
        <w:t xml:space="preserve"> vagyona </w:t>
      </w:r>
      <w:r w:rsidR="005521E8">
        <w:rPr>
          <w:rFonts w:cs="Arial"/>
        </w:rPr>
        <w:t>8,6</w:t>
      </w:r>
      <w:r w:rsidR="009E4447" w:rsidRPr="006667E4">
        <w:rPr>
          <w:rFonts w:cs="Arial"/>
        </w:rPr>
        <w:t xml:space="preserve"> </w:t>
      </w:r>
      <w:r w:rsidR="00CD7E52" w:rsidRPr="006667E4">
        <w:rPr>
          <w:rFonts w:cs="Arial"/>
        </w:rPr>
        <w:t>%-kal</w:t>
      </w:r>
      <w:r w:rsidR="00891AA6" w:rsidRPr="006667E4">
        <w:rPr>
          <w:rFonts w:cs="Arial"/>
        </w:rPr>
        <w:t xml:space="preserve"> azaz </w:t>
      </w:r>
      <w:r w:rsidR="005521E8">
        <w:rPr>
          <w:rFonts w:cs="Arial"/>
        </w:rPr>
        <w:t>2 277</w:t>
      </w:r>
      <w:r w:rsidR="00891AA6" w:rsidRPr="006667E4">
        <w:rPr>
          <w:rFonts w:cs="Arial"/>
        </w:rPr>
        <w:t xml:space="preserve"> </w:t>
      </w:r>
      <w:r w:rsidR="006725E2">
        <w:rPr>
          <w:rFonts w:cs="Arial"/>
        </w:rPr>
        <w:t>e</w:t>
      </w:r>
      <w:r w:rsidR="00643FA7" w:rsidRPr="006667E4">
        <w:rPr>
          <w:rFonts w:cs="Arial"/>
        </w:rPr>
        <w:t>Ft-tal</w:t>
      </w:r>
      <w:r w:rsidR="00891AA6" w:rsidRPr="006667E4">
        <w:rPr>
          <w:rFonts w:cs="Arial"/>
        </w:rPr>
        <w:t xml:space="preserve"> </w:t>
      </w:r>
      <w:r w:rsidR="005521E8">
        <w:rPr>
          <w:rFonts w:cs="Arial"/>
        </w:rPr>
        <w:t>csökke</w:t>
      </w:r>
      <w:r w:rsidR="006725E2">
        <w:rPr>
          <w:rFonts w:cs="Arial"/>
        </w:rPr>
        <w:t>nt.</w:t>
      </w:r>
      <w:r w:rsidR="00891AA6" w:rsidRPr="006667E4">
        <w:rPr>
          <w:rFonts w:cs="Arial"/>
        </w:rPr>
        <w:t xml:space="preserve"> </w:t>
      </w:r>
    </w:p>
    <w:p w:rsidR="005521E8" w:rsidRDefault="001F73FF" w:rsidP="00D01152">
      <w:pPr>
        <w:spacing w:line="360" w:lineRule="auto"/>
        <w:jc w:val="both"/>
        <w:rPr>
          <w:rFonts w:cs="Arial"/>
        </w:rPr>
      </w:pPr>
      <w:r w:rsidRPr="006667E4">
        <w:rPr>
          <w:rFonts w:cs="Arial"/>
        </w:rPr>
        <w:t xml:space="preserve">A társaságnál a tőkeerősség, azaz a saját tőke aránya </w:t>
      </w:r>
      <w:r w:rsidR="005521E8">
        <w:rPr>
          <w:rFonts w:cs="Arial"/>
        </w:rPr>
        <w:t>59,8</w:t>
      </w:r>
      <w:r w:rsidRPr="006667E4">
        <w:rPr>
          <w:rFonts w:cs="Arial"/>
        </w:rPr>
        <w:t>%</w:t>
      </w:r>
      <w:r w:rsidR="008B3539">
        <w:rPr>
          <w:rFonts w:cs="Arial"/>
        </w:rPr>
        <w:t>.</w:t>
      </w:r>
      <w:r w:rsidR="00BF42FE" w:rsidRPr="006667E4">
        <w:rPr>
          <w:rFonts w:cs="Arial"/>
        </w:rPr>
        <w:t xml:space="preserve"> </w:t>
      </w:r>
    </w:p>
    <w:p w:rsidR="008A3B54" w:rsidRPr="002F17E8" w:rsidRDefault="00D609B2" w:rsidP="00D01152">
      <w:pPr>
        <w:spacing w:line="360" w:lineRule="auto"/>
        <w:jc w:val="both"/>
        <w:rPr>
          <w:rFonts w:cs="Arial"/>
        </w:rPr>
      </w:pPr>
      <w:r w:rsidRPr="006667E4">
        <w:t>A</w:t>
      </w:r>
      <w:r w:rsidR="00777C13" w:rsidRPr="006667E4">
        <w:t xml:space="preserve"> kötelezettségek </w:t>
      </w:r>
      <w:r w:rsidRPr="006667E4">
        <w:t xml:space="preserve">aránya </w:t>
      </w:r>
      <w:bookmarkStart w:id="60" w:name="_Toc227672314"/>
      <w:r w:rsidR="005521E8">
        <w:t>40</w:t>
      </w:r>
      <w:r w:rsidR="006725E2">
        <w:t>,</w:t>
      </w:r>
      <w:r w:rsidR="005521E8">
        <w:t>2</w:t>
      </w:r>
      <w:r w:rsidR="00DF7441" w:rsidRPr="006667E4">
        <w:t xml:space="preserve"> </w:t>
      </w:r>
      <w:r w:rsidR="004C3447">
        <w:t>%</w:t>
      </w:r>
      <w:r w:rsidR="003C2B7E">
        <w:t xml:space="preserve">, </w:t>
      </w:r>
      <w:r w:rsidR="00DF7441" w:rsidRPr="006667E4">
        <w:t xml:space="preserve">a passzív időbeli elhatárolások aránya </w:t>
      </w:r>
      <w:r w:rsidR="005521E8">
        <w:t>nem releváns.</w:t>
      </w:r>
    </w:p>
    <w:p w:rsidR="00C06BD6" w:rsidRDefault="00C06BD6" w:rsidP="00D01152">
      <w:pPr>
        <w:spacing w:line="360" w:lineRule="auto"/>
        <w:jc w:val="both"/>
        <w:rPr>
          <w:rFonts w:cs="Arial"/>
        </w:rPr>
      </w:pPr>
    </w:p>
    <w:p w:rsidR="0086610B" w:rsidRDefault="00F71717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  <w:outlineLvl w:val="2"/>
        <w:rPr>
          <w:b/>
        </w:rPr>
      </w:pPr>
      <w:bookmarkStart w:id="61" w:name="_Toc383597179"/>
      <w:r w:rsidRPr="006667E4">
        <w:rPr>
          <w:b/>
        </w:rPr>
        <w:t>4</w:t>
      </w:r>
      <w:r w:rsidR="00A261BD" w:rsidRPr="006667E4">
        <w:rPr>
          <w:b/>
        </w:rPr>
        <w:t>.</w:t>
      </w:r>
      <w:r w:rsidR="00BF42FE" w:rsidRPr="006667E4">
        <w:rPr>
          <w:b/>
        </w:rPr>
        <w:t>2</w:t>
      </w:r>
      <w:r w:rsidR="00A261BD" w:rsidRPr="006667E4">
        <w:rPr>
          <w:b/>
        </w:rPr>
        <w:t xml:space="preserve">. </w:t>
      </w:r>
      <w:r w:rsidR="0086610B" w:rsidRPr="006667E4">
        <w:rPr>
          <w:b/>
        </w:rPr>
        <w:t>Vagyoni helyzet alakulása</w:t>
      </w:r>
      <w:bookmarkEnd w:id="60"/>
      <w:bookmarkEnd w:id="61"/>
    </w:p>
    <w:tbl>
      <w:tblPr>
        <w:tblW w:w="87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3621"/>
        <w:gridCol w:w="930"/>
        <w:gridCol w:w="738"/>
        <w:gridCol w:w="926"/>
      </w:tblGrid>
      <w:tr w:rsidR="006725E2" w:rsidRPr="006667E4" w:rsidTr="00C61B1F">
        <w:trPr>
          <w:trHeight w:val="520"/>
          <w:jc w:val="center"/>
        </w:trPr>
        <w:tc>
          <w:tcPr>
            <w:tcW w:w="2501" w:type="dxa"/>
            <w:tcBorders>
              <w:top w:val="single" w:sz="12" w:space="0" w:color="auto"/>
              <w:bottom w:val="single" w:sz="12" w:space="0" w:color="auto"/>
            </w:tcBorders>
            <w:shd w:val="clear" w:color="FFCC99" w:fill="auto"/>
            <w:vAlign w:val="center"/>
          </w:tcPr>
          <w:p w:rsidR="006725E2" w:rsidRPr="006667E4" w:rsidRDefault="006725E2" w:rsidP="000817BA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67E4">
              <w:rPr>
                <w:rFonts w:cs="Arial"/>
                <w:b/>
                <w:sz w:val="22"/>
                <w:szCs w:val="22"/>
              </w:rPr>
              <w:t>Megnevezés</w:t>
            </w:r>
          </w:p>
        </w:tc>
        <w:tc>
          <w:tcPr>
            <w:tcW w:w="3621" w:type="dxa"/>
            <w:tcBorders>
              <w:top w:val="single" w:sz="12" w:space="0" w:color="auto"/>
              <w:bottom w:val="single" w:sz="12" w:space="0" w:color="auto"/>
            </w:tcBorders>
            <w:shd w:val="clear" w:color="FFCC99" w:fill="auto"/>
            <w:vAlign w:val="center"/>
          </w:tcPr>
          <w:p w:rsidR="006725E2" w:rsidRPr="006667E4" w:rsidRDefault="006725E2" w:rsidP="000817BA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67E4">
              <w:rPr>
                <w:rFonts w:cs="Arial"/>
                <w:b/>
                <w:sz w:val="22"/>
                <w:szCs w:val="22"/>
              </w:rPr>
              <w:t>Számítás</w:t>
            </w:r>
          </w:p>
        </w:tc>
        <w:tc>
          <w:tcPr>
            <w:tcW w:w="930" w:type="dxa"/>
            <w:tcBorders>
              <w:top w:val="single" w:sz="12" w:space="0" w:color="auto"/>
              <w:bottom w:val="single" w:sz="12" w:space="0" w:color="auto"/>
            </w:tcBorders>
            <w:shd w:val="clear" w:color="FFCC99" w:fill="auto"/>
            <w:vAlign w:val="center"/>
          </w:tcPr>
          <w:p w:rsidR="006725E2" w:rsidRPr="006667E4" w:rsidRDefault="006725E2" w:rsidP="00E04B27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201</w:t>
            </w:r>
            <w:r w:rsidR="005521E8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738" w:type="dxa"/>
            <w:tcBorders>
              <w:top w:val="single" w:sz="12" w:space="0" w:color="auto"/>
              <w:bottom w:val="single" w:sz="12" w:space="0" w:color="auto"/>
            </w:tcBorders>
            <w:shd w:val="clear" w:color="FFCC99" w:fill="auto"/>
            <w:vAlign w:val="center"/>
          </w:tcPr>
          <w:p w:rsidR="006725E2" w:rsidRPr="006667E4" w:rsidRDefault="006725E2" w:rsidP="00E80107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20</w:t>
            </w:r>
            <w:r w:rsidR="005521E8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926" w:type="dxa"/>
            <w:tcBorders>
              <w:top w:val="single" w:sz="12" w:space="0" w:color="auto"/>
              <w:bottom w:val="single" w:sz="12" w:space="0" w:color="auto"/>
            </w:tcBorders>
            <w:shd w:val="clear" w:color="FFCC99" w:fill="auto"/>
            <w:vAlign w:val="center"/>
          </w:tcPr>
          <w:p w:rsidR="006725E2" w:rsidRPr="006667E4" w:rsidRDefault="006725E2" w:rsidP="000817BA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67E4">
              <w:rPr>
                <w:rFonts w:cs="Arial"/>
                <w:b/>
                <w:sz w:val="22"/>
                <w:szCs w:val="22"/>
              </w:rPr>
              <w:t>Index</w:t>
            </w:r>
          </w:p>
          <w:p w:rsidR="006725E2" w:rsidRPr="006667E4" w:rsidRDefault="006725E2" w:rsidP="000817BA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67E4">
              <w:rPr>
                <w:rFonts w:cs="Arial"/>
                <w:b/>
                <w:sz w:val="22"/>
                <w:szCs w:val="22"/>
              </w:rPr>
              <w:t>%</w:t>
            </w:r>
          </w:p>
        </w:tc>
      </w:tr>
      <w:tr w:rsidR="006725E2" w:rsidRPr="006667E4" w:rsidTr="00C61B1F">
        <w:trPr>
          <w:trHeight w:val="390"/>
          <w:jc w:val="center"/>
        </w:trPr>
        <w:tc>
          <w:tcPr>
            <w:tcW w:w="25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 xml:space="preserve">Vagyonfedezet I. % </w:t>
            </w:r>
          </w:p>
        </w:tc>
        <w:tc>
          <w:tcPr>
            <w:tcW w:w="3621" w:type="dxa"/>
            <w:tcBorders>
              <w:top w:val="single" w:sz="12" w:space="0" w:color="auto"/>
            </w:tcBorders>
            <w:shd w:val="clear" w:color="auto" w:fill="auto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  <w:u w:val="single"/>
              </w:rPr>
            </w:pPr>
            <w:r w:rsidRPr="006667E4">
              <w:rPr>
                <w:rFonts w:cs="Arial"/>
                <w:sz w:val="22"/>
                <w:szCs w:val="22"/>
                <w:u w:val="single"/>
              </w:rPr>
              <w:t>Saját tőke</w:t>
            </w:r>
          </w:p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Befektetett eszközök</w:t>
            </w:r>
          </w:p>
        </w:tc>
        <w:tc>
          <w:tcPr>
            <w:tcW w:w="930" w:type="dxa"/>
            <w:tcBorders>
              <w:top w:val="single" w:sz="12" w:space="0" w:color="auto"/>
            </w:tcBorders>
            <w:vAlign w:val="center"/>
          </w:tcPr>
          <w:p w:rsidR="006725E2" w:rsidRPr="006667E4" w:rsidRDefault="005521E8" w:rsidP="00E04B27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153,1</w:t>
            </w:r>
          </w:p>
        </w:tc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725E2" w:rsidRPr="00C61B1F" w:rsidRDefault="005521E8" w:rsidP="002B2A7B">
            <w:pPr>
              <w:jc w:val="right"/>
              <w:rPr>
                <w:rFonts w:cs="Arial"/>
                <w:sz w:val="22"/>
                <w:szCs w:val="22"/>
              </w:rPr>
            </w:pPr>
            <w:r w:rsidRPr="005521E8">
              <w:rPr>
                <w:rFonts w:cs="Arial"/>
                <w:sz w:val="22"/>
                <w:szCs w:val="22"/>
                <w:highlight w:val="yellow"/>
              </w:rPr>
              <w:t>361,7</w:t>
            </w:r>
          </w:p>
        </w:tc>
        <w:tc>
          <w:tcPr>
            <w:tcW w:w="92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725E2" w:rsidRPr="00C61B1F" w:rsidRDefault="006725E2" w:rsidP="002B2A7B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6725E2" w:rsidRPr="006667E4" w:rsidTr="00C61B1F">
        <w:trPr>
          <w:trHeight w:val="390"/>
          <w:jc w:val="center"/>
        </w:trPr>
        <w:tc>
          <w:tcPr>
            <w:tcW w:w="2501" w:type="dxa"/>
            <w:shd w:val="clear" w:color="auto" w:fill="auto"/>
            <w:vAlign w:val="center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Tőkefeszültség %</w:t>
            </w:r>
          </w:p>
        </w:tc>
        <w:tc>
          <w:tcPr>
            <w:tcW w:w="3621" w:type="dxa"/>
            <w:shd w:val="clear" w:color="auto" w:fill="auto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  <w:u w:val="single"/>
              </w:rPr>
            </w:pPr>
            <w:r w:rsidRPr="006667E4">
              <w:rPr>
                <w:rFonts w:cs="Arial"/>
                <w:sz w:val="22"/>
                <w:szCs w:val="22"/>
                <w:u w:val="single"/>
              </w:rPr>
              <w:t>Idegen</w:t>
            </w:r>
            <w:r w:rsidR="00C61B1F">
              <w:rPr>
                <w:rFonts w:cs="Arial"/>
                <w:sz w:val="22"/>
                <w:szCs w:val="22"/>
                <w:u w:val="single"/>
              </w:rPr>
              <w:t xml:space="preserve"> </w:t>
            </w:r>
            <w:r w:rsidRPr="006667E4">
              <w:rPr>
                <w:rFonts w:cs="Arial"/>
                <w:sz w:val="22"/>
                <w:szCs w:val="22"/>
                <w:u w:val="single"/>
              </w:rPr>
              <w:t>forrás(kötelezetts.+passzív i.)</w:t>
            </w:r>
          </w:p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Saját tőke</w:t>
            </w:r>
          </w:p>
        </w:tc>
        <w:tc>
          <w:tcPr>
            <w:tcW w:w="930" w:type="dxa"/>
            <w:vAlign w:val="center"/>
          </w:tcPr>
          <w:p w:rsidR="006725E2" w:rsidRPr="006667E4" w:rsidRDefault="006725E2" w:rsidP="00E04B27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5521E8">
              <w:rPr>
                <w:rFonts w:cs="Arial"/>
                <w:sz w:val="22"/>
                <w:szCs w:val="22"/>
              </w:rPr>
              <w:t>16,6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6725E2" w:rsidRPr="00C61B1F" w:rsidRDefault="005521E8" w:rsidP="002B2A7B">
            <w:pPr>
              <w:jc w:val="right"/>
              <w:rPr>
                <w:rFonts w:cs="Arial"/>
                <w:sz w:val="22"/>
                <w:szCs w:val="22"/>
              </w:rPr>
            </w:pPr>
            <w:r w:rsidRPr="005521E8">
              <w:rPr>
                <w:rFonts w:cs="Arial"/>
                <w:sz w:val="22"/>
                <w:szCs w:val="22"/>
                <w:highlight w:val="yellow"/>
              </w:rPr>
              <w:t>67,3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6725E2" w:rsidRPr="00C61B1F" w:rsidRDefault="006725E2" w:rsidP="002B2A7B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6725E2" w:rsidRPr="006667E4" w:rsidTr="00C61B1F">
        <w:trPr>
          <w:trHeight w:val="390"/>
          <w:jc w:val="center"/>
        </w:trPr>
        <w:tc>
          <w:tcPr>
            <w:tcW w:w="2501" w:type="dxa"/>
            <w:shd w:val="clear" w:color="auto" w:fill="auto"/>
            <w:vAlign w:val="center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Saját tőke növekedése %</w:t>
            </w:r>
          </w:p>
        </w:tc>
        <w:tc>
          <w:tcPr>
            <w:tcW w:w="3621" w:type="dxa"/>
            <w:shd w:val="clear" w:color="auto" w:fill="auto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  <w:u w:val="single"/>
              </w:rPr>
            </w:pPr>
            <w:r w:rsidRPr="006667E4">
              <w:rPr>
                <w:rFonts w:cs="Arial"/>
                <w:sz w:val="22"/>
                <w:szCs w:val="22"/>
                <w:u w:val="single"/>
              </w:rPr>
              <w:t>Saját tőke</w:t>
            </w:r>
          </w:p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Jegyzett tőke</w:t>
            </w:r>
          </w:p>
        </w:tc>
        <w:tc>
          <w:tcPr>
            <w:tcW w:w="930" w:type="dxa"/>
            <w:vAlign w:val="center"/>
          </w:tcPr>
          <w:p w:rsidR="006725E2" w:rsidRPr="006667E4" w:rsidRDefault="005521E8" w:rsidP="00E04B27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406,4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6725E2" w:rsidRPr="00C61B1F" w:rsidRDefault="00EF32B7" w:rsidP="002B2A7B">
            <w:pPr>
              <w:jc w:val="right"/>
              <w:rPr>
                <w:rFonts w:cs="Arial"/>
                <w:sz w:val="22"/>
                <w:szCs w:val="22"/>
              </w:rPr>
            </w:pPr>
            <w:r w:rsidRPr="005521E8">
              <w:rPr>
                <w:rFonts w:cs="Arial"/>
                <w:sz w:val="22"/>
                <w:szCs w:val="22"/>
                <w:highlight w:val="yellow"/>
              </w:rPr>
              <w:t>4</w:t>
            </w:r>
            <w:r w:rsidR="005521E8" w:rsidRPr="005521E8">
              <w:rPr>
                <w:rFonts w:cs="Arial"/>
                <w:sz w:val="22"/>
                <w:szCs w:val="22"/>
                <w:highlight w:val="yellow"/>
              </w:rPr>
              <w:t>80,8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6725E2" w:rsidRPr="00C61B1F" w:rsidRDefault="006725E2" w:rsidP="002B2A7B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6725E2" w:rsidRPr="006667E4" w:rsidTr="00C61B1F">
        <w:trPr>
          <w:trHeight w:val="390"/>
          <w:jc w:val="center"/>
        </w:trPr>
        <w:tc>
          <w:tcPr>
            <w:tcW w:w="2501" w:type="dxa"/>
            <w:shd w:val="clear" w:color="auto" w:fill="auto"/>
            <w:vAlign w:val="center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Tőkehatékonyság %</w:t>
            </w:r>
          </w:p>
        </w:tc>
        <w:tc>
          <w:tcPr>
            <w:tcW w:w="3621" w:type="dxa"/>
            <w:shd w:val="clear" w:color="auto" w:fill="auto"/>
          </w:tcPr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  <w:u w:val="single"/>
              </w:rPr>
            </w:pPr>
            <w:r w:rsidRPr="006667E4">
              <w:rPr>
                <w:rFonts w:cs="Arial"/>
                <w:sz w:val="22"/>
                <w:szCs w:val="22"/>
                <w:u w:val="single"/>
              </w:rPr>
              <w:t>Adózott eredmény</w:t>
            </w:r>
          </w:p>
          <w:p w:rsidR="006725E2" w:rsidRPr="006667E4" w:rsidRDefault="006725E2" w:rsidP="002B2A7B">
            <w:pPr>
              <w:jc w:val="both"/>
              <w:rPr>
                <w:rFonts w:cs="Arial"/>
                <w:sz w:val="22"/>
                <w:szCs w:val="22"/>
              </w:rPr>
            </w:pPr>
            <w:r w:rsidRPr="006667E4">
              <w:rPr>
                <w:rFonts w:cs="Arial"/>
                <w:sz w:val="22"/>
                <w:szCs w:val="22"/>
              </w:rPr>
              <w:t>Saját tőke</w:t>
            </w:r>
          </w:p>
        </w:tc>
        <w:tc>
          <w:tcPr>
            <w:tcW w:w="930" w:type="dxa"/>
            <w:vAlign w:val="center"/>
          </w:tcPr>
          <w:p w:rsidR="006725E2" w:rsidRPr="006667E4" w:rsidRDefault="005521E8" w:rsidP="00E04B27">
            <w:pPr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26,3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6725E2" w:rsidRPr="00C61B1F" w:rsidRDefault="005521E8" w:rsidP="00E80107">
            <w:pPr>
              <w:jc w:val="right"/>
              <w:rPr>
                <w:rFonts w:cs="Arial"/>
                <w:sz w:val="22"/>
                <w:szCs w:val="22"/>
              </w:rPr>
            </w:pPr>
            <w:r w:rsidRPr="005521E8">
              <w:rPr>
                <w:rFonts w:cs="Arial"/>
                <w:sz w:val="22"/>
                <w:szCs w:val="22"/>
                <w:highlight w:val="yellow"/>
              </w:rPr>
              <w:t>15,5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6725E2" w:rsidRPr="00C61B1F" w:rsidRDefault="006725E2" w:rsidP="00E8010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:rsidR="0086610B" w:rsidRPr="006667E4" w:rsidRDefault="0086610B" w:rsidP="001C3943">
      <w:pPr>
        <w:tabs>
          <w:tab w:val="left" w:pos="426"/>
          <w:tab w:val="left" w:pos="851"/>
          <w:tab w:val="right" w:pos="5812"/>
          <w:tab w:val="right" w:pos="7088"/>
          <w:tab w:val="right" w:pos="8222"/>
        </w:tabs>
        <w:spacing w:line="360" w:lineRule="auto"/>
        <w:jc w:val="both"/>
      </w:pPr>
    </w:p>
    <w:p w:rsidR="00036884" w:rsidRPr="006667E4" w:rsidRDefault="00B137F4" w:rsidP="000C262D">
      <w:pPr>
        <w:spacing w:line="360" w:lineRule="auto"/>
        <w:jc w:val="both"/>
        <w:rPr>
          <w:rFonts w:cs="Arial"/>
        </w:rPr>
      </w:pPr>
      <w:r w:rsidRPr="00C61B1F">
        <w:rPr>
          <w:rFonts w:cs="Arial"/>
        </w:rPr>
        <w:t xml:space="preserve">A vagyonfedezet I. mutató kifejezi, hogy az összes befektetett eszközt milyen arányban finanszírozza a saját tőke. A társaságnál a vagyonfedezet I. mutató </w:t>
      </w:r>
      <w:r w:rsidR="00D14203" w:rsidRPr="00C61B1F">
        <w:rPr>
          <w:rFonts w:cs="Arial"/>
        </w:rPr>
        <w:t>201</w:t>
      </w:r>
      <w:r w:rsidR="005521E8">
        <w:rPr>
          <w:rFonts w:cs="Arial"/>
        </w:rPr>
        <w:t>9</w:t>
      </w:r>
      <w:r w:rsidR="000A1767" w:rsidRPr="00C61B1F">
        <w:rPr>
          <w:rFonts w:cs="Arial"/>
        </w:rPr>
        <w:t>.</w:t>
      </w:r>
      <w:r w:rsidR="002F19B1" w:rsidRPr="00C61B1F">
        <w:rPr>
          <w:rFonts w:cs="Arial"/>
        </w:rPr>
        <w:t xml:space="preserve"> évhez</w:t>
      </w:r>
      <w:r w:rsidR="0017746B" w:rsidRPr="00C61B1F">
        <w:rPr>
          <w:rFonts w:cs="Arial"/>
        </w:rPr>
        <w:t xml:space="preserve"> </w:t>
      </w:r>
      <w:r w:rsidR="00036884" w:rsidRPr="00C61B1F">
        <w:rPr>
          <w:rFonts w:cs="Arial"/>
        </w:rPr>
        <w:t xml:space="preserve">képest </w:t>
      </w:r>
      <w:r w:rsidR="005521E8" w:rsidRPr="005521E8">
        <w:rPr>
          <w:rFonts w:cs="Arial"/>
          <w:highlight w:val="yellow"/>
        </w:rPr>
        <w:t>236,3</w:t>
      </w:r>
      <w:r w:rsidR="005521E8">
        <w:rPr>
          <w:rFonts w:cs="Arial"/>
        </w:rPr>
        <w:t>%</w:t>
      </w:r>
      <w:r w:rsidR="00EF32B7">
        <w:rPr>
          <w:rFonts w:cs="Arial"/>
        </w:rPr>
        <w:t>-</w:t>
      </w:r>
      <w:r w:rsidR="00A37EBE" w:rsidRPr="00C61B1F">
        <w:rPr>
          <w:rFonts w:cs="Arial"/>
        </w:rPr>
        <w:t xml:space="preserve">kal </w:t>
      </w:r>
      <w:r w:rsidR="00C61B1F" w:rsidRPr="00C61B1F">
        <w:rPr>
          <w:rFonts w:cs="Arial"/>
        </w:rPr>
        <w:t>növekedett</w:t>
      </w:r>
      <w:r w:rsidR="001F277E" w:rsidRPr="00C61B1F">
        <w:rPr>
          <w:rFonts w:cs="Arial"/>
        </w:rPr>
        <w:t>,</w:t>
      </w:r>
      <w:r w:rsidR="00036884" w:rsidRPr="00C61B1F">
        <w:rPr>
          <w:rFonts w:cs="Arial"/>
        </w:rPr>
        <w:t xml:space="preserve"> </w:t>
      </w:r>
      <w:r w:rsidR="003C2E84" w:rsidRPr="00C61B1F">
        <w:rPr>
          <w:rFonts w:cs="Arial"/>
        </w:rPr>
        <w:t xml:space="preserve">értéke </w:t>
      </w:r>
      <w:r w:rsidR="005521E8" w:rsidRPr="005521E8">
        <w:rPr>
          <w:rFonts w:cs="Arial"/>
          <w:highlight w:val="yellow"/>
        </w:rPr>
        <w:t>361,7</w:t>
      </w:r>
      <w:r w:rsidR="00EF32B7">
        <w:rPr>
          <w:rFonts w:cs="Arial"/>
        </w:rPr>
        <w:t>%</w:t>
      </w:r>
      <w:r w:rsidR="005F6F19" w:rsidRPr="00C61B1F">
        <w:rPr>
          <w:rFonts w:cs="Arial"/>
        </w:rPr>
        <w:t xml:space="preserve"> A vagyonfedezeti I. mutató kedvező, ha minél nagyobb értékben eltér 100 %-tól felfelé.</w:t>
      </w:r>
    </w:p>
    <w:p w:rsidR="00036884" w:rsidRPr="006667E4" w:rsidRDefault="00F21D7D" w:rsidP="000C262D">
      <w:pPr>
        <w:spacing w:line="360" w:lineRule="auto"/>
        <w:jc w:val="both"/>
        <w:rPr>
          <w:rFonts w:cs="Arial"/>
        </w:rPr>
      </w:pPr>
      <w:r w:rsidRPr="006667E4">
        <w:rPr>
          <w:rFonts w:cs="Arial"/>
        </w:rPr>
        <w:t>A tőkefeszültség mutató kifejezi azt, hogy egységnyi saját tőkét mennyi te</w:t>
      </w:r>
      <w:r w:rsidR="00942125" w:rsidRPr="006667E4">
        <w:rPr>
          <w:rFonts w:cs="Arial"/>
        </w:rPr>
        <w:t>her, azaz idegen forrás terhel. Elvárható a mutató 100% közeli, vagy azt meghaladó mértéke.</w:t>
      </w:r>
    </w:p>
    <w:p w:rsidR="009277E9" w:rsidRPr="006667E4" w:rsidRDefault="00FD532F" w:rsidP="000C262D">
      <w:pPr>
        <w:spacing w:line="360" w:lineRule="auto"/>
        <w:jc w:val="both"/>
        <w:rPr>
          <w:rFonts w:cs="Arial"/>
        </w:rPr>
      </w:pPr>
      <w:r w:rsidRPr="006667E4">
        <w:rPr>
          <w:rFonts w:cs="Arial"/>
        </w:rPr>
        <w:t xml:space="preserve"> </w:t>
      </w:r>
      <w:r w:rsidR="008F6A75" w:rsidRPr="006667E4">
        <w:rPr>
          <w:rFonts w:cs="Arial"/>
        </w:rPr>
        <w:t>A tőkehatékonyság kifejezi,</w:t>
      </w:r>
      <w:r w:rsidR="003930E0" w:rsidRPr="006667E4">
        <w:rPr>
          <w:rFonts w:cs="Arial"/>
        </w:rPr>
        <w:t xml:space="preserve"> hogy mekkora tiszta eredményt hoz a saját tőke</w:t>
      </w:r>
      <w:r w:rsidR="008F6A75" w:rsidRPr="006667E4">
        <w:rPr>
          <w:rFonts w:cs="Arial"/>
        </w:rPr>
        <w:t xml:space="preserve">. A mutatót értelmezhetjük úgy is, hogy az eredményül egy éves kamatlábat ad, mégpedig a saját tőke adott évi kamatozását a társaság tevékenységében. </w:t>
      </w:r>
    </w:p>
    <w:p w:rsidR="00CE482C" w:rsidRPr="006667E4" w:rsidRDefault="00CE482C" w:rsidP="000C262D">
      <w:pPr>
        <w:spacing w:line="360" w:lineRule="auto"/>
        <w:jc w:val="both"/>
        <w:rPr>
          <w:rFonts w:cs="Arial"/>
        </w:rPr>
      </w:pPr>
    </w:p>
    <w:p w:rsidR="0086610B" w:rsidRPr="006667E4" w:rsidRDefault="00F71717" w:rsidP="00A833AD">
      <w:pPr>
        <w:tabs>
          <w:tab w:val="left" w:pos="426"/>
          <w:tab w:val="left" w:pos="851"/>
          <w:tab w:val="right" w:pos="5812"/>
          <w:tab w:val="right" w:pos="7088"/>
          <w:tab w:val="right" w:pos="8222"/>
        </w:tabs>
        <w:spacing w:line="360" w:lineRule="auto"/>
        <w:jc w:val="both"/>
        <w:outlineLvl w:val="2"/>
        <w:rPr>
          <w:b/>
        </w:rPr>
      </w:pPr>
      <w:bookmarkStart w:id="62" w:name="_Toc227672315"/>
      <w:bookmarkStart w:id="63" w:name="_Toc383597180"/>
      <w:r w:rsidRPr="006667E4">
        <w:rPr>
          <w:b/>
        </w:rPr>
        <w:t>4</w:t>
      </w:r>
      <w:r w:rsidR="0086610B" w:rsidRPr="006667E4">
        <w:rPr>
          <w:b/>
        </w:rPr>
        <w:t>.</w:t>
      </w:r>
      <w:r w:rsidR="00235D96" w:rsidRPr="006667E4">
        <w:rPr>
          <w:b/>
        </w:rPr>
        <w:t>3</w:t>
      </w:r>
      <w:r w:rsidR="0086610B" w:rsidRPr="006667E4">
        <w:rPr>
          <w:b/>
        </w:rPr>
        <w:t>. Pénzügyi mutatók</w:t>
      </w:r>
      <w:bookmarkEnd w:id="62"/>
      <w:bookmarkEnd w:id="63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91"/>
        <w:gridCol w:w="2666"/>
        <w:gridCol w:w="711"/>
        <w:gridCol w:w="711"/>
        <w:gridCol w:w="754"/>
      </w:tblGrid>
      <w:tr w:rsidR="00E80107" w:rsidRPr="006667E4" w:rsidTr="00E04B27">
        <w:trPr>
          <w:trHeight w:val="430"/>
          <w:jc w:val="center"/>
        </w:trPr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80107" w:rsidRPr="006667E4" w:rsidRDefault="00E80107" w:rsidP="000817BA">
            <w:pPr>
              <w:jc w:val="center"/>
              <w:rPr>
                <w:b/>
                <w:sz w:val="22"/>
                <w:szCs w:val="22"/>
              </w:rPr>
            </w:pPr>
            <w:r w:rsidRPr="006667E4">
              <w:rPr>
                <w:b/>
                <w:sz w:val="22"/>
                <w:szCs w:val="22"/>
              </w:rPr>
              <w:t>Megnevezés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80107" w:rsidRPr="006667E4" w:rsidRDefault="00E80107" w:rsidP="000817BA">
            <w:pPr>
              <w:jc w:val="center"/>
              <w:rPr>
                <w:b/>
                <w:sz w:val="22"/>
                <w:szCs w:val="22"/>
              </w:rPr>
            </w:pPr>
            <w:r w:rsidRPr="006667E4">
              <w:rPr>
                <w:b/>
                <w:sz w:val="22"/>
                <w:szCs w:val="22"/>
              </w:rPr>
              <w:t>Számítás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80107" w:rsidRPr="006667E4" w:rsidRDefault="00E80107" w:rsidP="00E04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4C5438">
              <w:rPr>
                <w:b/>
                <w:sz w:val="22"/>
                <w:szCs w:val="22"/>
              </w:rPr>
              <w:t>19</w:t>
            </w:r>
          </w:p>
          <w:p w:rsidR="00E80107" w:rsidRPr="006667E4" w:rsidRDefault="00E80107" w:rsidP="00E04B27">
            <w:pPr>
              <w:jc w:val="center"/>
              <w:rPr>
                <w:b/>
                <w:sz w:val="22"/>
                <w:szCs w:val="22"/>
              </w:rPr>
            </w:pPr>
            <w:r w:rsidRPr="006667E4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80107" w:rsidRPr="006667E4" w:rsidRDefault="00E80107" w:rsidP="000817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4C5438">
              <w:rPr>
                <w:b/>
                <w:sz w:val="22"/>
                <w:szCs w:val="22"/>
              </w:rPr>
              <w:t>20</w:t>
            </w:r>
          </w:p>
          <w:p w:rsidR="00E80107" w:rsidRPr="006667E4" w:rsidRDefault="00E80107" w:rsidP="000817BA">
            <w:pPr>
              <w:jc w:val="center"/>
              <w:rPr>
                <w:b/>
                <w:sz w:val="22"/>
                <w:szCs w:val="22"/>
              </w:rPr>
            </w:pPr>
            <w:r w:rsidRPr="006667E4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80107" w:rsidRPr="006667E4" w:rsidRDefault="00E80107" w:rsidP="000817BA">
            <w:pPr>
              <w:jc w:val="center"/>
              <w:rPr>
                <w:b/>
                <w:sz w:val="22"/>
                <w:szCs w:val="22"/>
              </w:rPr>
            </w:pPr>
            <w:r w:rsidRPr="006667E4">
              <w:rPr>
                <w:b/>
                <w:sz w:val="22"/>
                <w:szCs w:val="22"/>
              </w:rPr>
              <w:t>Index</w:t>
            </w:r>
          </w:p>
          <w:p w:rsidR="00E80107" w:rsidRPr="006667E4" w:rsidRDefault="00E80107" w:rsidP="000817BA">
            <w:pPr>
              <w:jc w:val="center"/>
              <w:rPr>
                <w:b/>
                <w:sz w:val="22"/>
                <w:szCs w:val="22"/>
              </w:rPr>
            </w:pPr>
            <w:r w:rsidRPr="006667E4">
              <w:rPr>
                <w:b/>
                <w:sz w:val="22"/>
                <w:szCs w:val="22"/>
              </w:rPr>
              <w:t>%</w:t>
            </w:r>
          </w:p>
        </w:tc>
      </w:tr>
      <w:tr w:rsidR="00E80107" w:rsidRPr="006667E4" w:rsidTr="00E04B27">
        <w:trPr>
          <w:trHeight w:val="446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80107" w:rsidRPr="006667E4" w:rsidRDefault="00E80107" w:rsidP="00A37EBE">
            <w:pPr>
              <w:jc w:val="both"/>
              <w:rPr>
                <w:sz w:val="22"/>
                <w:szCs w:val="22"/>
              </w:rPr>
            </w:pPr>
            <w:r w:rsidRPr="006667E4">
              <w:rPr>
                <w:sz w:val="22"/>
                <w:szCs w:val="22"/>
              </w:rPr>
              <w:t>Likviditási ráta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0107" w:rsidRPr="006667E4" w:rsidRDefault="00E80107" w:rsidP="00A37EBE">
            <w:pPr>
              <w:rPr>
                <w:sz w:val="22"/>
                <w:szCs w:val="22"/>
                <w:u w:val="single"/>
              </w:rPr>
            </w:pPr>
            <w:r w:rsidRPr="006667E4">
              <w:rPr>
                <w:sz w:val="22"/>
                <w:szCs w:val="22"/>
                <w:u w:val="single"/>
              </w:rPr>
              <w:t>Forgó eszközök</w:t>
            </w:r>
          </w:p>
          <w:p w:rsidR="00E80107" w:rsidRPr="006667E4" w:rsidRDefault="00E80107" w:rsidP="00A37EBE">
            <w:pPr>
              <w:rPr>
                <w:sz w:val="22"/>
                <w:szCs w:val="22"/>
              </w:rPr>
            </w:pPr>
            <w:r w:rsidRPr="006667E4">
              <w:rPr>
                <w:sz w:val="22"/>
                <w:szCs w:val="22"/>
              </w:rPr>
              <w:t>Rövid lejár. kötelezettségek</w:t>
            </w:r>
          </w:p>
        </w:tc>
        <w:tc>
          <w:tcPr>
            <w:tcW w:w="0" w:type="auto"/>
            <w:vAlign w:val="center"/>
          </w:tcPr>
          <w:p w:rsidR="00E80107" w:rsidRPr="006667E4" w:rsidRDefault="004C5438" w:rsidP="00E04B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0107" w:rsidRPr="004C5438" w:rsidRDefault="004C5438" w:rsidP="00A37EBE">
            <w:pPr>
              <w:jc w:val="right"/>
              <w:rPr>
                <w:sz w:val="22"/>
                <w:szCs w:val="22"/>
                <w:highlight w:val="yellow"/>
              </w:rPr>
            </w:pPr>
            <w:r w:rsidRPr="004C5438">
              <w:rPr>
                <w:sz w:val="22"/>
                <w:szCs w:val="22"/>
                <w:highlight w:val="yellow"/>
              </w:rPr>
              <w:t>207,1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0107" w:rsidRPr="00C61B1F" w:rsidRDefault="00E80107" w:rsidP="00A37EBE">
            <w:pPr>
              <w:jc w:val="right"/>
              <w:rPr>
                <w:sz w:val="22"/>
                <w:szCs w:val="22"/>
              </w:rPr>
            </w:pPr>
          </w:p>
        </w:tc>
      </w:tr>
      <w:tr w:rsidR="00E80107" w:rsidRPr="006667E4" w:rsidTr="00E04B27">
        <w:trPr>
          <w:trHeight w:val="446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80107" w:rsidRPr="006667E4" w:rsidRDefault="00E80107" w:rsidP="00A37EBE">
            <w:pPr>
              <w:jc w:val="both"/>
              <w:rPr>
                <w:sz w:val="22"/>
                <w:szCs w:val="22"/>
              </w:rPr>
            </w:pPr>
            <w:r w:rsidRPr="006667E4">
              <w:rPr>
                <w:sz w:val="22"/>
                <w:szCs w:val="22"/>
              </w:rPr>
              <w:t>Készpénz likviditási ráta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0107" w:rsidRPr="006667E4" w:rsidRDefault="00E80107" w:rsidP="00A37EBE">
            <w:pPr>
              <w:rPr>
                <w:sz w:val="22"/>
                <w:szCs w:val="22"/>
                <w:u w:val="single"/>
              </w:rPr>
            </w:pPr>
            <w:r w:rsidRPr="006667E4">
              <w:rPr>
                <w:sz w:val="22"/>
                <w:szCs w:val="22"/>
                <w:u w:val="single"/>
              </w:rPr>
              <w:t>Pénzeszközök</w:t>
            </w:r>
          </w:p>
          <w:p w:rsidR="00E80107" w:rsidRPr="006667E4" w:rsidRDefault="00E80107" w:rsidP="00A37EBE">
            <w:pPr>
              <w:rPr>
                <w:sz w:val="22"/>
                <w:szCs w:val="22"/>
              </w:rPr>
            </w:pPr>
            <w:r w:rsidRPr="006667E4">
              <w:rPr>
                <w:sz w:val="22"/>
                <w:szCs w:val="22"/>
              </w:rPr>
              <w:t>Rövid lejár. kötelezettségek</w:t>
            </w:r>
          </w:p>
        </w:tc>
        <w:tc>
          <w:tcPr>
            <w:tcW w:w="0" w:type="auto"/>
            <w:vAlign w:val="center"/>
          </w:tcPr>
          <w:p w:rsidR="00E80107" w:rsidRPr="006667E4" w:rsidRDefault="004C5438" w:rsidP="00E04B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0107" w:rsidRPr="004C5438" w:rsidRDefault="004C5438" w:rsidP="00A37EBE">
            <w:pPr>
              <w:jc w:val="right"/>
              <w:rPr>
                <w:sz w:val="22"/>
                <w:szCs w:val="22"/>
                <w:highlight w:val="yellow"/>
              </w:rPr>
            </w:pPr>
            <w:r w:rsidRPr="004C5438">
              <w:rPr>
                <w:sz w:val="22"/>
                <w:szCs w:val="22"/>
                <w:highlight w:val="yellow"/>
              </w:rPr>
              <w:t>9,6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80107" w:rsidRPr="00C61B1F" w:rsidRDefault="00E80107" w:rsidP="00A37EBE">
            <w:pPr>
              <w:jc w:val="right"/>
              <w:rPr>
                <w:sz w:val="22"/>
                <w:szCs w:val="22"/>
              </w:rPr>
            </w:pPr>
          </w:p>
        </w:tc>
      </w:tr>
    </w:tbl>
    <w:p w:rsidR="0086610B" w:rsidRPr="006667E4" w:rsidRDefault="0086610B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143C1C" w:rsidRPr="006667E4" w:rsidRDefault="00143C1C" w:rsidP="00DC301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  <w:r w:rsidRPr="006667E4">
        <w:t>A társaságnak hosszú lejáratú</w:t>
      </w:r>
      <w:r w:rsidR="00A32AAC" w:rsidRPr="006667E4">
        <w:t>- és hátrasorolt</w:t>
      </w:r>
      <w:r w:rsidRPr="006667E4">
        <w:t xml:space="preserve"> kötelezettsége</w:t>
      </w:r>
      <w:r w:rsidR="004E40CC" w:rsidRPr="006667E4">
        <w:t>, hitele</w:t>
      </w:r>
      <w:r w:rsidR="00F36EA6" w:rsidRPr="006667E4">
        <w:t xml:space="preserve"> </w:t>
      </w:r>
      <w:r w:rsidRPr="006667E4">
        <w:t>nincs.</w:t>
      </w:r>
    </w:p>
    <w:p w:rsidR="00597ACF" w:rsidRDefault="003C6747" w:rsidP="00DC301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  <w:r w:rsidRPr="006667E4">
        <w:t xml:space="preserve">A </w:t>
      </w:r>
      <w:r w:rsidR="00597ACF" w:rsidRPr="006667E4">
        <w:t>likviditás</w:t>
      </w:r>
      <w:r w:rsidR="000A1F77" w:rsidRPr="006667E4">
        <w:t>i mutató</w:t>
      </w:r>
      <w:r w:rsidR="00143C1C" w:rsidRPr="006667E4">
        <w:t xml:space="preserve"> </w:t>
      </w:r>
      <w:r w:rsidR="00E90610" w:rsidRPr="004C5438">
        <w:rPr>
          <w:highlight w:val="yellow"/>
        </w:rPr>
        <w:t>66,1</w:t>
      </w:r>
      <w:r w:rsidR="00423FA8" w:rsidRPr="004C5438">
        <w:rPr>
          <w:highlight w:val="yellow"/>
        </w:rPr>
        <w:t>%</w:t>
      </w:r>
      <w:r w:rsidR="00423FA8" w:rsidRPr="006667E4">
        <w:t xml:space="preserve">-kal </w:t>
      </w:r>
      <w:r w:rsidR="00E90610">
        <w:t>javult</w:t>
      </w:r>
      <w:r w:rsidR="003E694C">
        <w:t>,</w:t>
      </w:r>
      <w:r w:rsidR="00423FA8" w:rsidRPr="006667E4">
        <w:t xml:space="preserve"> mivel </w:t>
      </w:r>
      <w:r w:rsidR="00143C1C" w:rsidRPr="006667E4">
        <w:t xml:space="preserve">a </w:t>
      </w:r>
      <w:r w:rsidR="003E694C">
        <w:t xml:space="preserve">rövid lejáratú kötelezettségek </w:t>
      </w:r>
      <w:r w:rsidR="00D5202D">
        <w:t>é</w:t>
      </w:r>
      <w:r w:rsidR="004E2AD4" w:rsidRPr="006667E4">
        <w:t>rtéke</w:t>
      </w:r>
      <w:r w:rsidR="00143C1C" w:rsidRPr="006667E4">
        <w:t xml:space="preserve"> </w:t>
      </w:r>
      <w:r w:rsidR="00E90610">
        <w:t>csökkent.</w:t>
      </w:r>
      <w:r w:rsidR="00CE1468">
        <w:t xml:space="preserve"> </w:t>
      </w:r>
      <w:r w:rsidR="002F2E1F" w:rsidRPr="006667E4">
        <w:t>A társaságnak hosszú lejáratú kötelezettsége</w:t>
      </w:r>
      <w:r w:rsidR="004E40CC" w:rsidRPr="006667E4">
        <w:t xml:space="preserve"> nincs. </w:t>
      </w:r>
      <w:r w:rsidR="004E2AD4" w:rsidRPr="006667E4">
        <w:t>A pénzeszközök</w:t>
      </w:r>
      <w:r w:rsidR="00423FA8" w:rsidRPr="006667E4">
        <w:t xml:space="preserve"> </w:t>
      </w:r>
      <w:r w:rsidR="00C259E2" w:rsidRPr="006667E4">
        <w:t xml:space="preserve">a kötelezettségek </w:t>
      </w:r>
      <w:r w:rsidR="004C5438" w:rsidRPr="004C5438">
        <w:rPr>
          <w:highlight w:val="yellow"/>
        </w:rPr>
        <w:t>9,6</w:t>
      </w:r>
      <w:r w:rsidR="00C45CC7">
        <w:t xml:space="preserve">% </w:t>
      </w:r>
      <w:r w:rsidR="000A1F77" w:rsidRPr="006667E4">
        <w:t>ára</w:t>
      </w:r>
      <w:r w:rsidR="00C259E2" w:rsidRPr="006667E4">
        <w:t xml:space="preserve"> nyújt</w:t>
      </w:r>
      <w:r w:rsidR="00423FA8" w:rsidRPr="006667E4">
        <w:t>anak azonnali teljesíthetőséget.</w:t>
      </w:r>
    </w:p>
    <w:p w:rsidR="00CE1468" w:rsidRDefault="00CE1468" w:rsidP="00DC301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4C5438" w:rsidRDefault="004C5438" w:rsidP="00DC301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4C5438" w:rsidRDefault="004C5438" w:rsidP="00DC301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CE1468" w:rsidRPr="006667E4" w:rsidRDefault="00CE1468" w:rsidP="00DC301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7D323B" w:rsidRPr="006667E4" w:rsidRDefault="002A1354" w:rsidP="00E123E1">
      <w:pPr>
        <w:spacing w:line="360" w:lineRule="auto"/>
        <w:jc w:val="both"/>
        <w:outlineLvl w:val="0"/>
        <w:rPr>
          <w:b/>
          <w:sz w:val="28"/>
          <w:szCs w:val="28"/>
        </w:rPr>
      </w:pPr>
      <w:bookmarkStart w:id="64" w:name="_Toc227672318"/>
      <w:bookmarkStart w:id="65" w:name="_Toc383597182"/>
      <w:r w:rsidRPr="006667E4">
        <w:rPr>
          <w:b/>
          <w:sz w:val="28"/>
          <w:szCs w:val="28"/>
        </w:rPr>
        <w:lastRenderedPageBreak/>
        <w:t>II. SP</w:t>
      </w:r>
      <w:r w:rsidR="008F5CA7" w:rsidRPr="006667E4">
        <w:rPr>
          <w:b/>
          <w:sz w:val="28"/>
          <w:szCs w:val="28"/>
        </w:rPr>
        <w:t>ECIFIKUS RÉSZ</w:t>
      </w:r>
      <w:bookmarkEnd w:id="64"/>
      <w:bookmarkEnd w:id="65"/>
    </w:p>
    <w:p w:rsidR="009821EC" w:rsidRDefault="009821EC" w:rsidP="00CD66BB">
      <w:pPr>
        <w:spacing w:line="360" w:lineRule="auto"/>
        <w:jc w:val="both"/>
        <w:outlineLvl w:val="1"/>
        <w:rPr>
          <w:b/>
          <w:sz w:val="28"/>
          <w:szCs w:val="28"/>
        </w:rPr>
      </w:pPr>
      <w:bookmarkStart w:id="66" w:name="_Toc227672319"/>
      <w:bookmarkStart w:id="67" w:name="_Toc383597183"/>
    </w:p>
    <w:p w:rsidR="00CD66BB" w:rsidRPr="00587AA4" w:rsidRDefault="000F433C" w:rsidP="00CD66BB">
      <w:pPr>
        <w:spacing w:line="360" w:lineRule="auto"/>
        <w:jc w:val="both"/>
        <w:outlineLvl w:val="1"/>
        <w:rPr>
          <w:b/>
          <w:sz w:val="28"/>
          <w:szCs w:val="28"/>
        </w:rPr>
      </w:pPr>
      <w:r w:rsidRPr="00587AA4">
        <w:rPr>
          <w:b/>
          <w:sz w:val="28"/>
          <w:szCs w:val="28"/>
        </w:rPr>
        <w:t xml:space="preserve">1. </w:t>
      </w:r>
      <w:r w:rsidR="00CD66BB" w:rsidRPr="00587AA4">
        <w:rPr>
          <w:b/>
          <w:sz w:val="28"/>
          <w:szCs w:val="28"/>
        </w:rPr>
        <w:t>A mérleghez kapcsolódó információk</w:t>
      </w:r>
      <w:bookmarkEnd w:id="66"/>
      <w:bookmarkEnd w:id="67"/>
    </w:p>
    <w:p w:rsidR="00AA0CC8" w:rsidRDefault="00AA0CC8" w:rsidP="00AA0CC8">
      <w:pPr>
        <w:spacing w:line="360" w:lineRule="auto"/>
        <w:outlineLvl w:val="2"/>
        <w:rPr>
          <w:color w:val="000000"/>
        </w:rPr>
      </w:pPr>
      <w:bookmarkStart w:id="68" w:name="_Toc227672320"/>
      <w:bookmarkStart w:id="69" w:name="_Toc227731555"/>
      <w:bookmarkStart w:id="70" w:name="_Toc383597184"/>
    </w:p>
    <w:p w:rsidR="00587AA4" w:rsidRPr="00587AA4" w:rsidRDefault="00800740" w:rsidP="00AA0CC8">
      <w:pPr>
        <w:spacing w:line="360" w:lineRule="auto"/>
        <w:outlineLvl w:val="2"/>
        <w:rPr>
          <w:b/>
          <w:color w:val="000000"/>
        </w:rPr>
      </w:pPr>
      <w:r w:rsidRPr="00587AA4">
        <w:rPr>
          <w:b/>
          <w:color w:val="000000"/>
        </w:rPr>
        <w:t>1.1. Immateriális javak</w:t>
      </w:r>
      <w:bookmarkEnd w:id="68"/>
      <w:bookmarkEnd w:id="69"/>
      <w:bookmarkEnd w:id="70"/>
      <w:r w:rsidR="00587AA4" w:rsidRPr="00587AA4">
        <w:rPr>
          <w:b/>
          <w:color w:val="000000"/>
        </w:rPr>
        <w:t xml:space="preserve">, </w:t>
      </w:r>
      <w:bookmarkStart w:id="71" w:name="_Toc227672321"/>
      <w:bookmarkStart w:id="72" w:name="_Toc227731556"/>
      <w:bookmarkStart w:id="73" w:name="_Toc383597185"/>
      <w:r w:rsidR="00587AA4" w:rsidRPr="00587AA4">
        <w:rPr>
          <w:b/>
          <w:color w:val="000000"/>
        </w:rPr>
        <w:t>tárgyi eszközök</w:t>
      </w:r>
      <w:bookmarkEnd w:id="71"/>
      <w:bookmarkEnd w:id="72"/>
      <w:bookmarkEnd w:id="73"/>
    </w:p>
    <w:p w:rsidR="00D136A1" w:rsidRPr="00587AA4" w:rsidRDefault="00587AA4" w:rsidP="00800740">
      <w:pPr>
        <w:spacing w:line="360" w:lineRule="auto"/>
        <w:rPr>
          <w:b/>
          <w:color w:val="000000"/>
        </w:rPr>
      </w:pPr>
      <w:r w:rsidRPr="00587AA4">
        <w:rPr>
          <w:b/>
          <w:color w:val="000000"/>
        </w:rPr>
        <w:t>Immateriális javak, t</w:t>
      </w:r>
      <w:r w:rsidR="00800740" w:rsidRPr="00587AA4">
        <w:rPr>
          <w:b/>
          <w:color w:val="000000"/>
        </w:rPr>
        <w:t>árgyi eszkö</w:t>
      </w:r>
      <w:r w:rsidR="00E123E1" w:rsidRPr="00587AA4">
        <w:rPr>
          <w:b/>
          <w:color w:val="000000"/>
        </w:rPr>
        <w:t>zök értékének változása ezer Ft</w:t>
      </w:r>
    </w:p>
    <w:tbl>
      <w:tblPr>
        <w:tblW w:w="8733" w:type="dxa"/>
        <w:tblInd w:w="108" w:type="dxa"/>
        <w:tblLook w:val="04A0" w:firstRow="1" w:lastRow="0" w:firstColumn="1" w:lastColumn="0" w:noHBand="0" w:noVBand="1"/>
      </w:tblPr>
      <w:tblGrid>
        <w:gridCol w:w="2947"/>
        <w:gridCol w:w="1250"/>
        <w:gridCol w:w="1128"/>
        <w:gridCol w:w="1128"/>
        <w:gridCol w:w="1028"/>
        <w:gridCol w:w="1252"/>
      </w:tblGrid>
      <w:tr w:rsidR="001D1B51" w:rsidTr="00FE2B67">
        <w:trPr>
          <w:trHeight w:val="382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rPr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bookmarkStart w:id="74" w:name="_Toc227672322"/>
            <w:bookmarkStart w:id="75" w:name="_Toc227731557"/>
            <w:r>
              <w:rPr>
                <w:b/>
                <w:bCs/>
                <w:color w:val="000000"/>
                <w:sz w:val="20"/>
                <w:szCs w:val="20"/>
              </w:rPr>
              <w:t>Megnevezés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Nyitó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Növekedés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Csökkenés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Átsorolás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Záró</w:t>
            </w:r>
          </w:p>
        </w:tc>
      </w:tr>
      <w:tr w:rsidR="001D1B51" w:rsidTr="00FE2B67">
        <w:trPr>
          <w:trHeight w:val="60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BRUTTÓ ÉRTÉK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D1B51" w:rsidRDefault="001D1B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Immateriális javak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2 357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 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2 357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Ingatlanok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208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Műszaki berend., gépek, járművek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62 </w:t>
            </w:r>
            <w:r w:rsidR="004C5438">
              <w:rPr>
                <w:color w:val="000000"/>
                <w:sz w:val="20"/>
                <w:szCs w:val="20"/>
              </w:rPr>
              <w:t>380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FE2B67">
              <w:rPr>
                <w:color w:val="000000"/>
                <w:sz w:val="20"/>
                <w:szCs w:val="20"/>
              </w:rPr>
              <w:t xml:space="preserve">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62 380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Egyéb berend., felszer., járművek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8</w:t>
            </w:r>
            <w:r w:rsidR="004C5438">
              <w:rPr>
                <w:color w:val="000000"/>
                <w:sz w:val="20"/>
                <w:szCs w:val="20"/>
              </w:rPr>
              <w:t xml:space="preserve"> 788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</w:t>
            </w:r>
            <w:r w:rsidR="00D74505">
              <w:rPr>
                <w:color w:val="000000"/>
                <w:sz w:val="20"/>
                <w:szCs w:val="20"/>
              </w:rPr>
              <w:t>2</w:t>
            </w:r>
            <w:r w:rsidR="004C5438">
              <w:rPr>
                <w:color w:val="000000"/>
                <w:sz w:val="20"/>
                <w:szCs w:val="20"/>
              </w:rPr>
              <w:t>76</w:t>
            </w:r>
            <w:r>
              <w:rPr>
                <w:color w:val="000000"/>
                <w:sz w:val="20"/>
                <w:szCs w:val="20"/>
              </w:rPr>
              <w:t xml:space="preserve">    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FE2B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</w:t>
            </w:r>
            <w:r w:rsidR="004C5438">
              <w:rPr>
                <w:color w:val="000000"/>
                <w:sz w:val="20"/>
                <w:szCs w:val="20"/>
              </w:rPr>
              <w:t>9 064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Tenyészállatok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Beruházások, felújítások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-     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</w:tr>
      <w:tr w:rsidR="00FE2B67" w:rsidTr="00FE2B67">
        <w:trPr>
          <w:trHeight w:val="382"/>
        </w:trPr>
        <w:tc>
          <w:tcPr>
            <w:tcW w:w="294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Beruházásokra adott előlegek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-      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4C543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</w:tr>
      <w:tr w:rsidR="00FE2B67" w:rsidTr="00FE2B67">
        <w:trPr>
          <w:trHeight w:val="65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Tárgyi eszközök bruttó értéke összesen: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7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3 733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10258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276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D745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FE2B67">
              <w:rPr>
                <w:b/>
                <w:bCs/>
                <w:color w:val="000000"/>
                <w:sz w:val="20"/>
                <w:szCs w:val="20"/>
              </w:rPr>
              <w:t xml:space="preserve">      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D745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</w:t>
            </w:r>
            <w:r w:rsidR="00D74505">
              <w:rPr>
                <w:b/>
                <w:bCs/>
                <w:color w:val="000000"/>
                <w:sz w:val="20"/>
                <w:szCs w:val="20"/>
              </w:rPr>
              <w:t>7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4 009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ÉRTÉKCSÖKKENÉS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Immateriális javak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2 357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D745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</w:t>
            </w:r>
            <w:r w:rsidR="00D74505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1D1B5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1419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2 357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Ingatlanok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</w:t>
            </w:r>
            <w:r w:rsidR="004C5438">
              <w:rPr>
                <w:color w:val="000000"/>
                <w:sz w:val="20"/>
                <w:szCs w:val="20"/>
              </w:rPr>
              <w:t>64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10258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</w:t>
            </w:r>
            <w:r w:rsidR="0014191E">
              <w:rPr>
                <w:color w:val="000000"/>
                <w:sz w:val="20"/>
                <w:szCs w:val="20"/>
              </w:rPr>
              <w:t>1</w:t>
            </w:r>
            <w:r w:rsidR="004C5438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1D1B5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1419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</w:t>
            </w:r>
            <w:r w:rsidR="004C5438">
              <w:rPr>
                <w:color w:val="000000"/>
                <w:sz w:val="20"/>
                <w:szCs w:val="20"/>
              </w:rPr>
              <w:t>77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Műszaki berend., gépek, járművek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</w:t>
            </w:r>
            <w:r w:rsidR="004C5438">
              <w:rPr>
                <w:color w:val="000000"/>
                <w:sz w:val="20"/>
                <w:szCs w:val="20"/>
              </w:rPr>
              <w:t>54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color w:val="000000"/>
                <w:sz w:val="20"/>
                <w:szCs w:val="20"/>
              </w:rPr>
              <w:t>919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1419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</w:t>
            </w:r>
            <w:r w:rsidR="004C5438">
              <w:rPr>
                <w:color w:val="000000"/>
                <w:sz w:val="20"/>
                <w:szCs w:val="20"/>
              </w:rPr>
              <w:t>3</w:t>
            </w:r>
            <w:r w:rsidR="0014191E">
              <w:rPr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color w:val="000000"/>
                <w:sz w:val="20"/>
                <w:szCs w:val="20"/>
              </w:rPr>
              <w:t>965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1419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FE2B67">
              <w:rPr>
                <w:color w:val="000000"/>
                <w:sz w:val="20"/>
                <w:szCs w:val="20"/>
              </w:rPr>
              <w:t xml:space="preserve">              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14191E" w:rsidP="001419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4C5438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color w:val="000000"/>
                <w:sz w:val="20"/>
                <w:szCs w:val="20"/>
              </w:rPr>
              <w:t>884</w:t>
            </w:r>
            <w:r w:rsidR="00FE2B67">
              <w:rPr>
                <w:color w:val="000000"/>
                <w:sz w:val="20"/>
                <w:szCs w:val="20"/>
              </w:rPr>
              <w:t xml:space="preserve">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Egyéb berend., felszer., járművek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</w:t>
            </w:r>
            <w:r w:rsidR="004C5438">
              <w:rPr>
                <w:color w:val="000000"/>
                <w:sz w:val="20"/>
                <w:szCs w:val="20"/>
              </w:rPr>
              <w:t>8 431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10258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272</w:t>
            </w:r>
            <w:r w:rsidR="00FE2B67">
              <w:rPr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1D1B5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FE2B6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0D196A" w:rsidP="000D196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</w:t>
            </w:r>
            <w:r w:rsidR="004C5438">
              <w:rPr>
                <w:color w:val="000000"/>
                <w:sz w:val="20"/>
                <w:szCs w:val="20"/>
              </w:rPr>
              <w:t>703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Tenyészállatok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-     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</w:tr>
      <w:tr w:rsidR="00FE2B67" w:rsidTr="00FE2B67">
        <w:trPr>
          <w:trHeight w:val="364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Beruházások, felújítások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-     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</w:tr>
      <w:tr w:rsidR="00FE2B67" w:rsidTr="00FE2B67">
        <w:trPr>
          <w:trHeight w:val="382"/>
        </w:trPr>
        <w:tc>
          <w:tcPr>
            <w:tcW w:w="294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Beruházásokra adott előlegek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-      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-      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-      </w:t>
            </w:r>
          </w:p>
        </w:tc>
      </w:tr>
      <w:tr w:rsidR="00FE2B67" w:rsidTr="00FE2B67">
        <w:trPr>
          <w:trHeight w:val="65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Tárgyi eszközök göngyölt értékcsökkenése összesen: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6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771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0D196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</w:t>
            </w:r>
            <w:r w:rsidR="000D196A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 xml:space="preserve"> 25</w:t>
            </w:r>
            <w:r w:rsidR="000D196A">
              <w:rPr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0D196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      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0D196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70</w:t>
            </w:r>
            <w:r w:rsidR="000D196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021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  <w:tr w:rsidR="00FE2B67" w:rsidTr="00FE2B67">
        <w:trPr>
          <w:trHeight w:val="382"/>
        </w:trPr>
        <w:tc>
          <w:tcPr>
            <w:tcW w:w="29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NETTÓ ÉRTÉK: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 w:rsidP="00E04B2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962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A25224" w:rsidP="00A2522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974</w:t>
            </w:r>
            <w:r w:rsidR="00FE2B67"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4C5438" w:rsidP="00A2522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FE2B67"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B67" w:rsidRDefault="00FE2B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-     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2B67" w:rsidRDefault="00FE2B67" w:rsidP="000D196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0D196A">
              <w:rPr>
                <w:b/>
                <w:bCs/>
                <w:color w:val="000000"/>
                <w:sz w:val="20"/>
                <w:szCs w:val="20"/>
              </w:rPr>
              <w:t xml:space="preserve"> 9</w:t>
            </w:r>
            <w:r w:rsidR="004C5438">
              <w:rPr>
                <w:b/>
                <w:bCs/>
                <w:color w:val="000000"/>
                <w:sz w:val="20"/>
                <w:szCs w:val="20"/>
              </w:rPr>
              <w:t>88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</w:tr>
    </w:tbl>
    <w:p w:rsidR="00FA3F26" w:rsidRDefault="00FA3F26" w:rsidP="00800740">
      <w:pPr>
        <w:tabs>
          <w:tab w:val="left" w:pos="426"/>
          <w:tab w:val="left" w:pos="993"/>
        </w:tabs>
        <w:spacing w:line="360" w:lineRule="auto"/>
        <w:jc w:val="both"/>
        <w:rPr>
          <w:b/>
          <w:color w:val="000000"/>
        </w:rPr>
      </w:pPr>
    </w:p>
    <w:p w:rsidR="00800740" w:rsidRPr="006667E4" w:rsidRDefault="00587AA4" w:rsidP="00800740">
      <w:pPr>
        <w:tabs>
          <w:tab w:val="left" w:pos="426"/>
          <w:tab w:val="left" w:pos="993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1.2</w:t>
      </w:r>
      <w:r w:rsidR="00800740" w:rsidRPr="006667E4">
        <w:rPr>
          <w:b/>
          <w:color w:val="000000"/>
        </w:rPr>
        <w:t>. Befektetett pénzügyi eszközök</w:t>
      </w:r>
      <w:bookmarkEnd w:id="74"/>
      <w:bookmarkEnd w:id="75"/>
    </w:p>
    <w:p w:rsidR="00BC438F" w:rsidRPr="006667E4" w:rsidRDefault="00D14203" w:rsidP="00E123E1">
      <w:pPr>
        <w:tabs>
          <w:tab w:val="left" w:pos="426"/>
          <w:tab w:val="left" w:pos="993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20</w:t>
      </w:r>
      <w:r w:rsidR="004C5438">
        <w:rPr>
          <w:color w:val="000000"/>
        </w:rPr>
        <w:t>20</w:t>
      </w:r>
      <w:r w:rsidR="000A1767" w:rsidRPr="006667E4">
        <w:rPr>
          <w:color w:val="000000"/>
        </w:rPr>
        <w:t>.</w:t>
      </w:r>
      <w:r w:rsidR="00800740" w:rsidRPr="006667E4">
        <w:rPr>
          <w:color w:val="000000"/>
        </w:rPr>
        <w:t xml:space="preserve"> évben a társaság</w:t>
      </w:r>
      <w:r w:rsidR="00EB3319" w:rsidRPr="006667E4">
        <w:rPr>
          <w:color w:val="000000"/>
        </w:rPr>
        <w:t xml:space="preserve"> </w:t>
      </w:r>
      <w:bookmarkStart w:id="76" w:name="_Toc227672323"/>
      <w:bookmarkStart w:id="77" w:name="_Toc227731558"/>
      <w:r w:rsidR="009C7BAE" w:rsidRPr="006667E4">
        <w:rPr>
          <w:color w:val="000000"/>
        </w:rPr>
        <w:t>befektetett pénzügyi eszközzel</w:t>
      </w:r>
      <w:r w:rsidR="001036C9">
        <w:rPr>
          <w:color w:val="000000"/>
        </w:rPr>
        <w:t xml:space="preserve"> nem</w:t>
      </w:r>
      <w:r w:rsidR="00A22497">
        <w:rPr>
          <w:color w:val="000000"/>
        </w:rPr>
        <w:t xml:space="preserve"> rendelkezik</w:t>
      </w:r>
      <w:r w:rsidR="001036C9">
        <w:rPr>
          <w:color w:val="000000"/>
        </w:rPr>
        <w:t>.</w:t>
      </w:r>
    </w:p>
    <w:p w:rsidR="009821EC" w:rsidRDefault="009821EC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  <w:bookmarkStart w:id="78" w:name="_Toc383597186"/>
    </w:p>
    <w:p w:rsidR="001E73AF" w:rsidRDefault="001E73AF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</w:p>
    <w:p w:rsidR="001E73AF" w:rsidRDefault="001E73AF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</w:p>
    <w:p w:rsidR="001E73AF" w:rsidRDefault="001E73AF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</w:p>
    <w:p w:rsidR="00546343" w:rsidRPr="006667E4" w:rsidRDefault="00587AA4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  <w:r>
        <w:rPr>
          <w:b/>
          <w:color w:val="000000"/>
        </w:rPr>
        <w:lastRenderedPageBreak/>
        <w:t>1.3</w:t>
      </w:r>
      <w:r w:rsidR="00800740" w:rsidRPr="006667E4">
        <w:rPr>
          <w:b/>
          <w:color w:val="000000"/>
        </w:rPr>
        <w:t xml:space="preserve">. </w:t>
      </w:r>
      <w:bookmarkEnd w:id="76"/>
      <w:bookmarkEnd w:id="77"/>
      <w:bookmarkEnd w:id="78"/>
      <w:r w:rsidR="005F0517" w:rsidRPr="006667E4">
        <w:rPr>
          <w:b/>
          <w:color w:val="000000"/>
        </w:rPr>
        <w:t>Követelések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6"/>
        <w:gridCol w:w="2486"/>
      </w:tblGrid>
      <w:tr w:rsidR="00800740" w:rsidRPr="006667E4" w:rsidTr="003D60B3">
        <w:trPr>
          <w:trHeight w:val="284"/>
          <w:jc w:val="center"/>
        </w:trPr>
        <w:tc>
          <w:tcPr>
            <w:tcW w:w="4796" w:type="dxa"/>
            <w:shd w:val="clear" w:color="auto" w:fill="auto"/>
          </w:tcPr>
          <w:p w:rsidR="00800740" w:rsidRPr="006667E4" w:rsidRDefault="003345BA" w:rsidP="00DF65EC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b/>
                <w:color w:val="000000"/>
              </w:rPr>
            </w:pPr>
            <w:r w:rsidRPr="006667E4">
              <w:rPr>
                <w:b/>
                <w:color w:val="000000"/>
              </w:rPr>
              <w:t>Tételek</w:t>
            </w:r>
            <w:r w:rsidR="00CE482C" w:rsidRPr="006667E4">
              <w:rPr>
                <w:b/>
                <w:color w:val="000000"/>
              </w:rPr>
              <w:t xml:space="preserve"> (</w:t>
            </w:r>
            <w:r w:rsidR="00D14203">
              <w:rPr>
                <w:b/>
                <w:color w:val="000000"/>
              </w:rPr>
              <w:t>20</w:t>
            </w:r>
            <w:r w:rsidR="004C5438">
              <w:rPr>
                <w:b/>
                <w:color w:val="000000"/>
              </w:rPr>
              <w:t>20</w:t>
            </w:r>
            <w:r w:rsidR="000A1767" w:rsidRPr="006667E4">
              <w:rPr>
                <w:b/>
                <w:color w:val="000000"/>
              </w:rPr>
              <w:t>.</w:t>
            </w:r>
            <w:r w:rsidR="00CE482C" w:rsidRPr="006667E4">
              <w:rPr>
                <w:b/>
                <w:color w:val="000000"/>
              </w:rPr>
              <w:t xml:space="preserve"> december 31.)</w:t>
            </w:r>
          </w:p>
        </w:tc>
        <w:tc>
          <w:tcPr>
            <w:tcW w:w="2486" w:type="dxa"/>
            <w:shd w:val="clear" w:color="auto" w:fill="auto"/>
          </w:tcPr>
          <w:p w:rsidR="00800740" w:rsidRPr="006667E4" w:rsidRDefault="00800740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jc w:val="center"/>
              <w:rPr>
                <w:b/>
                <w:color w:val="000000"/>
              </w:rPr>
            </w:pPr>
            <w:r w:rsidRPr="006667E4">
              <w:rPr>
                <w:b/>
                <w:color w:val="000000"/>
              </w:rPr>
              <w:t xml:space="preserve">Adatok </w:t>
            </w:r>
            <w:r w:rsidR="004C5438">
              <w:rPr>
                <w:b/>
                <w:color w:val="000000"/>
              </w:rPr>
              <w:t>e</w:t>
            </w:r>
            <w:r w:rsidRPr="006667E4">
              <w:rPr>
                <w:b/>
                <w:color w:val="000000"/>
              </w:rPr>
              <w:t>Ft-ban</w:t>
            </w:r>
          </w:p>
        </w:tc>
      </w:tr>
      <w:tr w:rsidR="00800740" w:rsidRPr="006667E4" w:rsidTr="003D60B3">
        <w:trPr>
          <w:trHeight w:val="284"/>
          <w:jc w:val="center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740" w:rsidRPr="006667E4" w:rsidRDefault="00800740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Vevők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740" w:rsidRPr="006667E4" w:rsidRDefault="004C5438" w:rsidP="001E4C2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276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3 662</w:t>
            </w:r>
          </w:p>
        </w:tc>
      </w:tr>
      <w:tr w:rsidR="00800740" w:rsidRPr="006667E4" w:rsidTr="003D60B3">
        <w:trPr>
          <w:trHeight w:val="284"/>
          <w:jc w:val="center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740" w:rsidRPr="006667E4" w:rsidRDefault="00846A08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>
              <w:rPr>
                <w:color w:val="000000"/>
              </w:rPr>
              <w:t>Követelések kapcsolt vállalkozással szemben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740" w:rsidRPr="006667E4" w:rsidRDefault="004C5438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276"/>
              <w:jc w:val="right"/>
              <w:rPr>
                <w:color w:val="000000"/>
              </w:rPr>
            </w:pPr>
            <w:r>
              <w:rPr>
                <w:color w:val="000000"/>
              </w:rPr>
              <w:t>14 629</w:t>
            </w:r>
          </w:p>
        </w:tc>
      </w:tr>
      <w:tr w:rsidR="00FF32C1" w:rsidRPr="006667E4" w:rsidTr="003D60B3">
        <w:trPr>
          <w:trHeight w:val="284"/>
          <w:jc w:val="center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2C1" w:rsidRPr="006667E4" w:rsidRDefault="00FF32C1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Következő időszakra vonatkozó lev. áfa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2C1" w:rsidRPr="006667E4" w:rsidRDefault="004C5438" w:rsidP="001E4C2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276"/>
              <w:jc w:val="right"/>
              <w:rPr>
                <w:color w:val="000000"/>
              </w:rPr>
            </w:pPr>
            <w:r>
              <w:rPr>
                <w:color w:val="000000"/>
              </w:rPr>
              <w:t>332</w:t>
            </w:r>
          </w:p>
        </w:tc>
      </w:tr>
      <w:tr w:rsidR="00FF32C1" w:rsidRPr="006667E4" w:rsidTr="003D60B3">
        <w:trPr>
          <w:trHeight w:val="284"/>
          <w:jc w:val="center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2C1" w:rsidRPr="006667E4" w:rsidRDefault="00FF32C1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IPA túlfizetés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2C1" w:rsidRDefault="004C5438" w:rsidP="00257070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276"/>
              <w:jc w:val="right"/>
              <w:rPr>
                <w:color w:val="000000"/>
              </w:rPr>
            </w:pPr>
            <w:r>
              <w:rPr>
                <w:color w:val="000000"/>
              </w:rPr>
              <w:t>549</w:t>
            </w:r>
            <w:r w:rsidR="001E790D">
              <w:rPr>
                <w:color w:val="000000"/>
              </w:rPr>
              <w:t xml:space="preserve">   </w:t>
            </w:r>
            <w:r w:rsidR="00931643">
              <w:rPr>
                <w:color w:val="000000"/>
              </w:rPr>
              <w:t xml:space="preserve"> </w:t>
            </w:r>
          </w:p>
        </w:tc>
      </w:tr>
      <w:tr w:rsidR="00FF32C1" w:rsidRPr="006667E4" w:rsidTr="003D60B3">
        <w:trPr>
          <w:trHeight w:val="284"/>
          <w:jc w:val="center"/>
        </w:trPr>
        <w:tc>
          <w:tcPr>
            <w:tcW w:w="4796" w:type="dxa"/>
            <w:shd w:val="clear" w:color="auto" w:fill="auto"/>
          </w:tcPr>
          <w:p w:rsidR="00FF32C1" w:rsidRPr="006667E4" w:rsidRDefault="00FF32C1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b/>
                <w:color w:val="000000"/>
              </w:rPr>
              <w:t>Összesen</w:t>
            </w:r>
          </w:p>
        </w:tc>
        <w:tc>
          <w:tcPr>
            <w:tcW w:w="2486" w:type="dxa"/>
            <w:shd w:val="clear" w:color="auto" w:fill="auto"/>
          </w:tcPr>
          <w:p w:rsidR="00FF32C1" w:rsidRPr="006667E4" w:rsidRDefault="00257070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276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C5438">
              <w:rPr>
                <w:color w:val="000000"/>
              </w:rPr>
              <w:t>9 172</w:t>
            </w:r>
          </w:p>
        </w:tc>
      </w:tr>
    </w:tbl>
    <w:p w:rsidR="00587AA4" w:rsidRPr="006667E4" w:rsidRDefault="00587AA4" w:rsidP="00800740">
      <w:pPr>
        <w:tabs>
          <w:tab w:val="left" w:pos="426"/>
          <w:tab w:val="left" w:pos="993"/>
        </w:tabs>
        <w:spacing w:line="360" w:lineRule="auto"/>
        <w:jc w:val="both"/>
        <w:rPr>
          <w:b/>
          <w:color w:val="000000"/>
        </w:rPr>
      </w:pPr>
      <w:bookmarkStart w:id="79" w:name="_Toc227672324"/>
      <w:bookmarkStart w:id="80" w:name="_Toc227731559"/>
    </w:p>
    <w:p w:rsidR="00800740" w:rsidRPr="006667E4" w:rsidRDefault="00BC2960" w:rsidP="00800740">
      <w:pPr>
        <w:tabs>
          <w:tab w:val="left" w:pos="426"/>
          <w:tab w:val="left" w:pos="993"/>
        </w:tabs>
        <w:spacing w:line="360" w:lineRule="auto"/>
        <w:jc w:val="both"/>
        <w:rPr>
          <w:b/>
          <w:color w:val="000000"/>
        </w:rPr>
      </w:pPr>
      <w:r w:rsidRPr="006667E4">
        <w:rPr>
          <w:b/>
          <w:color w:val="000000"/>
        </w:rPr>
        <w:t>1.</w:t>
      </w:r>
      <w:r w:rsidR="00587AA4">
        <w:rPr>
          <w:b/>
          <w:color w:val="000000"/>
        </w:rPr>
        <w:t>4</w:t>
      </w:r>
      <w:r w:rsidRPr="006667E4">
        <w:rPr>
          <w:b/>
          <w:color w:val="000000"/>
        </w:rPr>
        <w:t>. Aktív i</w:t>
      </w:r>
      <w:r w:rsidR="00800740" w:rsidRPr="006667E4">
        <w:rPr>
          <w:b/>
          <w:color w:val="000000"/>
        </w:rPr>
        <w:t>dőbeli elhatárolások</w:t>
      </w:r>
      <w:bookmarkEnd w:id="79"/>
      <w:bookmarkEnd w:id="80"/>
    </w:p>
    <w:p w:rsidR="0025103F" w:rsidRDefault="00DA0AAC" w:rsidP="00CE1468">
      <w:pPr>
        <w:tabs>
          <w:tab w:val="left" w:pos="426"/>
          <w:tab w:val="left" w:pos="851"/>
        </w:tabs>
        <w:spacing w:line="360" w:lineRule="auto"/>
        <w:jc w:val="both"/>
      </w:pPr>
      <w:r w:rsidRPr="00E20864">
        <w:t xml:space="preserve">Az aktív időbeli elhatárolások </w:t>
      </w:r>
      <w:r w:rsidR="004C5438">
        <w:t xml:space="preserve">43 </w:t>
      </w:r>
      <w:r w:rsidR="008652EB">
        <w:t>e</w:t>
      </w:r>
      <w:r>
        <w:t>Ft</w:t>
      </w:r>
      <w:r w:rsidRPr="00E20864">
        <w:t xml:space="preserve">-os záró állománya </w:t>
      </w:r>
      <w:r w:rsidR="00CE1468">
        <w:t>szállítói számla tételeket</w:t>
      </w:r>
      <w:r>
        <w:t xml:space="preserve"> tartalmaz</w:t>
      </w:r>
      <w:r w:rsidR="00CE1468">
        <w:t>.</w:t>
      </w:r>
      <w:bookmarkStart w:id="81" w:name="_Toc227731560"/>
    </w:p>
    <w:p w:rsidR="0025103F" w:rsidRPr="00CE1468" w:rsidRDefault="0025103F" w:rsidP="0025103F">
      <w:pPr>
        <w:tabs>
          <w:tab w:val="left" w:pos="426"/>
          <w:tab w:val="left" w:pos="851"/>
          <w:tab w:val="right" w:pos="7320"/>
        </w:tabs>
        <w:spacing w:line="360" w:lineRule="auto"/>
        <w:ind w:left="360"/>
        <w:jc w:val="both"/>
        <w:rPr>
          <w:sz w:val="20"/>
          <w:szCs w:val="20"/>
        </w:rPr>
      </w:pPr>
    </w:p>
    <w:p w:rsidR="00800740" w:rsidRPr="006667E4" w:rsidRDefault="00800740" w:rsidP="00800740">
      <w:pPr>
        <w:tabs>
          <w:tab w:val="left" w:pos="426"/>
          <w:tab w:val="left" w:pos="993"/>
          <w:tab w:val="left" w:pos="1956"/>
        </w:tabs>
        <w:spacing w:line="360" w:lineRule="auto"/>
        <w:jc w:val="both"/>
        <w:outlineLvl w:val="2"/>
        <w:rPr>
          <w:b/>
          <w:color w:val="000000"/>
        </w:rPr>
      </w:pPr>
      <w:bookmarkStart w:id="82" w:name="_Toc383597187"/>
      <w:r w:rsidRPr="006667E4">
        <w:rPr>
          <w:b/>
          <w:color w:val="000000"/>
        </w:rPr>
        <w:t>1.</w:t>
      </w:r>
      <w:r w:rsidR="00587AA4">
        <w:rPr>
          <w:b/>
          <w:color w:val="000000"/>
        </w:rPr>
        <w:t>5</w:t>
      </w:r>
      <w:r w:rsidRPr="006667E4">
        <w:rPr>
          <w:b/>
          <w:color w:val="000000"/>
        </w:rPr>
        <w:t>. Saját tőke</w:t>
      </w:r>
      <w:bookmarkEnd w:id="81"/>
      <w:bookmarkEnd w:id="82"/>
      <w:r w:rsidRPr="006667E4">
        <w:rPr>
          <w:b/>
          <w:color w:val="000000"/>
        </w:rPr>
        <w:tab/>
      </w:r>
    </w:p>
    <w:p w:rsidR="00800740" w:rsidRDefault="00EB3319" w:rsidP="00800740">
      <w:pPr>
        <w:tabs>
          <w:tab w:val="left" w:pos="426"/>
          <w:tab w:val="left" w:pos="993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 xml:space="preserve">A társaság saját </w:t>
      </w:r>
      <w:r w:rsidRPr="00C61B1F">
        <w:rPr>
          <w:color w:val="000000"/>
        </w:rPr>
        <w:t xml:space="preserve">tőkéje </w:t>
      </w:r>
      <w:r w:rsidR="007D3110">
        <w:rPr>
          <w:color w:val="000000"/>
        </w:rPr>
        <w:t>1</w:t>
      </w:r>
      <w:r w:rsidR="004C5438">
        <w:rPr>
          <w:color w:val="000000"/>
        </w:rPr>
        <w:t>4 423</w:t>
      </w:r>
      <w:r w:rsidR="008652EB" w:rsidRPr="00C61B1F">
        <w:rPr>
          <w:color w:val="000000"/>
        </w:rPr>
        <w:t xml:space="preserve"> e</w:t>
      </w:r>
      <w:r w:rsidR="00A24333" w:rsidRPr="00C61B1F">
        <w:rPr>
          <w:color w:val="000000"/>
        </w:rPr>
        <w:t xml:space="preserve"> </w:t>
      </w:r>
      <w:r w:rsidR="00800740" w:rsidRPr="00C61B1F">
        <w:rPr>
          <w:color w:val="000000"/>
        </w:rPr>
        <w:t xml:space="preserve">Ft, mely </w:t>
      </w:r>
      <w:r w:rsidR="004C5438">
        <w:rPr>
          <w:color w:val="000000"/>
        </w:rPr>
        <w:t>2 230</w:t>
      </w:r>
      <w:r w:rsidR="00D77669" w:rsidRPr="00C61B1F">
        <w:rPr>
          <w:color w:val="000000"/>
        </w:rPr>
        <w:t xml:space="preserve"> </w:t>
      </w:r>
      <w:r w:rsidR="008652EB" w:rsidRPr="00C61B1F">
        <w:rPr>
          <w:color w:val="000000"/>
        </w:rPr>
        <w:t>e</w:t>
      </w:r>
      <w:r w:rsidR="007D3110">
        <w:rPr>
          <w:color w:val="000000"/>
        </w:rPr>
        <w:t xml:space="preserve"> </w:t>
      </w:r>
      <w:r w:rsidR="00E852C4" w:rsidRPr="00C61B1F">
        <w:rPr>
          <w:color w:val="000000"/>
        </w:rPr>
        <w:t xml:space="preserve">Ft-tal </w:t>
      </w:r>
      <w:r w:rsidR="008652EB" w:rsidRPr="00C61B1F">
        <w:rPr>
          <w:color w:val="000000"/>
        </w:rPr>
        <w:t>növekedett</w:t>
      </w:r>
      <w:r w:rsidR="001E790D">
        <w:rPr>
          <w:color w:val="000000"/>
        </w:rPr>
        <w:t xml:space="preserve"> </w:t>
      </w:r>
      <w:r w:rsidR="00E852C4">
        <w:rPr>
          <w:color w:val="000000"/>
        </w:rPr>
        <w:t>20</w:t>
      </w:r>
      <w:r w:rsidR="004C5438">
        <w:rPr>
          <w:color w:val="000000"/>
        </w:rPr>
        <w:t>19</w:t>
      </w:r>
      <w:r w:rsidR="001E790D">
        <w:rPr>
          <w:color w:val="000000"/>
        </w:rPr>
        <w:t>.</w:t>
      </w:r>
      <w:r w:rsidR="00CE1468">
        <w:rPr>
          <w:color w:val="000000"/>
        </w:rPr>
        <w:t xml:space="preserve"> </w:t>
      </w:r>
      <w:r w:rsidR="001E790D">
        <w:rPr>
          <w:color w:val="000000"/>
        </w:rPr>
        <w:t>évhez</w:t>
      </w:r>
      <w:r w:rsidR="00E852C4">
        <w:rPr>
          <w:color w:val="000000"/>
        </w:rPr>
        <w:t xml:space="preserve"> képest</w:t>
      </w:r>
      <w:r w:rsidR="00800740" w:rsidRPr="006667E4">
        <w:rPr>
          <w:color w:val="000000"/>
        </w:rPr>
        <w:t>.</w:t>
      </w:r>
    </w:p>
    <w:p w:rsidR="00800740" w:rsidRPr="00CE1468" w:rsidRDefault="00800740" w:rsidP="00800740">
      <w:pPr>
        <w:tabs>
          <w:tab w:val="left" w:pos="426"/>
          <w:tab w:val="left" w:pos="993"/>
        </w:tabs>
        <w:spacing w:line="360" w:lineRule="auto"/>
        <w:jc w:val="both"/>
        <w:rPr>
          <w:color w:val="C00000"/>
          <w:sz w:val="20"/>
          <w:szCs w:val="20"/>
        </w:rPr>
      </w:pPr>
    </w:p>
    <w:p w:rsidR="00800740" w:rsidRPr="006667E4" w:rsidRDefault="00800740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  <w:bookmarkStart w:id="83" w:name="_Toc227672326"/>
      <w:bookmarkStart w:id="84" w:name="_Toc227731561"/>
      <w:bookmarkStart w:id="85" w:name="_Toc383597188"/>
      <w:r w:rsidRPr="006667E4">
        <w:rPr>
          <w:b/>
          <w:color w:val="000000"/>
        </w:rPr>
        <w:t>1.</w:t>
      </w:r>
      <w:r w:rsidR="00587AA4">
        <w:rPr>
          <w:b/>
          <w:color w:val="000000"/>
        </w:rPr>
        <w:t>6</w:t>
      </w:r>
      <w:r w:rsidRPr="006667E4">
        <w:rPr>
          <w:b/>
          <w:color w:val="000000"/>
        </w:rPr>
        <w:t>. Céltartalékok</w:t>
      </w:r>
      <w:bookmarkEnd w:id="83"/>
      <w:bookmarkEnd w:id="84"/>
      <w:bookmarkEnd w:id="85"/>
    </w:p>
    <w:p w:rsidR="004B34AB" w:rsidRPr="006667E4" w:rsidRDefault="009D02EA" w:rsidP="005122C7">
      <w:pPr>
        <w:tabs>
          <w:tab w:val="left" w:pos="426"/>
          <w:tab w:val="left" w:pos="993"/>
        </w:tabs>
        <w:spacing w:line="360" w:lineRule="auto"/>
        <w:jc w:val="both"/>
      </w:pPr>
      <w:r w:rsidRPr="006667E4">
        <w:t xml:space="preserve">A társaságnál </w:t>
      </w:r>
      <w:r w:rsidR="00D14203">
        <w:t>20</w:t>
      </w:r>
      <w:r w:rsidR="00DF65EC">
        <w:t>20</w:t>
      </w:r>
      <w:r w:rsidR="000A1767" w:rsidRPr="006667E4">
        <w:t>.</w:t>
      </w:r>
      <w:r w:rsidRPr="006667E4">
        <w:t xml:space="preserve"> évben céltar</w:t>
      </w:r>
      <w:bookmarkStart w:id="86" w:name="_Toc227672327"/>
      <w:bookmarkStart w:id="87" w:name="_Toc227731562"/>
      <w:r w:rsidR="005122C7" w:rsidRPr="006667E4">
        <w:t>talék képzésére nem került sor.</w:t>
      </w:r>
    </w:p>
    <w:p w:rsidR="00916037" w:rsidRPr="00CE1468" w:rsidRDefault="00916037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  <w:sz w:val="20"/>
          <w:szCs w:val="20"/>
        </w:rPr>
      </w:pPr>
    </w:p>
    <w:p w:rsidR="00800740" w:rsidRPr="006667E4" w:rsidRDefault="00800740" w:rsidP="00800740">
      <w:pPr>
        <w:tabs>
          <w:tab w:val="left" w:pos="426"/>
          <w:tab w:val="left" w:pos="993"/>
        </w:tabs>
        <w:spacing w:line="360" w:lineRule="auto"/>
        <w:jc w:val="both"/>
        <w:outlineLvl w:val="2"/>
        <w:rPr>
          <w:b/>
          <w:color w:val="000000"/>
        </w:rPr>
      </w:pPr>
      <w:bookmarkStart w:id="88" w:name="_Toc383597189"/>
      <w:r w:rsidRPr="006667E4">
        <w:rPr>
          <w:b/>
          <w:color w:val="000000"/>
        </w:rPr>
        <w:t>1.</w:t>
      </w:r>
      <w:r w:rsidR="00587AA4">
        <w:rPr>
          <w:b/>
          <w:color w:val="000000"/>
        </w:rPr>
        <w:t>7</w:t>
      </w:r>
      <w:r w:rsidRPr="006667E4">
        <w:rPr>
          <w:b/>
          <w:color w:val="000000"/>
        </w:rPr>
        <w:t xml:space="preserve">. </w:t>
      </w:r>
      <w:r w:rsidR="00CE482C" w:rsidRPr="006667E4">
        <w:rPr>
          <w:b/>
          <w:color w:val="000000"/>
        </w:rPr>
        <w:t>Rövid lejáratú k</w:t>
      </w:r>
      <w:r w:rsidRPr="006667E4">
        <w:rPr>
          <w:b/>
          <w:color w:val="000000"/>
        </w:rPr>
        <w:t>ötelezettségek</w:t>
      </w:r>
      <w:bookmarkEnd w:id="86"/>
      <w:bookmarkEnd w:id="87"/>
      <w:bookmarkEnd w:id="88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6"/>
        <w:gridCol w:w="1963"/>
      </w:tblGrid>
      <w:tr w:rsidR="0080074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800740" w:rsidRPr="006667E4" w:rsidRDefault="00345061" w:rsidP="00DF65EC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b/>
                <w:color w:val="000000"/>
              </w:rPr>
            </w:pPr>
            <w:r w:rsidRPr="006667E4">
              <w:rPr>
                <w:b/>
                <w:color w:val="000000"/>
              </w:rPr>
              <w:t>Tételek</w:t>
            </w:r>
            <w:r w:rsidR="00CE482C" w:rsidRPr="006667E4">
              <w:rPr>
                <w:b/>
                <w:color w:val="000000"/>
              </w:rPr>
              <w:t xml:space="preserve"> (</w:t>
            </w:r>
            <w:r w:rsidR="00D14203">
              <w:rPr>
                <w:b/>
                <w:color w:val="000000"/>
              </w:rPr>
              <w:t>20</w:t>
            </w:r>
            <w:r w:rsidR="00DF65EC">
              <w:rPr>
                <w:b/>
                <w:color w:val="000000"/>
              </w:rPr>
              <w:t>20</w:t>
            </w:r>
            <w:r w:rsidR="00EF6F75">
              <w:rPr>
                <w:b/>
                <w:color w:val="000000"/>
              </w:rPr>
              <w:t>.</w:t>
            </w:r>
            <w:r w:rsidR="00CE482C" w:rsidRPr="006667E4">
              <w:rPr>
                <w:b/>
                <w:color w:val="000000"/>
              </w:rPr>
              <w:t xml:space="preserve"> december 31.)</w:t>
            </w:r>
          </w:p>
        </w:tc>
        <w:tc>
          <w:tcPr>
            <w:tcW w:w="1963" w:type="dxa"/>
            <w:shd w:val="clear" w:color="auto" w:fill="auto"/>
          </w:tcPr>
          <w:p w:rsidR="00800740" w:rsidRPr="006667E4" w:rsidRDefault="00800740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jc w:val="center"/>
              <w:rPr>
                <w:b/>
                <w:color w:val="000000"/>
              </w:rPr>
            </w:pPr>
            <w:r w:rsidRPr="006667E4">
              <w:rPr>
                <w:b/>
                <w:color w:val="000000"/>
              </w:rPr>
              <w:t>Adatok E Ft-ban</w:t>
            </w:r>
          </w:p>
        </w:tc>
      </w:tr>
      <w:tr w:rsidR="0080074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800740" w:rsidRPr="006667E4" w:rsidRDefault="00800740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Szállítók</w:t>
            </w:r>
          </w:p>
        </w:tc>
        <w:tc>
          <w:tcPr>
            <w:tcW w:w="1963" w:type="dxa"/>
            <w:shd w:val="clear" w:color="auto" w:fill="auto"/>
          </w:tcPr>
          <w:p w:rsidR="00800740" w:rsidRPr="006667E4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2 645</w:t>
            </w:r>
          </w:p>
        </w:tc>
      </w:tr>
      <w:tr w:rsidR="0080074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800740" w:rsidRPr="006667E4" w:rsidRDefault="001316E6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Rövid lej. köt. kapcsolttal szemben</w:t>
            </w:r>
          </w:p>
        </w:tc>
        <w:tc>
          <w:tcPr>
            <w:tcW w:w="1963" w:type="dxa"/>
            <w:shd w:val="clear" w:color="auto" w:fill="auto"/>
          </w:tcPr>
          <w:p w:rsidR="00800740" w:rsidRPr="006667E4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</w:tr>
      <w:tr w:rsidR="0080074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800740" w:rsidRPr="006667E4" w:rsidRDefault="00800740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SZJA</w:t>
            </w:r>
          </w:p>
        </w:tc>
        <w:tc>
          <w:tcPr>
            <w:tcW w:w="1963" w:type="dxa"/>
            <w:shd w:val="clear" w:color="auto" w:fill="auto"/>
          </w:tcPr>
          <w:p w:rsidR="00800740" w:rsidRPr="006667E4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504</w:t>
            </w:r>
          </w:p>
        </w:tc>
      </w:tr>
      <w:tr w:rsidR="006B473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6B4730" w:rsidRPr="006667E4" w:rsidRDefault="00345061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 xml:space="preserve">Költségvetési </w:t>
            </w:r>
            <w:r w:rsidR="00F97496" w:rsidRPr="006667E4">
              <w:rPr>
                <w:color w:val="000000"/>
              </w:rPr>
              <w:t>befizetési kötelezettségek</w:t>
            </w:r>
          </w:p>
        </w:tc>
        <w:tc>
          <w:tcPr>
            <w:tcW w:w="1963" w:type="dxa"/>
            <w:shd w:val="clear" w:color="auto" w:fill="auto"/>
          </w:tcPr>
          <w:p w:rsidR="006B4730" w:rsidRPr="006667E4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1 618</w:t>
            </w:r>
          </w:p>
        </w:tc>
      </w:tr>
      <w:tr w:rsidR="0080074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800740" w:rsidRPr="006667E4" w:rsidRDefault="00DC58F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 w:rsidRPr="006667E4">
              <w:rPr>
                <w:color w:val="000000"/>
              </w:rPr>
              <w:t>Jövedelem elszámolás-egyéb rövid lej. kötelezettségek</w:t>
            </w:r>
          </w:p>
        </w:tc>
        <w:tc>
          <w:tcPr>
            <w:tcW w:w="1963" w:type="dxa"/>
            <w:shd w:val="clear" w:color="auto" w:fill="auto"/>
          </w:tcPr>
          <w:p w:rsidR="00800740" w:rsidRPr="006667E4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3 444</w:t>
            </w:r>
          </w:p>
        </w:tc>
      </w:tr>
      <w:tr w:rsidR="00956398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956398" w:rsidRDefault="00956398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ÁFA </w:t>
            </w:r>
          </w:p>
        </w:tc>
        <w:tc>
          <w:tcPr>
            <w:tcW w:w="1963" w:type="dxa"/>
            <w:shd w:val="clear" w:color="auto" w:fill="auto"/>
          </w:tcPr>
          <w:p w:rsidR="00956398" w:rsidRDefault="00DF0486" w:rsidP="00B86DF1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="00EF6F75">
              <w:rPr>
                <w:color w:val="000000"/>
              </w:rPr>
              <w:t xml:space="preserve"> </w:t>
            </w:r>
            <w:r w:rsidR="00DF65EC">
              <w:rPr>
                <w:color w:val="000000"/>
              </w:rPr>
              <w:t>342</w:t>
            </w:r>
          </w:p>
        </w:tc>
      </w:tr>
      <w:tr w:rsidR="00345061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345061" w:rsidRPr="006667E4" w:rsidRDefault="00EF6F75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Fizetendő </w:t>
            </w:r>
            <w:r w:rsidR="00F545F3">
              <w:rPr>
                <w:color w:val="000000"/>
              </w:rPr>
              <w:t xml:space="preserve">következő időszak </w:t>
            </w:r>
            <w:r>
              <w:rPr>
                <w:color w:val="000000"/>
              </w:rPr>
              <w:t>ÁFA</w:t>
            </w:r>
          </w:p>
        </w:tc>
        <w:tc>
          <w:tcPr>
            <w:tcW w:w="1963" w:type="dxa"/>
            <w:shd w:val="clear" w:color="auto" w:fill="auto"/>
          </w:tcPr>
          <w:p w:rsidR="00345061" w:rsidRPr="006667E4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960</w:t>
            </w:r>
          </w:p>
        </w:tc>
      </w:tr>
      <w:tr w:rsidR="00B86DF1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B86DF1" w:rsidRDefault="00B86DF1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>
              <w:rPr>
                <w:color w:val="000000"/>
              </w:rPr>
              <w:t>Egyéb kifizetések elszámolása</w:t>
            </w:r>
          </w:p>
        </w:tc>
        <w:tc>
          <w:tcPr>
            <w:tcW w:w="1963" w:type="dxa"/>
            <w:shd w:val="clear" w:color="auto" w:fill="auto"/>
          </w:tcPr>
          <w:p w:rsidR="00B86DF1" w:rsidRDefault="00DF65EC" w:rsidP="00342FE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7D3110" w:rsidRPr="006667E4" w:rsidTr="003D60B3">
        <w:trPr>
          <w:trHeight w:val="284"/>
          <w:jc w:val="center"/>
        </w:trPr>
        <w:tc>
          <w:tcPr>
            <w:tcW w:w="5726" w:type="dxa"/>
            <w:shd w:val="clear" w:color="auto" w:fill="auto"/>
          </w:tcPr>
          <w:p w:rsidR="007D3110" w:rsidRDefault="007D3110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color w:val="000000"/>
              </w:rPr>
            </w:pPr>
            <w:r>
              <w:rPr>
                <w:color w:val="000000"/>
              </w:rPr>
              <w:t>TAO</w:t>
            </w:r>
          </w:p>
        </w:tc>
        <w:tc>
          <w:tcPr>
            <w:tcW w:w="1963" w:type="dxa"/>
            <w:shd w:val="clear" w:color="auto" w:fill="auto"/>
          </w:tcPr>
          <w:p w:rsidR="007D3110" w:rsidRDefault="00DF65EC" w:rsidP="001E73AF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429"/>
              <w:jc w:val="right"/>
              <w:rPr>
                <w:color w:val="000000"/>
              </w:rPr>
            </w:pPr>
            <w:r w:rsidRPr="00DF65EC">
              <w:rPr>
                <w:color w:val="000000"/>
                <w:highlight w:val="yellow"/>
              </w:rPr>
              <w:t>???</w:t>
            </w:r>
          </w:p>
        </w:tc>
      </w:tr>
      <w:tr w:rsidR="00800740" w:rsidRPr="006667E4" w:rsidTr="003D60B3">
        <w:trPr>
          <w:trHeight w:val="333"/>
          <w:jc w:val="center"/>
        </w:trPr>
        <w:tc>
          <w:tcPr>
            <w:tcW w:w="5726" w:type="dxa"/>
            <w:shd w:val="clear" w:color="auto" w:fill="auto"/>
          </w:tcPr>
          <w:p w:rsidR="00800740" w:rsidRPr="006667E4" w:rsidRDefault="00800740" w:rsidP="00DF65EC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rPr>
                <w:b/>
                <w:color w:val="000000"/>
              </w:rPr>
            </w:pPr>
            <w:r w:rsidRPr="006667E4">
              <w:rPr>
                <w:b/>
                <w:color w:val="000000"/>
              </w:rPr>
              <w:t>Összesen</w:t>
            </w:r>
          </w:p>
        </w:tc>
        <w:tc>
          <w:tcPr>
            <w:tcW w:w="1963" w:type="dxa"/>
            <w:shd w:val="clear" w:color="auto" w:fill="auto"/>
          </w:tcPr>
          <w:p w:rsidR="00800740" w:rsidRPr="006667E4" w:rsidRDefault="00DF65EC" w:rsidP="003D60B3">
            <w:pPr>
              <w:tabs>
                <w:tab w:val="left" w:pos="426"/>
                <w:tab w:val="left" w:pos="993"/>
                <w:tab w:val="right" w:pos="6237"/>
                <w:tab w:val="left" w:pos="8222"/>
              </w:tabs>
              <w:ind w:right="37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9 707</w:t>
            </w:r>
          </w:p>
        </w:tc>
      </w:tr>
    </w:tbl>
    <w:p w:rsidR="00F97496" w:rsidRDefault="00812273" w:rsidP="00455573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  <w:r w:rsidRPr="006667E4">
        <w:t>A társaságnak hosszú lejárat</w:t>
      </w:r>
      <w:bookmarkStart w:id="89" w:name="_Toc227672328"/>
      <w:bookmarkStart w:id="90" w:name="_Toc227731563"/>
      <w:r w:rsidR="00455573" w:rsidRPr="006667E4">
        <w:t>ú kötelezettsége, hitele nincs.</w:t>
      </w:r>
    </w:p>
    <w:p w:rsidR="00CE1468" w:rsidRPr="006667E4" w:rsidRDefault="00CE1468" w:rsidP="00455573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CE1468" w:rsidRDefault="00800740" w:rsidP="00AA5246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  <w:bookmarkStart w:id="91" w:name="_Toc383597190"/>
      <w:r w:rsidRPr="006667E4">
        <w:rPr>
          <w:b/>
          <w:color w:val="000000"/>
        </w:rPr>
        <w:t>1.</w:t>
      </w:r>
      <w:r w:rsidR="00587AA4">
        <w:rPr>
          <w:b/>
          <w:color w:val="000000"/>
        </w:rPr>
        <w:t>8</w:t>
      </w:r>
      <w:r w:rsidRPr="006667E4">
        <w:rPr>
          <w:b/>
          <w:color w:val="000000"/>
        </w:rPr>
        <w:t>. Passzív időbeli elhatárolások</w:t>
      </w:r>
      <w:bookmarkEnd w:id="89"/>
      <w:bookmarkEnd w:id="90"/>
      <w:bookmarkEnd w:id="91"/>
    </w:p>
    <w:p w:rsidR="005C3F17" w:rsidRDefault="005C3F17" w:rsidP="00AA5246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</w:pPr>
      <w:r w:rsidRPr="00205BE8">
        <w:t xml:space="preserve">A passzívák </w:t>
      </w:r>
      <w:r w:rsidR="00DF65EC">
        <w:t>6</w:t>
      </w:r>
      <w:r w:rsidR="00342FEF">
        <w:t xml:space="preserve"> e</w:t>
      </w:r>
      <w:r w:rsidR="00A24333">
        <w:t xml:space="preserve"> </w:t>
      </w:r>
      <w:r>
        <w:t>Ft</w:t>
      </w:r>
      <w:r w:rsidRPr="00205BE8">
        <w:t xml:space="preserve"> értékben szerepelnek a mérlegben</w:t>
      </w:r>
      <w:r w:rsidR="00CE1468">
        <w:t xml:space="preserve">, mely </w:t>
      </w:r>
      <w:r w:rsidR="00DF65EC">
        <w:t>következő évi vízdíj</w:t>
      </w:r>
      <w:r>
        <w:t xml:space="preserve"> elhatárolása</w:t>
      </w:r>
      <w:r w:rsidR="00CE1468">
        <w:t>.</w:t>
      </w:r>
    </w:p>
    <w:p w:rsidR="00DF65EC" w:rsidRDefault="00DF65EC" w:rsidP="00AA5246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</w:pPr>
    </w:p>
    <w:p w:rsidR="00DF65EC" w:rsidRDefault="00DF65EC" w:rsidP="00AA5246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</w:pPr>
    </w:p>
    <w:p w:rsidR="00DF65EC" w:rsidRDefault="00DF65EC" w:rsidP="00AA5246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</w:pPr>
    </w:p>
    <w:p w:rsidR="00DF65EC" w:rsidRPr="00AA5246" w:rsidRDefault="00DF65EC" w:rsidP="00AA5246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</w:p>
    <w:p w:rsidR="007C709C" w:rsidRPr="006667E4" w:rsidRDefault="00800740" w:rsidP="00A21805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1"/>
        <w:rPr>
          <w:b/>
          <w:color w:val="000000"/>
          <w:sz w:val="28"/>
          <w:szCs w:val="28"/>
        </w:rPr>
      </w:pPr>
      <w:bookmarkStart w:id="92" w:name="_Toc227731564"/>
      <w:bookmarkStart w:id="93" w:name="_Toc383597192"/>
      <w:r w:rsidRPr="006667E4">
        <w:rPr>
          <w:b/>
          <w:color w:val="000000"/>
          <w:sz w:val="28"/>
          <w:szCs w:val="28"/>
        </w:rPr>
        <w:lastRenderedPageBreak/>
        <w:t>2. Az eredménykimutatáshoz kapcsolódó információk</w:t>
      </w:r>
      <w:bookmarkEnd w:id="92"/>
      <w:bookmarkEnd w:id="93"/>
    </w:p>
    <w:p w:rsidR="00916037" w:rsidRPr="00593259" w:rsidRDefault="00916037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  <w:sz w:val="10"/>
          <w:szCs w:val="10"/>
        </w:rPr>
      </w:pPr>
      <w:bookmarkStart w:id="94" w:name="_Toc227672330"/>
      <w:bookmarkStart w:id="95" w:name="_Toc227731565"/>
      <w:bookmarkStart w:id="96" w:name="_Toc383597193"/>
    </w:p>
    <w:p w:rsidR="00800740" w:rsidRPr="006667E4" w:rsidRDefault="00800740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  <w:r w:rsidRPr="006667E4">
        <w:rPr>
          <w:b/>
          <w:color w:val="000000"/>
        </w:rPr>
        <w:t>2.1. Értékesítés, nettó árbevételének megoszlása</w:t>
      </w:r>
      <w:bookmarkEnd w:id="94"/>
      <w:bookmarkEnd w:id="95"/>
      <w:bookmarkEnd w:id="96"/>
    </w:p>
    <w:p w:rsidR="00800740" w:rsidRDefault="00DC77CC" w:rsidP="00DF65EC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center"/>
      </w:pPr>
      <w:r>
        <w:rPr>
          <w:noProof/>
        </w:rPr>
        <w:drawing>
          <wp:inline distT="0" distB="0" distL="0" distR="0">
            <wp:extent cx="4476750" cy="3172460"/>
            <wp:effectExtent l="0" t="0" r="0" b="889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5EC" w:rsidRPr="00593259" w:rsidRDefault="00DF65EC" w:rsidP="00DF65EC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center"/>
        <w:rPr>
          <w:color w:val="000000"/>
          <w:sz w:val="14"/>
          <w:szCs w:val="14"/>
        </w:rPr>
      </w:pPr>
    </w:p>
    <w:p w:rsidR="00800740" w:rsidRPr="006667E4" w:rsidRDefault="00800740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  <w:bookmarkStart w:id="97" w:name="_Toc227672331"/>
      <w:bookmarkStart w:id="98" w:name="_Toc227731566"/>
      <w:bookmarkStart w:id="99" w:name="_Toc383597194"/>
      <w:r w:rsidRPr="006667E4">
        <w:rPr>
          <w:b/>
          <w:color w:val="000000"/>
        </w:rPr>
        <w:t>2.2. Kapott támogatások bemutatása</w:t>
      </w:r>
      <w:bookmarkEnd w:id="97"/>
      <w:bookmarkEnd w:id="98"/>
      <w:bookmarkEnd w:id="99"/>
    </w:p>
    <w:p w:rsidR="00800740" w:rsidRDefault="00800740" w:rsidP="00865427">
      <w:pPr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 xml:space="preserve">Kaposvár Megyei Jogú Város Önkormányzata a tevékenységek folyamatos ellátásának biztosítása érdekében </w:t>
      </w:r>
      <w:r w:rsidR="00556A46">
        <w:rPr>
          <w:color w:val="000000"/>
        </w:rPr>
        <w:t>5</w:t>
      </w:r>
      <w:r w:rsidR="00222849" w:rsidRPr="006667E4">
        <w:rPr>
          <w:color w:val="000000"/>
        </w:rPr>
        <w:t>7.000</w:t>
      </w:r>
      <w:r w:rsidRPr="006667E4">
        <w:rPr>
          <w:color w:val="000000"/>
        </w:rPr>
        <w:t xml:space="preserve"> </w:t>
      </w:r>
      <w:r w:rsidR="00A24333">
        <w:rPr>
          <w:color w:val="000000"/>
        </w:rPr>
        <w:t xml:space="preserve">E </w:t>
      </w:r>
      <w:r w:rsidRPr="006667E4">
        <w:rPr>
          <w:color w:val="000000"/>
        </w:rPr>
        <w:t>Ft működési támogatást nyújtott</w:t>
      </w:r>
      <w:r w:rsidR="00865427">
        <w:rPr>
          <w:color w:val="000000"/>
        </w:rPr>
        <w:t xml:space="preserve"> 20</w:t>
      </w:r>
      <w:r w:rsidR="00DF65EC">
        <w:rPr>
          <w:color w:val="000000"/>
        </w:rPr>
        <w:t>20</w:t>
      </w:r>
      <w:r w:rsidR="00865427">
        <w:rPr>
          <w:color w:val="000000"/>
        </w:rPr>
        <w:t>.</w:t>
      </w:r>
      <w:r w:rsidR="00491872">
        <w:rPr>
          <w:color w:val="000000"/>
        </w:rPr>
        <w:t xml:space="preserve"> </w:t>
      </w:r>
      <w:r w:rsidR="00865427">
        <w:rPr>
          <w:color w:val="000000"/>
        </w:rPr>
        <w:t>évben.</w:t>
      </w:r>
      <w:r w:rsidR="00556A46">
        <w:rPr>
          <w:color w:val="000000"/>
        </w:rPr>
        <w:t xml:space="preserve"> </w:t>
      </w:r>
    </w:p>
    <w:p w:rsidR="00AA5246" w:rsidRPr="00593259" w:rsidRDefault="00AA5246" w:rsidP="00865427">
      <w:pPr>
        <w:spacing w:line="360" w:lineRule="auto"/>
        <w:jc w:val="both"/>
        <w:rPr>
          <w:color w:val="000000"/>
          <w:sz w:val="16"/>
          <w:szCs w:val="16"/>
        </w:rPr>
      </w:pPr>
    </w:p>
    <w:p w:rsidR="00800740" w:rsidRPr="006667E4" w:rsidRDefault="00800740" w:rsidP="00A21805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  <w:bookmarkStart w:id="100" w:name="_Toc227672332"/>
      <w:bookmarkStart w:id="101" w:name="_Toc227731567"/>
      <w:bookmarkStart w:id="102" w:name="_Toc383597195"/>
      <w:r w:rsidRPr="006667E4">
        <w:rPr>
          <w:b/>
          <w:color w:val="000000"/>
        </w:rPr>
        <w:t>2.3. Egyéb bevételek és ráfordítások</w:t>
      </w:r>
      <w:bookmarkEnd w:id="100"/>
      <w:bookmarkEnd w:id="101"/>
      <w:bookmarkEnd w:id="102"/>
      <w:r w:rsidR="00A21805" w:rsidRPr="006667E4">
        <w:rPr>
          <w:b/>
          <w:color w:val="000000"/>
        </w:rPr>
        <w:t xml:space="preserve"> </w:t>
      </w:r>
    </w:p>
    <w:p w:rsidR="00800740" w:rsidRPr="006667E4" w:rsidRDefault="00FE1D8E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Egyéb bevételek részletezése</w:t>
      </w:r>
      <w:r w:rsidR="00557D33" w:rsidRPr="006667E4">
        <w:rPr>
          <w:color w:val="000000"/>
        </w:rPr>
        <w:t>:</w:t>
      </w:r>
      <w:r w:rsidRPr="006667E4">
        <w:rPr>
          <w:color w:val="000000"/>
        </w:rPr>
        <w:t xml:space="preserve"> </w:t>
      </w:r>
    </w:p>
    <w:p w:rsidR="00800740" w:rsidRPr="006667E4" w:rsidRDefault="00800740" w:rsidP="00BC6E1B">
      <w:pPr>
        <w:numPr>
          <w:ilvl w:val="0"/>
          <w:numId w:val="12"/>
        </w:numPr>
        <w:tabs>
          <w:tab w:val="left" w:pos="426"/>
          <w:tab w:val="left" w:pos="993"/>
          <w:tab w:val="left" w:pos="7080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Működési támogatás</w:t>
      </w:r>
      <w:r w:rsidR="00BC6E1B">
        <w:rPr>
          <w:color w:val="000000"/>
        </w:rPr>
        <w:tab/>
      </w:r>
      <w:r w:rsidR="00BC6E1B">
        <w:rPr>
          <w:color w:val="000000"/>
        </w:rPr>
        <w:tab/>
      </w:r>
      <w:r w:rsidR="005C3F4C">
        <w:rPr>
          <w:color w:val="000000"/>
        </w:rPr>
        <w:t>5</w:t>
      </w:r>
      <w:r w:rsidR="00222849" w:rsidRPr="006667E4">
        <w:rPr>
          <w:color w:val="000000"/>
        </w:rPr>
        <w:t>7</w:t>
      </w:r>
      <w:r w:rsidR="00DF65EC">
        <w:rPr>
          <w:color w:val="000000"/>
        </w:rPr>
        <w:t xml:space="preserve"> </w:t>
      </w:r>
      <w:r w:rsidR="00222849" w:rsidRPr="006667E4">
        <w:rPr>
          <w:color w:val="000000"/>
        </w:rPr>
        <w:t>000</w:t>
      </w:r>
      <w:r w:rsidRPr="006667E4">
        <w:rPr>
          <w:color w:val="000000"/>
        </w:rPr>
        <w:t xml:space="preserve"> </w:t>
      </w:r>
      <w:r w:rsidR="006573F0">
        <w:rPr>
          <w:color w:val="000000"/>
        </w:rPr>
        <w:t>e</w:t>
      </w:r>
      <w:r w:rsidR="00B56146">
        <w:rPr>
          <w:color w:val="000000"/>
        </w:rPr>
        <w:t xml:space="preserve"> </w:t>
      </w:r>
      <w:r w:rsidRPr="006667E4">
        <w:rPr>
          <w:color w:val="000000"/>
        </w:rPr>
        <w:t>Ft</w:t>
      </w:r>
    </w:p>
    <w:p w:rsidR="00800740" w:rsidRDefault="00F9719B" w:rsidP="00BC6E1B">
      <w:pPr>
        <w:numPr>
          <w:ilvl w:val="0"/>
          <w:numId w:val="12"/>
        </w:numPr>
        <w:tabs>
          <w:tab w:val="left" w:pos="426"/>
          <w:tab w:val="left" w:pos="993"/>
          <w:tab w:val="left" w:pos="7080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Elkülönített alapokból kapott támogatás</w:t>
      </w:r>
      <w:r w:rsidR="00BC6E1B">
        <w:rPr>
          <w:color w:val="000000"/>
        </w:rPr>
        <w:tab/>
      </w:r>
      <w:r w:rsidR="00BC6E1B">
        <w:rPr>
          <w:color w:val="000000"/>
        </w:rPr>
        <w:tab/>
      </w:r>
      <w:r w:rsidR="00DF65EC">
        <w:rPr>
          <w:color w:val="000000"/>
        </w:rPr>
        <w:t>12 417</w:t>
      </w:r>
      <w:r w:rsidR="006573F0">
        <w:rPr>
          <w:color w:val="000000"/>
        </w:rPr>
        <w:t xml:space="preserve"> e</w:t>
      </w:r>
      <w:r w:rsidR="00B56146">
        <w:rPr>
          <w:color w:val="000000"/>
        </w:rPr>
        <w:t xml:space="preserve"> </w:t>
      </w:r>
      <w:r w:rsidR="00800740" w:rsidRPr="006667E4">
        <w:rPr>
          <w:color w:val="000000"/>
        </w:rPr>
        <w:t>Ft</w:t>
      </w:r>
    </w:p>
    <w:p w:rsidR="005C3F4C" w:rsidRPr="006667E4" w:rsidRDefault="00DF65EC" w:rsidP="00BC6E1B">
      <w:pPr>
        <w:numPr>
          <w:ilvl w:val="0"/>
          <w:numId w:val="12"/>
        </w:numPr>
        <w:tabs>
          <w:tab w:val="right" w:pos="426"/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Egyéb támogatások</w:t>
      </w:r>
      <w:r w:rsidR="00BC6E1B">
        <w:rPr>
          <w:color w:val="000000"/>
        </w:rPr>
        <w:tab/>
      </w:r>
      <w:r>
        <w:rPr>
          <w:color w:val="000000"/>
        </w:rPr>
        <w:t>10 000</w:t>
      </w:r>
      <w:r w:rsidR="00BE2E48">
        <w:rPr>
          <w:color w:val="000000"/>
        </w:rPr>
        <w:t xml:space="preserve"> </w:t>
      </w:r>
      <w:r w:rsidR="00AA5246">
        <w:rPr>
          <w:color w:val="000000"/>
        </w:rPr>
        <w:t>e</w:t>
      </w:r>
      <w:r w:rsidR="00B56146">
        <w:rPr>
          <w:color w:val="000000"/>
        </w:rPr>
        <w:t xml:space="preserve"> </w:t>
      </w:r>
      <w:r w:rsidR="005C3F4C">
        <w:rPr>
          <w:color w:val="000000"/>
        </w:rPr>
        <w:t>Ft</w:t>
      </w:r>
    </w:p>
    <w:p w:rsidR="005C3F4C" w:rsidRDefault="0076130D" w:rsidP="00BC6E1B">
      <w:pPr>
        <w:numPr>
          <w:ilvl w:val="0"/>
          <w:numId w:val="12"/>
        </w:numPr>
        <w:tabs>
          <w:tab w:val="left" w:pos="426"/>
          <w:tab w:val="left" w:pos="993"/>
          <w:tab w:val="left" w:pos="7080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Egyéb bevétele</w:t>
      </w:r>
      <w:r w:rsidR="00AA5246">
        <w:rPr>
          <w:color w:val="000000"/>
        </w:rPr>
        <w:t>k</w:t>
      </w:r>
      <w:r w:rsidR="00BC6E1B">
        <w:rPr>
          <w:color w:val="000000"/>
        </w:rPr>
        <w:tab/>
      </w:r>
      <w:r w:rsidR="00BC6E1B">
        <w:rPr>
          <w:color w:val="000000"/>
        </w:rPr>
        <w:tab/>
      </w:r>
      <w:r w:rsidR="00DF65EC">
        <w:rPr>
          <w:color w:val="000000"/>
        </w:rPr>
        <w:t>2</w:t>
      </w:r>
      <w:r w:rsidRPr="006667E4">
        <w:rPr>
          <w:color w:val="000000"/>
        </w:rPr>
        <w:t xml:space="preserve"> </w:t>
      </w:r>
      <w:r w:rsidR="00AA5246">
        <w:rPr>
          <w:color w:val="000000"/>
        </w:rPr>
        <w:t>e</w:t>
      </w:r>
      <w:r w:rsidR="00B56146">
        <w:rPr>
          <w:color w:val="000000"/>
        </w:rPr>
        <w:t xml:space="preserve"> </w:t>
      </w:r>
      <w:r w:rsidRPr="006667E4">
        <w:rPr>
          <w:color w:val="000000"/>
        </w:rPr>
        <w:t>Ft</w:t>
      </w:r>
    </w:p>
    <w:p w:rsidR="00BC6E1B" w:rsidRPr="00BC6E1B" w:rsidRDefault="00BC6E1B" w:rsidP="00BC6E1B">
      <w:pPr>
        <w:tabs>
          <w:tab w:val="left" w:pos="426"/>
          <w:tab w:val="left" w:pos="993"/>
          <w:tab w:val="left" w:pos="7080"/>
          <w:tab w:val="right" w:pos="8505"/>
        </w:tabs>
        <w:spacing w:line="360" w:lineRule="auto"/>
        <w:ind w:left="720"/>
        <w:jc w:val="both"/>
        <w:rPr>
          <w:b/>
          <w:color w:val="000000"/>
        </w:rPr>
      </w:pPr>
      <w:r w:rsidRPr="00BC6E1B">
        <w:rPr>
          <w:b/>
          <w:color w:val="000000"/>
        </w:rPr>
        <w:t>Összesen:</w:t>
      </w:r>
      <w:r w:rsidRPr="00BC6E1B">
        <w:rPr>
          <w:b/>
          <w:color w:val="000000"/>
        </w:rPr>
        <w:tab/>
      </w:r>
      <w:r w:rsidRPr="00BC6E1B">
        <w:rPr>
          <w:b/>
          <w:color w:val="000000"/>
        </w:rPr>
        <w:tab/>
      </w:r>
      <w:r w:rsidR="00DF65EC">
        <w:rPr>
          <w:b/>
          <w:color w:val="000000"/>
        </w:rPr>
        <w:t>79 419</w:t>
      </w:r>
      <w:r w:rsidR="002B2851">
        <w:rPr>
          <w:b/>
          <w:color w:val="000000"/>
        </w:rPr>
        <w:t xml:space="preserve"> e</w:t>
      </w:r>
      <w:r w:rsidRPr="00BC6E1B">
        <w:rPr>
          <w:b/>
          <w:color w:val="000000"/>
        </w:rPr>
        <w:t xml:space="preserve"> Ft</w:t>
      </w:r>
    </w:p>
    <w:p w:rsidR="00FE1D8E" w:rsidRPr="00593259" w:rsidRDefault="00FE1D8E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  <w:sz w:val="6"/>
          <w:szCs w:val="6"/>
        </w:rPr>
      </w:pPr>
    </w:p>
    <w:p w:rsidR="00800740" w:rsidRPr="00AD4412" w:rsidRDefault="00800740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</w:pPr>
      <w:r w:rsidRPr="00AD4412">
        <w:t>Egyéb ráfordítások részletezése:</w:t>
      </w:r>
    </w:p>
    <w:p w:rsidR="00AF43BF" w:rsidRPr="006667E4" w:rsidRDefault="00DF65EC" w:rsidP="00BC6E1B">
      <w:pPr>
        <w:numPr>
          <w:ilvl w:val="0"/>
          <w:numId w:val="27"/>
        </w:numPr>
        <w:tabs>
          <w:tab w:val="left" w:pos="426"/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Bírság, kötbér, késedelmi kamat</w:t>
      </w:r>
      <w:r w:rsidR="00593259">
        <w:rPr>
          <w:color w:val="000000"/>
        </w:rPr>
        <w:tab/>
      </w:r>
      <w:r w:rsidR="002B2851">
        <w:rPr>
          <w:color w:val="000000"/>
        </w:rPr>
        <w:t xml:space="preserve">                                           </w:t>
      </w:r>
      <w:r w:rsidR="00593259">
        <w:rPr>
          <w:color w:val="000000"/>
        </w:rPr>
        <w:t>46</w:t>
      </w:r>
      <w:r w:rsidR="00AD4412">
        <w:rPr>
          <w:color w:val="000000"/>
        </w:rPr>
        <w:t xml:space="preserve"> e Ft</w:t>
      </w:r>
      <w:r w:rsidR="002B2851">
        <w:rPr>
          <w:color w:val="000000"/>
        </w:rPr>
        <w:t xml:space="preserve">    </w:t>
      </w:r>
    </w:p>
    <w:p w:rsidR="00800740" w:rsidRPr="006667E4" w:rsidRDefault="00F149A8" w:rsidP="00BC6E1B">
      <w:pPr>
        <w:numPr>
          <w:ilvl w:val="0"/>
          <w:numId w:val="27"/>
        </w:numPr>
        <w:tabs>
          <w:tab w:val="left" w:pos="426"/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Helyi iparűzési adó</w:t>
      </w:r>
      <w:r w:rsidR="00BC6E1B">
        <w:rPr>
          <w:color w:val="000000"/>
        </w:rPr>
        <w:tab/>
      </w:r>
      <w:r w:rsidR="00593259">
        <w:rPr>
          <w:color w:val="000000"/>
        </w:rPr>
        <w:t>879</w:t>
      </w:r>
      <w:r w:rsidR="00800740" w:rsidRPr="006667E4">
        <w:rPr>
          <w:color w:val="000000"/>
        </w:rPr>
        <w:t xml:space="preserve"> </w:t>
      </w:r>
      <w:r w:rsidR="002B2851">
        <w:rPr>
          <w:color w:val="000000"/>
        </w:rPr>
        <w:t>e</w:t>
      </w:r>
      <w:r w:rsidR="00B56146">
        <w:rPr>
          <w:color w:val="000000"/>
        </w:rPr>
        <w:t xml:space="preserve"> </w:t>
      </w:r>
      <w:r w:rsidR="00800740" w:rsidRPr="006667E4">
        <w:rPr>
          <w:color w:val="000000"/>
        </w:rPr>
        <w:t>Ft</w:t>
      </w:r>
    </w:p>
    <w:p w:rsidR="00CB430F" w:rsidRPr="006667E4" w:rsidRDefault="00CB430F" w:rsidP="00BC6E1B">
      <w:pPr>
        <w:numPr>
          <w:ilvl w:val="0"/>
          <w:numId w:val="27"/>
        </w:numPr>
        <w:tabs>
          <w:tab w:val="left" w:pos="426"/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Gépjárműadó</w:t>
      </w:r>
      <w:r w:rsidR="00BC6E1B">
        <w:rPr>
          <w:color w:val="000000"/>
        </w:rPr>
        <w:tab/>
      </w:r>
      <w:r w:rsidR="00593259">
        <w:rPr>
          <w:color w:val="000000"/>
        </w:rPr>
        <w:t>70</w:t>
      </w:r>
      <w:r w:rsidRPr="006667E4">
        <w:rPr>
          <w:color w:val="000000"/>
        </w:rPr>
        <w:t xml:space="preserve"> </w:t>
      </w:r>
      <w:r w:rsidR="002B2851">
        <w:rPr>
          <w:color w:val="000000"/>
        </w:rPr>
        <w:t>e</w:t>
      </w:r>
      <w:r w:rsidR="00B56146">
        <w:rPr>
          <w:color w:val="000000"/>
        </w:rPr>
        <w:t xml:space="preserve"> </w:t>
      </w:r>
      <w:r w:rsidRPr="006667E4">
        <w:rPr>
          <w:color w:val="000000"/>
        </w:rPr>
        <w:t>Ft</w:t>
      </w:r>
    </w:p>
    <w:p w:rsidR="00F149A8" w:rsidRPr="00DA7776" w:rsidRDefault="00F149A8" w:rsidP="00BC6E1B">
      <w:pPr>
        <w:numPr>
          <w:ilvl w:val="0"/>
          <w:numId w:val="27"/>
        </w:numPr>
        <w:tabs>
          <w:tab w:val="left" w:pos="426"/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Cégautó adó</w:t>
      </w:r>
      <w:r w:rsidR="00BC6E1B">
        <w:rPr>
          <w:color w:val="000000"/>
        </w:rPr>
        <w:tab/>
      </w:r>
      <w:r w:rsidR="00593259">
        <w:rPr>
          <w:color w:val="000000"/>
        </w:rPr>
        <w:t>432</w:t>
      </w:r>
      <w:r w:rsidR="005C3F4C" w:rsidRPr="00DA7776">
        <w:rPr>
          <w:color w:val="000000"/>
        </w:rPr>
        <w:t xml:space="preserve"> </w:t>
      </w:r>
      <w:r w:rsidR="002B2851">
        <w:rPr>
          <w:color w:val="000000"/>
        </w:rPr>
        <w:t>e</w:t>
      </w:r>
      <w:r w:rsidR="00B56146" w:rsidRPr="00DA7776">
        <w:rPr>
          <w:color w:val="000000"/>
        </w:rPr>
        <w:t xml:space="preserve"> </w:t>
      </w:r>
      <w:r w:rsidRPr="00DA7776">
        <w:rPr>
          <w:color w:val="000000"/>
        </w:rPr>
        <w:t>Ft</w:t>
      </w:r>
    </w:p>
    <w:p w:rsidR="00800740" w:rsidRPr="00AD4412" w:rsidRDefault="001B2BE7" w:rsidP="00BC6E1B">
      <w:pPr>
        <w:numPr>
          <w:ilvl w:val="0"/>
          <w:numId w:val="27"/>
        </w:numPr>
        <w:tabs>
          <w:tab w:val="left" w:pos="426"/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Egyéb</w:t>
      </w:r>
      <w:r w:rsidR="00BC6E1B">
        <w:rPr>
          <w:color w:val="000000"/>
        </w:rPr>
        <w:tab/>
      </w:r>
      <w:r w:rsidR="00593259">
        <w:rPr>
          <w:color w:val="000000"/>
        </w:rPr>
        <w:t>2</w:t>
      </w:r>
      <w:r w:rsidR="00800740" w:rsidRPr="00AD4412">
        <w:rPr>
          <w:color w:val="000000"/>
        </w:rPr>
        <w:t xml:space="preserve"> </w:t>
      </w:r>
      <w:r w:rsidR="002B2851" w:rsidRPr="00AD4412">
        <w:rPr>
          <w:color w:val="000000"/>
        </w:rPr>
        <w:t>e</w:t>
      </w:r>
      <w:r w:rsidR="00B56146" w:rsidRPr="00AD4412">
        <w:rPr>
          <w:color w:val="000000"/>
        </w:rPr>
        <w:t xml:space="preserve"> </w:t>
      </w:r>
      <w:r w:rsidR="00800740" w:rsidRPr="00AD4412">
        <w:rPr>
          <w:color w:val="000000"/>
        </w:rPr>
        <w:t>Ft</w:t>
      </w:r>
    </w:p>
    <w:p w:rsidR="00BC6E1B" w:rsidRPr="00BC6E1B" w:rsidRDefault="00BC6E1B" w:rsidP="00BC6E1B">
      <w:pPr>
        <w:tabs>
          <w:tab w:val="left" w:pos="426"/>
          <w:tab w:val="left" w:pos="993"/>
          <w:tab w:val="left" w:pos="7080"/>
          <w:tab w:val="right" w:pos="8505"/>
        </w:tabs>
        <w:spacing w:line="360" w:lineRule="auto"/>
        <w:ind w:left="360"/>
        <w:jc w:val="both"/>
        <w:rPr>
          <w:b/>
          <w:color w:val="000000"/>
        </w:rPr>
      </w:pPr>
      <w:bookmarkStart w:id="103" w:name="_Toc227672333"/>
      <w:bookmarkStart w:id="104" w:name="_Toc227731568"/>
      <w:bookmarkStart w:id="105" w:name="_Toc383597196"/>
      <w:r w:rsidRPr="00AD4412">
        <w:rPr>
          <w:b/>
          <w:color w:val="000000"/>
        </w:rPr>
        <w:t>Összesen:</w:t>
      </w:r>
      <w:r w:rsidRPr="00AD4412">
        <w:rPr>
          <w:b/>
          <w:color w:val="000000"/>
        </w:rPr>
        <w:tab/>
      </w:r>
      <w:r w:rsidRPr="00AD4412">
        <w:rPr>
          <w:b/>
          <w:color w:val="000000"/>
        </w:rPr>
        <w:tab/>
      </w:r>
      <w:r w:rsidR="00593259">
        <w:rPr>
          <w:b/>
          <w:color w:val="000000"/>
        </w:rPr>
        <w:t>1 429</w:t>
      </w:r>
      <w:r w:rsidRPr="00BC6E1B">
        <w:rPr>
          <w:b/>
          <w:color w:val="000000"/>
        </w:rPr>
        <w:t xml:space="preserve"> </w:t>
      </w:r>
      <w:r w:rsidR="002B2851">
        <w:rPr>
          <w:b/>
          <w:color w:val="000000"/>
        </w:rPr>
        <w:t>e</w:t>
      </w:r>
      <w:r w:rsidRPr="00BC6E1B">
        <w:rPr>
          <w:b/>
          <w:color w:val="000000"/>
        </w:rPr>
        <w:t xml:space="preserve"> Ft</w:t>
      </w:r>
    </w:p>
    <w:p w:rsidR="00C054EC" w:rsidRDefault="00C054EC" w:rsidP="00883199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</w:p>
    <w:p w:rsidR="00800740" w:rsidRPr="006667E4" w:rsidRDefault="00800740" w:rsidP="00883199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color w:val="000000"/>
        </w:rPr>
      </w:pPr>
      <w:r w:rsidRPr="006667E4">
        <w:rPr>
          <w:b/>
          <w:color w:val="000000"/>
        </w:rPr>
        <w:t>2.4. Pénzügyi műveletek eredménye</w:t>
      </w:r>
      <w:bookmarkEnd w:id="103"/>
      <w:bookmarkEnd w:id="104"/>
      <w:bookmarkEnd w:id="105"/>
    </w:p>
    <w:p w:rsidR="00800740" w:rsidRDefault="00800740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</w:rPr>
      </w:pPr>
      <w:r w:rsidRPr="006667E4">
        <w:rPr>
          <w:color w:val="000000"/>
        </w:rPr>
        <w:t>A pénzügyi műveletek</w:t>
      </w:r>
      <w:r w:rsidR="00A8782F">
        <w:rPr>
          <w:color w:val="000000"/>
        </w:rPr>
        <w:t>ből</w:t>
      </w:r>
      <w:r w:rsidRPr="006667E4">
        <w:rPr>
          <w:color w:val="000000"/>
        </w:rPr>
        <w:t xml:space="preserve"> </w:t>
      </w:r>
      <w:r w:rsidR="00C054EC">
        <w:rPr>
          <w:color w:val="000000"/>
        </w:rPr>
        <w:t>20</w:t>
      </w:r>
      <w:r w:rsidR="00593259">
        <w:rPr>
          <w:color w:val="000000"/>
        </w:rPr>
        <w:t>20.</w:t>
      </w:r>
      <w:r w:rsidR="00C054EC">
        <w:rPr>
          <w:color w:val="000000"/>
        </w:rPr>
        <w:t xml:space="preserve"> évben </w:t>
      </w:r>
      <w:r w:rsidR="00491872">
        <w:rPr>
          <w:color w:val="000000"/>
        </w:rPr>
        <w:t>eredmény</w:t>
      </w:r>
      <w:r w:rsidR="00C054EC">
        <w:rPr>
          <w:color w:val="000000"/>
        </w:rPr>
        <w:t xml:space="preserve"> nem képződött.</w:t>
      </w:r>
      <w:r w:rsidRPr="006667E4">
        <w:rPr>
          <w:color w:val="000000"/>
        </w:rPr>
        <w:t xml:space="preserve"> </w:t>
      </w:r>
    </w:p>
    <w:p w:rsidR="00C054EC" w:rsidRPr="006667E4" w:rsidRDefault="00C054EC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</w:rPr>
      </w:pPr>
    </w:p>
    <w:p w:rsidR="00E90BBB" w:rsidRPr="002B2851" w:rsidRDefault="00800740" w:rsidP="002B2851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2"/>
        <w:rPr>
          <w:b/>
          <w:color w:val="000000"/>
        </w:rPr>
      </w:pPr>
      <w:bookmarkStart w:id="106" w:name="_Toc227672335"/>
      <w:bookmarkStart w:id="107" w:name="_Toc227731570"/>
      <w:bookmarkStart w:id="108" w:name="_Toc383597199"/>
      <w:r w:rsidRPr="00434829">
        <w:rPr>
          <w:b/>
          <w:color w:val="000000"/>
        </w:rPr>
        <w:t>2.</w:t>
      </w:r>
      <w:r w:rsidR="00FB6E36" w:rsidRPr="00434829">
        <w:rPr>
          <w:b/>
          <w:color w:val="000000"/>
        </w:rPr>
        <w:t>5</w:t>
      </w:r>
      <w:r w:rsidRPr="00434829">
        <w:rPr>
          <w:b/>
          <w:color w:val="000000"/>
        </w:rPr>
        <w:t>. Társasági adót módosító tételek</w:t>
      </w:r>
      <w:bookmarkEnd w:id="106"/>
      <w:bookmarkEnd w:id="107"/>
      <w:bookmarkEnd w:id="108"/>
    </w:p>
    <w:p w:rsidR="00800740" w:rsidRDefault="00E90BBB" w:rsidP="0001105E">
      <w:pPr>
        <w:tabs>
          <w:tab w:val="left" w:pos="426"/>
          <w:tab w:val="left" w:pos="993"/>
          <w:tab w:val="right" w:pos="6379"/>
          <w:tab w:val="left" w:pos="8222"/>
        </w:tabs>
        <w:spacing w:line="360" w:lineRule="auto"/>
        <w:jc w:val="both"/>
        <w:rPr>
          <w:color w:val="000000"/>
          <w:u w:val="single"/>
        </w:rPr>
      </w:pPr>
      <w:r w:rsidRPr="00FF1E89">
        <w:rPr>
          <w:color w:val="000000"/>
          <w:u w:val="single"/>
        </w:rPr>
        <w:t>N</w:t>
      </w:r>
      <w:r w:rsidR="00800740" w:rsidRPr="00FF1E89">
        <w:rPr>
          <w:color w:val="000000"/>
          <w:u w:val="single"/>
        </w:rPr>
        <w:t>övelő tételek</w:t>
      </w:r>
      <w:r w:rsidRPr="00FF1E89">
        <w:rPr>
          <w:color w:val="000000"/>
          <w:u w:val="single"/>
        </w:rPr>
        <w:t>:</w:t>
      </w:r>
    </w:p>
    <w:p w:rsidR="00BC6E1B" w:rsidRDefault="00BC6E1B" w:rsidP="00BC6E1B">
      <w:pPr>
        <w:numPr>
          <w:ilvl w:val="0"/>
          <w:numId w:val="28"/>
        </w:numPr>
        <w:tabs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 w:rsidRPr="00BC6E1B">
        <w:rPr>
          <w:color w:val="000000"/>
        </w:rPr>
        <w:t>Számviteli törvény sz. értékcsökkenés</w:t>
      </w:r>
      <w:r>
        <w:rPr>
          <w:color w:val="000000"/>
        </w:rPr>
        <w:tab/>
      </w:r>
      <w:r w:rsidR="00593259">
        <w:rPr>
          <w:color w:val="000000"/>
        </w:rPr>
        <w:t>4 250</w:t>
      </w:r>
      <w:r>
        <w:rPr>
          <w:color w:val="000000"/>
        </w:rPr>
        <w:t xml:space="preserve"> </w:t>
      </w:r>
      <w:r w:rsidR="00EA7F49">
        <w:rPr>
          <w:color w:val="000000"/>
        </w:rPr>
        <w:t>e</w:t>
      </w:r>
      <w:r>
        <w:rPr>
          <w:color w:val="000000"/>
        </w:rPr>
        <w:t xml:space="preserve"> Ft</w:t>
      </w:r>
    </w:p>
    <w:p w:rsidR="00EA7F49" w:rsidRPr="00593259" w:rsidRDefault="00593259" w:rsidP="00CF143B">
      <w:pPr>
        <w:numPr>
          <w:ilvl w:val="0"/>
          <w:numId w:val="28"/>
        </w:numPr>
        <w:tabs>
          <w:tab w:val="left" w:pos="993"/>
          <w:tab w:val="right" w:pos="8505"/>
        </w:tabs>
        <w:spacing w:line="360" w:lineRule="auto"/>
        <w:ind w:left="360"/>
        <w:jc w:val="both"/>
        <w:rPr>
          <w:color w:val="000000"/>
        </w:rPr>
      </w:pPr>
      <w:r w:rsidRPr="00593259">
        <w:rPr>
          <w:color w:val="000000"/>
        </w:rPr>
        <w:t xml:space="preserve">Jogerős </w:t>
      </w:r>
      <w:r>
        <w:rPr>
          <w:color w:val="000000"/>
        </w:rPr>
        <w:t>bírság</w:t>
      </w:r>
      <w:r w:rsidR="00EA7F49" w:rsidRPr="00593259">
        <w:rPr>
          <w:color w:val="000000"/>
        </w:rPr>
        <w:tab/>
      </w:r>
      <w:r>
        <w:rPr>
          <w:color w:val="000000"/>
        </w:rPr>
        <w:t>46</w:t>
      </w:r>
      <w:r w:rsidR="00EA7F49" w:rsidRPr="00593259">
        <w:rPr>
          <w:color w:val="000000"/>
        </w:rPr>
        <w:t xml:space="preserve"> e Ft</w:t>
      </w:r>
    </w:p>
    <w:p w:rsidR="00BC6E1B" w:rsidRPr="00BC6E1B" w:rsidRDefault="00BC6E1B" w:rsidP="00BC6E1B">
      <w:pPr>
        <w:tabs>
          <w:tab w:val="left" w:pos="993"/>
          <w:tab w:val="right" w:pos="8505"/>
        </w:tabs>
        <w:spacing w:line="360" w:lineRule="auto"/>
        <w:ind w:left="360"/>
        <w:jc w:val="both"/>
        <w:rPr>
          <w:b/>
          <w:color w:val="000000"/>
        </w:rPr>
      </w:pPr>
      <w:r w:rsidRPr="00BC6E1B">
        <w:rPr>
          <w:b/>
          <w:color w:val="000000"/>
        </w:rPr>
        <w:t>Összesen:</w:t>
      </w:r>
      <w:r w:rsidRPr="00BC6E1B">
        <w:rPr>
          <w:b/>
          <w:color w:val="000000"/>
        </w:rPr>
        <w:tab/>
      </w:r>
      <w:r w:rsidR="00593259">
        <w:rPr>
          <w:b/>
          <w:color w:val="000000"/>
        </w:rPr>
        <w:t>4 296</w:t>
      </w:r>
      <w:r w:rsidRPr="00BC6E1B">
        <w:rPr>
          <w:b/>
          <w:color w:val="000000"/>
        </w:rPr>
        <w:t xml:space="preserve"> </w:t>
      </w:r>
      <w:r w:rsidR="00EA7F49">
        <w:rPr>
          <w:b/>
          <w:color w:val="000000"/>
        </w:rPr>
        <w:t>e</w:t>
      </w:r>
      <w:r w:rsidRPr="00BC6E1B">
        <w:rPr>
          <w:b/>
          <w:color w:val="000000"/>
        </w:rPr>
        <w:t xml:space="preserve"> Ft</w:t>
      </w:r>
    </w:p>
    <w:p w:rsidR="00800740" w:rsidRDefault="00AA43B4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  <w:u w:val="single"/>
        </w:rPr>
      </w:pPr>
      <w:r w:rsidRPr="00FF1E89">
        <w:rPr>
          <w:color w:val="000000"/>
          <w:u w:val="single"/>
        </w:rPr>
        <w:t>C</w:t>
      </w:r>
      <w:r w:rsidR="00800740" w:rsidRPr="00FF1E89">
        <w:rPr>
          <w:color w:val="000000"/>
          <w:u w:val="single"/>
        </w:rPr>
        <w:t>sökkentő tételek</w:t>
      </w:r>
      <w:r w:rsidR="00965676">
        <w:rPr>
          <w:color w:val="000000"/>
          <w:u w:val="single"/>
        </w:rPr>
        <w:t>:</w:t>
      </w:r>
    </w:p>
    <w:p w:rsidR="00BC6E1B" w:rsidRDefault="00BC6E1B" w:rsidP="00BC6E1B">
      <w:pPr>
        <w:numPr>
          <w:ilvl w:val="0"/>
          <w:numId w:val="28"/>
        </w:numPr>
        <w:tabs>
          <w:tab w:val="left" w:pos="993"/>
          <w:tab w:val="right" w:pos="8505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Adótörvény</w:t>
      </w:r>
      <w:r w:rsidRPr="00BC6E1B">
        <w:rPr>
          <w:color w:val="000000"/>
        </w:rPr>
        <w:t xml:space="preserve"> sz. értékcsökkenés</w:t>
      </w:r>
      <w:r>
        <w:rPr>
          <w:color w:val="000000"/>
        </w:rPr>
        <w:tab/>
      </w:r>
      <w:r w:rsidR="00593259">
        <w:rPr>
          <w:color w:val="000000"/>
        </w:rPr>
        <w:t>4 250</w:t>
      </w:r>
      <w:r>
        <w:rPr>
          <w:color w:val="000000"/>
        </w:rPr>
        <w:t xml:space="preserve"> </w:t>
      </w:r>
      <w:r w:rsidR="00726595">
        <w:rPr>
          <w:color w:val="000000"/>
        </w:rPr>
        <w:t>e</w:t>
      </w:r>
      <w:r>
        <w:rPr>
          <w:color w:val="000000"/>
        </w:rPr>
        <w:t xml:space="preserve"> Ft</w:t>
      </w:r>
    </w:p>
    <w:p w:rsidR="00BC6E1B" w:rsidRPr="00BC6E1B" w:rsidRDefault="00BC6E1B" w:rsidP="00BC6E1B">
      <w:pPr>
        <w:tabs>
          <w:tab w:val="left" w:pos="993"/>
          <w:tab w:val="right" w:pos="8505"/>
        </w:tabs>
        <w:spacing w:line="360" w:lineRule="auto"/>
        <w:ind w:left="360"/>
        <w:jc w:val="both"/>
        <w:rPr>
          <w:b/>
          <w:color w:val="000000"/>
        </w:rPr>
      </w:pPr>
      <w:r w:rsidRPr="00BC6E1B">
        <w:rPr>
          <w:b/>
          <w:color w:val="000000"/>
        </w:rPr>
        <w:t>Összesen:</w:t>
      </w:r>
      <w:r w:rsidRPr="00BC6E1B">
        <w:rPr>
          <w:b/>
          <w:color w:val="000000"/>
        </w:rPr>
        <w:tab/>
      </w:r>
      <w:r w:rsidR="00593259">
        <w:rPr>
          <w:b/>
          <w:color w:val="000000"/>
        </w:rPr>
        <w:t>4 250</w:t>
      </w:r>
      <w:r w:rsidRPr="00BC6E1B">
        <w:rPr>
          <w:b/>
          <w:color w:val="000000"/>
        </w:rPr>
        <w:t xml:space="preserve"> </w:t>
      </w:r>
      <w:r w:rsidR="00726595">
        <w:rPr>
          <w:b/>
          <w:color w:val="000000"/>
        </w:rPr>
        <w:t>e</w:t>
      </w:r>
      <w:r w:rsidRPr="00BC6E1B">
        <w:rPr>
          <w:b/>
          <w:color w:val="000000"/>
        </w:rPr>
        <w:t xml:space="preserve"> Ft</w:t>
      </w:r>
    </w:p>
    <w:p w:rsidR="00C82063" w:rsidRDefault="00C82063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</w:rPr>
      </w:pPr>
    </w:p>
    <w:p w:rsidR="009D3367" w:rsidRDefault="00800740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color w:val="000000"/>
        </w:rPr>
      </w:pPr>
      <w:r w:rsidRPr="00FF1E89">
        <w:rPr>
          <w:color w:val="000000"/>
        </w:rPr>
        <w:t>A módosító tételek után a társasági adóalap</w:t>
      </w:r>
      <w:r w:rsidR="00726595">
        <w:rPr>
          <w:color w:val="000000"/>
        </w:rPr>
        <w:t xml:space="preserve"> </w:t>
      </w:r>
      <w:r w:rsidR="00593259">
        <w:rPr>
          <w:color w:val="000000"/>
        </w:rPr>
        <w:t>2 276</w:t>
      </w:r>
      <w:r w:rsidR="0001105E">
        <w:rPr>
          <w:color w:val="000000"/>
        </w:rPr>
        <w:t xml:space="preserve"> </w:t>
      </w:r>
      <w:r w:rsidR="00726595">
        <w:rPr>
          <w:color w:val="000000"/>
        </w:rPr>
        <w:t>e</w:t>
      </w:r>
      <w:r w:rsidR="00434829">
        <w:rPr>
          <w:color w:val="000000"/>
        </w:rPr>
        <w:t xml:space="preserve"> </w:t>
      </w:r>
      <w:r w:rsidR="0001105E">
        <w:rPr>
          <w:color w:val="000000"/>
        </w:rPr>
        <w:t>Ft</w:t>
      </w:r>
      <w:r w:rsidRPr="00FF1E89">
        <w:rPr>
          <w:color w:val="000000"/>
        </w:rPr>
        <w:t>, mely után</w:t>
      </w:r>
      <w:r w:rsidR="00726595">
        <w:rPr>
          <w:color w:val="000000"/>
        </w:rPr>
        <w:t xml:space="preserve"> a</w:t>
      </w:r>
      <w:r w:rsidRPr="00FF1E89">
        <w:rPr>
          <w:color w:val="000000"/>
        </w:rPr>
        <w:t xml:space="preserve"> társasági adó fi</w:t>
      </w:r>
      <w:r w:rsidR="00D150A5" w:rsidRPr="00FF1E89">
        <w:rPr>
          <w:color w:val="000000"/>
        </w:rPr>
        <w:t xml:space="preserve">zetési </w:t>
      </w:r>
      <w:r w:rsidR="00D150A5" w:rsidRPr="00965676">
        <w:rPr>
          <w:color w:val="000000"/>
        </w:rPr>
        <w:t>kötelezettség</w:t>
      </w:r>
      <w:r w:rsidR="00AA43B4" w:rsidRPr="00965676">
        <w:rPr>
          <w:color w:val="000000"/>
        </w:rPr>
        <w:t xml:space="preserve"> </w:t>
      </w:r>
      <w:r w:rsidR="00593259" w:rsidRPr="00593259">
        <w:rPr>
          <w:color w:val="000000"/>
          <w:highlight w:val="yellow"/>
        </w:rPr>
        <w:t>50</w:t>
      </w:r>
      <w:r w:rsidR="00726595" w:rsidRPr="00593259">
        <w:rPr>
          <w:color w:val="000000"/>
          <w:highlight w:val="yellow"/>
        </w:rPr>
        <w:t xml:space="preserve"> eFt</w:t>
      </w:r>
      <w:r w:rsidR="00726595" w:rsidRPr="00965676">
        <w:rPr>
          <w:color w:val="000000"/>
        </w:rPr>
        <w:t>.</w:t>
      </w:r>
      <w:r w:rsidR="00965676">
        <w:rPr>
          <w:color w:val="000000"/>
        </w:rPr>
        <w:t xml:space="preserve"> Társaságunk 2019.</w:t>
      </w:r>
      <w:r w:rsidR="00593259">
        <w:rPr>
          <w:color w:val="000000"/>
        </w:rPr>
        <w:t xml:space="preserve"> </w:t>
      </w:r>
      <w:r w:rsidR="00965676">
        <w:rPr>
          <w:color w:val="000000"/>
        </w:rPr>
        <w:t>évtől csoportos adóalany TAO tekintetében csoportvezető a KAPOS HOLDING ZRT.</w:t>
      </w:r>
    </w:p>
    <w:p w:rsidR="002650A1" w:rsidRDefault="009D3367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bCs/>
          <w:color w:val="000000"/>
        </w:rPr>
      </w:pPr>
      <w:r w:rsidRPr="00965676">
        <w:rPr>
          <w:b/>
          <w:bCs/>
          <w:color w:val="000000"/>
        </w:rPr>
        <w:t>A</w:t>
      </w:r>
      <w:r w:rsidR="00C45C9F" w:rsidRPr="00965676">
        <w:rPr>
          <w:b/>
          <w:bCs/>
          <w:color w:val="000000"/>
        </w:rPr>
        <w:t xml:space="preserve"> 20</w:t>
      </w:r>
      <w:r w:rsidR="00593259">
        <w:rPr>
          <w:b/>
          <w:bCs/>
          <w:color w:val="000000"/>
        </w:rPr>
        <w:t>20</w:t>
      </w:r>
      <w:r w:rsidR="00C45C9F" w:rsidRPr="00965676">
        <w:rPr>
          <w:b/>
          <w:bCs/>
          <w:color w:val="000000"/>
        </w:rPr>
        <w:t>.</w:t>
      </w:r>
      <w:r w:rsidR="00C82063">
        <w:rPr>
          <w:b/>
          <w:bCs/>
          <w:color w:val="000000"/>
        </w:rPr>
        <w:t xml:space="preserve"> </w:t>
      </w:r>
      <w:r w:rsidR="00C45C9F" w:rsidRPr="00965676">
        <w:rPr>
          <w:b/>
          <w:bCs/>
          <w:color w:val="000000"/>
        </w:rPr>
        <w:t>évi   adózott eredmény</w:t>
      </w:r>
      <w:r w:rsidR="00726595" w:rsidRPr="00965676">
        <w:rPr>
          <w:b/>
          <w:bCs/>
          <w:color w:val="000000"/>
        </w:rPr>
        <w:t xml:space="preserve"> </w:t>
      </w:r>
      <w:r w:rsidR="00593259" w:rsidRPr="00593259">
        <w:rPr>
          <w:b/>
          <w:bCs/>
          <w:color w:val="000000"/>
          <w:highlight w:val="yellow"/>
        </w:rPr>
        <w:t>2 230</w:t>
      </w:r>
      <w:r w:rsidR="00726595" w:rsidRPr="00593259">
        <w:rPr>
          <w:b/>
          <w:bCs/>
          <w:color w:val="000000"/>
          <w:highlight w:val="yellow"/>
        </w:rPr>
        <w:t xml:space="preserve"> e</w:t>
      </w:r>
      <w:r w:rsidR="00C45C9F" w:rsidRPr="00593259">
        <w:rPr>
          <w:b/>
          <w:bCs/>
          <w:color w:val="000000"/>
          <w:highlight w:val="yellow"/>
        </w:rPr>
        <w:t>Ft</w:t>
      </w:r>
      <w:r w:rsidR="00C45C9F" w:rsidRPr="00965676">
        <w:rPr>
          <w:b/>
          <w:bCs/>
          <w:color w:val="000000"/>
        </w:rPr>
        <w:t>.</w:t>
      </w:r>
    </w:p>
    <w:p w:rsidR="00CE1468" w:rsidRDefault="00CE1468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bCs/>
          <w:color w:val="000000"/>
        </w:rPr>
      </w:pPr>
    </w:p>
    <w:p w:rsidR="00CE1468" w:rsidRDefault="00CE1468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bCs/>
          <w:color w:val="000000"/>
        </w:rPr>
      </w:pPr>
    </w:p>
    <w:p w:rsidR="00CE1468" w:rsidRDefault="00CE1468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bCs/>
          <w:color w:val="000000"/>
        </w:rPr>
      </w:pPr>
    </w:p>
    <w:p w:rsidR="00CE1468" w:rsidRDefault="00CE1468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bCs/>
          <w:color w:val="000000"/>
        </w:rPr>
      </w:pPr>
    </w:p>
    <w:p w:rsidR="00CE1468" w:rsidRDefault="00CE1468" w:rsidP="00800740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bCs/>
          <w:color w:val="000000"/>
        </w:rPr>
      </w:pPr>
    </w:p>
    <w:p w:rsidR="00FA0E2C" w:rsidRPr="00513464" w:rsidRDefault="00593259" w:rsidP="00593259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bCs/>
          <w:color w:val="000000"/>
        </w:rPr>
        <w:br w:type="page"/>
      </w:r>
      <w:bookmarkStart w:id="109" w:name="_Toc227672336"/>
      <w:bookmarkStart w:id="110" w:name="_Toc383597202"/>
      <w:r w:rsidR="0033758A" w:rsidRPr="00513464">
        <w:rPr>
          <w:b/>
          <w:sz w:val="28"/>
          <w:szCs w:val="28"/>
        </w:rPr>
        <w:lastRenderedPageBreak/>
        <w:t>III</w:t>
      </w:r>
      <w:r w:rsidR="0043635E" w:rsidRPr="00513464">
        <w:rPr>
          <w:b/>
          <w:sz w:val="28"/>
          <w:szCs w:val="28"/>
        </w:rPr>
        <w:t xml:space="preserve">. </w:t>
      </w:r>
      <w:r w:rsidR="0066770F" w:rsidRPr="00513464">
        <w:rPr>
          <w:b/>
          <w:sz w:val="28"/>
          <w:szCs w:val="28"/>
        </w:rPr>
        <w:t>TÁJÉKOZTATÓ KIEGÉSZÍ</w:t>
      </w:r>
      <w:r w:rsidR="00613C29" w:rsidRPr="00513464">
        <w:rPr>
          <w:b/>
          <w:sz w:val="28"/>
          <w:szCs w:val="28"/>
        </w:rPr>
        <w:t>TÉSEK</w:t>
      </w:r>
      <w:bookmarkStart w:id="111" w:name="_Toc227672339"/>
      <w:bookmarkEnd w:id="109"/>
      <w:bookmarkEnd w:id="110"/>
    </w:p>
    <w:p w:rsidR="002650A1" w:rsidRPr="00513464" w:rsidRDefault="002650A1" w:rsidP="00FA0E2C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0"/>
        <w:rPr>
          <w:b/>
          <w:sz w:val="28"/>
          <w:szCs w:val="28"/>
        </w:rPr>
      </w:pPr>
      <w:bookmarkStart w:id="112" w:name="_Toc383597203"/>
    </w:p>
    <w:p w:rsidR="00D31601" w:rsidRPr="00513464" w:rsidRDefault="00FA0E2C" w:rsidP="00D31362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0"/>
        <w:rPr>
          <w:b/>
        </w:rPr>
      </w:pPr>
      <w:r w:rsidRPr="00513464">
        <w:rPr>
          <w:b/>
          <w:sz w:val="28"/>
          <w:szCs w:val="28"/>
        </w:rPr>
        <w:t>1.</w:t>
      </w:r>
      <w:r w:rsidR="00066B10" w:rsidRPr="00513464">
        <w:rPr>
          <w:b/>
        </w:rPr>
        <w:t xml:space="preserve"> </w:t>
      </w:r>
      <w:r w:rsidR="0041145C" w:rsidRPr="00513464">
        <w:rPr>
          <w:b/>
        </w:rPr>
        <w:t>Létszám és jövedelmi adatok</w:t>
      </w:r>
      <w:bookmarkStart w:id="113" w:name="_Toc227672341"/>
      <w:bookmarkEnd w:id="111"/>
      <w:bookmarkEnd w:id="112"/>
    </w:p>
    <w:p w:rsidR="00513464" w:rsidRPr="0051251F" w:rsidRDefault="00513464" w:rsidP="00D31362">
      <w:pPr>
        <w:tabs>
          <w:tab w:val="left" w:pos="426"/>
          <w:tab w:val="left" w:pos="993"/>
          <w:tab w:val="right" w:pos="6237"/>
          <w:tab w:val="left" w:pos="8222"/>
        </w:tabs>
        <w:spacing w:line="360" w:lineRule="auto"/>
        <w:jc w:val="both"/>
        <w:outlineLvl w:val="0"/>
        <w:rPr>
          <w:b/>
          <w:highlight w:val="yellow"/>
        </w:rPr>
      </w:pPr>
    </w:p>
    <w:p w:rsidR="00513464" w:rsidRPr="006667E4" w:rsidRDefault="00513464" w:rsidP="00513464">
      <w:pPr>
        <w:tabs>
          <w:tab w:val="left" w:pos="426"/>
          <w:tab w:val="left" w:pos="993"/>
          <w:tab w:val="left" w:pos="8222"/>
        </w:tabs>
        <w:spacing w:line="360" w:lineRule="auto"/>
        <w:jc w:val="center"/>
      </w:pPr>
      <w:r>
        <w:rPr>
          <w:b/>
          <w:bCs/>
        </w:rPr>
        <w:t>20</w:t>
      </w:r>
      <w:r w:rsidR="00593259">
        <w:rPr>
          <w:b/>
          <w:bCs/>
        </w:rPr>
        <w:t>20</w:t>
      </w:r>
      <w:r w:rsidRPr="006667E4">
        <w:rPr>
          <w:b/>
          <w:bCs/>
        </w:rPr>
        <w:t>. évi számviteli bérköltség és személyi jellegű ráfordítások</w:t>
      </w:r>
    </w:p>
    <w:tbl>
      <w:tblPr>
        <w:tblpPr w:leftFromText="141" w:rightFromText="141" w:vertAnchor="text" w:horzAnchor="margin" w:tblpXSpec="center" w:tblpY="298"/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31"/>
        <w:gridCol w:w="1311"/>
        <w:gridCol w:w="1708"/>
        <w:gridCol w:w="1639"/>
        <w:gridCol w:w="1763"/>
      </w:tblGrid>
      <w:tr w:rsidR="00513464" w:rsidRPr="006667E4" w:rsidTr="00C82063">
        <w:trPr>
          <w:trHeight w:val="321"/>
        </w:trPr>
        <w:tc>
          <w:tcPr>
            <w:tcW w:w="2931" w:type="dxa"/>
            <w:vMerge w:val="restart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Megnevezés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Létszám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Bérköltség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Személyi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Jövedelem</w:t>
            </w:r>
          </w:p>
        </w:tc>
      </w:tr>
      <w:tr w:rsidR="00513464" w:rsidRPr="006667E4" w:rsidTr="00C82063">
        <w:trPr>
          <w:trHeight w:val="306"/>
        </w:trPr>
        <w:tc>
          <w:tcPr>
            <w:tcW w:w="2931" w:type="dxa"/>
            <w:vMerge/>
            <w:vAlign w:val="center"/>
          </w:tcPr>
          <w:p w:rsidR="00513464" w:rsidRPr="006667E4" w:rsidRDefault="00513464" w:rsidP="00946402">
            <w:pPr>
              <w:rPr>
                <w:b/>
                <w:bCs/>
              </w:rPr>
            </w:pP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fő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 xml:space="preserve"> Ft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jellegű kifiz.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Összesen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vMerge/>
            <w:vAlign w:val="center"/>
          </w:tcPr>
          <w:p w:rsidR="00513464" w:rsidRPr="006667E4" w:rsidRDefault="00513464" w:rsidP="00946402">
            <w:pPr>
              <w:rPr>
                <w:b/>
                <w:bCs/>
              </w:rPr>
            </w:pP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13464" w:rsidP="009464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13464" w:rsidP="00946402">
            <w:pPr>
              <w:rPr>
                <w:rFonts w:ascii="Arial" w:hAnsi="Arial" w:cs="Arial"/>
                <w:sz w:val="20"/>
                <w:szCs w:val="20"/>
              </w:rPr>
            </w:pPr>
            <w:r w:rsidRPr="006667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 xml:space="preserve"> Ft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 xml:space="preserve"> Ft</w:t>
            </w:r>
          </w:p>
        </w:tc>
      </w:tr>
      <w:tr w:rsidR="00513464" w:rsidRPr="006667E4" w:rsidTr="00C82063">
        <w:trPr>
          <w:trHeight w:val="336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r w:rsidRPr="006667E4">
              <w:t>Teljes munkaidős szellemi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A30DE5" w:rsidP="009464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593259">
              <w:rPr>
                <w:lang w:eastAsia="en-US"/>
              </w:rPr>
              <w:t>1,5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A30DE5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593259">
              <w:rPr>
                <w:lang w:eastAsia="en-US"/>
              </w:rPr>
              <w:t>4 203 478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BF3FFE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593259">
              <w:rPr>
                <w:lang w:eastAsia="en-US"/>
              </w:rPr>
              <w:t> </w:t>
            </w:r>
            <w:r>
              <w:rPr>
                <w:lang w:eastAsia="en-US"/>
              </w:rPr>
              <w:t>4</w:t>
            </w:r>
            <w:r w:rsidR="00593259">
              <w:rPr>
                <w:lang w:eastAsia="en-US"/>
              </w:rPr>
              <w:t>82 655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BF3FFE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593259">
              <w:rPr>
                <w:lang w:eastAsia="en-US"/>
              </w:rPr>
              <w:t>5 686 133</w:t>
            </w:r>
          </w:p>
        </w:tc>
      </w:tr>
      <w:tr w:rsidR="00513464" w:rsidRPr="006667E4" w:rsidTr="00C82063">
        <w:trPr>
          <w:trHeight w:val="272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Teljes munkaidős össz.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A30DE5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593259">
              <w:rPr>
                <w:b/>
                <w:bCs/>
                <w:lang w:eastAsia="en-US"/>
              </w:rPr>
              <w:t>1,5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A30DE5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  <w:r w:rsidR="00593259">
              <w:rPr>
                <w:b/>
                <w:bCs/>
                <w:lang w:eastAsia="en-US"/>
              </w:rPr>
              <w:t>4 203 478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BF3FFE" w:rsidRPr="006667E4" w:rsidRDefault="00BF3FFE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593259">
              <w:rPr>
                <w:b/>
                <w:bCs/>
                <w:lang w:eastAsia="en-US"/>
              </w:rPr>
              <w:t> </w:t>
            </w:r>
            <w:r>
              <w:rPr>
                <w:b/>
                <w:bCs/>
                <w:lang w:eastAsia="en-US"/>
              </w:rPr>
              <w:t>4</w:t>
            </w:r>
            <w:r w:rsidR="00593259">
              <w:rPr>
                <w:b/>
                <w:bCs/>
                <w:lang w:eastAsia="en-US"/>
              </w:rPr>
              <w:t>82 655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BF3FFE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  <w:r w:rsidR="00593259">
              <w:rPr>
                <w:b/>
                <w:bCs/>
                <w:lang w:eastAsia="en-US"/>
              </w:rPr>
              <w:t>5 686 133</w:t>
            </w:r>
          </w:p>
        </w:tc>
      </w:tr>
      <w:tr w:rsidR="00513464" w:rsidRPr="006667E4" w:rsidTr="00C82063">
        <w:trPr>
          <w:trHeight w:val="363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r w:rsidRPr="006667E4">
              <w:t>Rész m.idős fizikai fogl.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13464" w:rsidP="009464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13464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BF3FFE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13464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513464" w:rsidRPr="006667E4" w:rsidTr="00C82063">
        <w:trPr>
          <w:trHeight w:val="254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r w:rsidRPr="006667E4">
              <w:t>Rész m.idős szellemi fogl.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A30DE5" w:rsidP="009464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Rész munkaidős össz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93259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 xml:space="preserve">Megbízási díjas össz. 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93259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A30DE5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14 466 647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13464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BF3FFE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593259">
              <w:rPr>
                <w:b/>
                <w:bCs/>
                <w:lang w:eastAsia="en-US"/>
              </w:rPr>
              <w:t>4 466 647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FEB tagok össz.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13464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1 920</w:t>
            </w:r>
            <w:r w:rsidR="00513464">
              <w:rPr>
                <w:b/>
                <w:bCs/>
                <w:lang w:eastAsia="en-US"/>
              </w:rPr>
              <w:t xml:space="preserve"> 000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513464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 </w:t>
            </w:r>
            <w:r w:rsidR="00513464">
              <w:rPr>
                <w:b/>
                <w:bCs/>
                <w:lang w:eastAsia="en-US"/>
              </w:rPr>
              <w:t>9</w:t>
            </w:r>
            <w:r>
              <w:rPr>
                <w:b/>
                <w:bCs/>
                <w:lang w:eastAsia="en-US"/>
              </w:rPr>
              <w:t>20</w:t>
            </w:r>
            <w:r w:rsidR="00513464">
              <w:rPr>
                <w:b/>
                <w:bCs/>
                <w:lang w:eastAsia="en-US"/>
              </w:rPr>
              <w:t xml:space="preserve"> 000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shd w:val="clear" w:color="auto" w:fill="auto"/>
          </w:tcPr>
          <w:p w:rsidR="00513464" w:rsidRPr="00D720F7" w:rsidRDefault="00513464" w:rsidP="00946402">
            <w:pPr>
              <w:rPr>
                <w:b/>
                <w:bCs/>
              </w:rPr>
            </w:pPr>
            <w:r w:rsidRPr="00D720F7">
              <w:rPr>
                <w:b/>
                <w:bCs/>
              </w:rPr>
              <w:t>Egyszerűsített fogl.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13464" w:rsidRPr="006667E4" w:rsidRDefault="00593259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76</w:t>
            </w:r>
            <w:r w:rsidR="00A30DE5"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eastAsia="en-US"/>
              </w:rPr>
              <w:t>8</w:t>
            </w:r>
            <w:r w:rsidR="00A30DE5">
              <w:rPr>
                <w:b/>
                <w:bCs/>
                <w:lang w:eastAsia="en-US"/>
              </w:rPr>
              <w:t>00</w:t>
            </w:r>
          </w:p>
        </w:tc>
        <w:tc>
          <w:tcPr>
            <w:tcW w:w="1639" w:type="dxa"/>
            <w:shd w:val="clear" w:color="auto" w:fill="auto"/>
            <w:vAlign w:val="center"/>
          </w:tcPr>
          <w:p w:rsidR="00513464" w:rsidRPr="006667E4" w:rsidRDefault="00513464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513464" w:rsidRPr="006667E4" w:rsidRDefault="00593259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76 8</w:t>
            </w:r>
            <w:r w:rsidR="00BF3FFE">
              <w:rPr>
                <w:b/>
                <w:bCs/>
                <w:lang w:eastAsia="en-US"/>
              </w:rPr>
              <w:t>00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  <w:sz w:val="20"/>
              </w:rPr>
              <w:t xml:space="preserve">Táppénz, gépjárműhaszn., utazási ktg térítés, repi, üzleti ajándék, juttatások SZJA köt. 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13464" w:rsidRPr="006667E4" w:rsidRDefault="00513464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513464" w:rsidRPr="006667E4" w:rsidRDefault="00513464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  <w:tc>
          <w:tcPr>
            <w:tcW w:w="1639" w:type="dxa"/>
            <w:shd w:val="clear" w:color="auto" w:fill="auto"/>
            <w:vAlign w:val="center"/>
          </w:tcPr>
          <w:p w:rsidR="00226AD9" w:rsidRPr="006667E4" w:rsidRDefault="00BF3FFE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1 </w:t>
            </w:r>
            <w:r w:rsidR="00593259">
              <w:rPr>
                <w:b/>
                <w:bCs/>
                <w:lang w:eastAsia="en-US"/>
              </w:rPr>
              <w:t>004</w:t>
            </w:r>
            <w:r>
              <w:rPr>
                <w:b/>
                <w:bCs/>
                <w:lang w:eastAsia="en-US"/>
              </w:rPr>
              <w:t xml:space="preserve"> </w:t>
            </w:r>
            <w:r w:rsidR="00593259">
              <w:rPr>
                <w:b/>
                <w:bCs/>
                <w:lang w:eastAsia="en-US"/>
              </w:rPr>
              <w:t>033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513464" w:rsidRPr="006667E4" w:rsidRDefault="00BF3FFE" w:rsidP="00C82063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593259">
              <w:rPr>
                <w:b/>
                <w:bCs/>
                <w:lang w:eastAsia="en-US"/>
              </w:rPr>
              <w:t xml:space="preserve"> 004</w:t>
            </w:r>
            <w:r>
              <w:rPr>
                <w:b/>
                <w:bCs/>
                <w:lang w:eastAsia="en-US"/>
              </w:rPr>
              <w:t xml:space="preserve"> </w:t>
            </w:r>
            <w:r w:rsidR="00593259">
              <w:rPr>
                <w:b/>
                <w:bCs/>
                <w:lang w:eastAsia="en-US"/>
              </w:rPr>
              <w:t>033</w:t>
            </w:r>
          </w:p>
        </w:tc>
      </w:tr>
      <w:tr w:rsidR="00513464" w:rsidRPr="006667E4" w:rsidTr="00C82063">
        <w:trPr>
          <w:trHeight w:val="321"/>
        </w:trPr>
        <w:tc>
          <w:tcPr>
            <w:tcW w:w="2931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Mindösszesen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513464" w:rsidRPr="006667E4" w:rsidRDefault="00593259" w:rsidP="009464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11,5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513464" w:rsidRPr="006667E4" w:rsidRDefault="00A30DE5" w:rsidP="00C8206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593259">
              <w:rPr>
                <w:b/>
                <w:bCs/>
              </w:rPr>
              <w:t>0 666 925</w:t>
            </w:r>
          </w:p>
        </w:tc>
        <w:tc>
          <w:tcPr>
            <w:tcW w:w="1639" w:type="dxa"/>
            <w:shd w:val="clear" w:color="auto" w:fill="auto"/>
            <w:vAlign w:val="bottom"/>
          </w:tcPr>
          <w:p w:rsidR="00513464" w:rsidRPr="006667E4" w:rsidRDefault="00226AD9" w:rsidP="00C8206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93259">
              <w:rPr>
                <w:b/>
                <w:bCs/>
              </w:rPr>
              <w:t> 486 688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973D7F" w:rsidRPr="006667E4" w:rsidRDefault="00593259" w:rsidP="00C8206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63 153 613</w:t>
            </w:r>
          </w:p>
        </w:tc>
      </w:tr>
    </w:tbl>
    <w:p w:rsidR="00513464" w:rsidRPr="006667E4" w:rsidRDefault="00513464" w:rsidP="00513464">
      <w:pPr>
        <w:tabs>
          <w:tab w:val="left" w:pos="426"/>
          <w:tab w:val="left" w:pos="993"/>
          <w:tab w:val="left" w:pos="8222"/>
        </w:tabs>
        <w:spacing w:line="360" w:lineRule="auto"/>
        <w:jc w:val="center"/>
      </w:pPr>
    </w:p>
    <w:p w:rsidR="00513464" w:rsidRPr="006667E4" w:rsidRDefault="00513464" w:rsidP="00513464">
      <w:pPr>
        <w:tabs>
          <w:tab w:val="left" w:pos="426"/>
          <w:tab w:val="left" w:pos="993"/>
          <w:tab w:val="left" w:pos="8222"/>
        </w:tabs>
        <w:spacing w:line="360" w:lineRule="auto"/>
        <w:jc w:val="center"/>
        <w:rPr>
          <w:b/>
        </w:rPr>
      </w:pPr>
    </w:p>
    <w:p w:rsidR="00513464" w:rsidRPr="006667E4" w:rsidRDefault="00513464" w:rsidP="00513464">
      <w:pPr>
        <w:tabs>
          <w:tab w:val="left" w:pos="426"/>
          <w:tab w:val="left" w:pos="993"/>
          <w:tab w:val="left" w:pos="8222"/>
        </w:tabs>
        <w:spacing w:line="360" w:lineRule="auto"/>
        <w:jc w:val="center"/>
        <w:rPr>
          <w:b/>
        </w:rPr>
      </w:pPr>
      <w:r w:rsidRPr="006667E4">
        <w:rPr>
          <w:b/>
        </w:rPr>
        <w:t>Átlagkereset, átlagjövedelem alakulása</w:t>
      </w:r>
    </w:p>
    <w:p w:rsidR="00513464" w:rsidRPr="006667E4" w:rsidRDefault="00513464" w:rsidP="00513464">
      <w:pPr>
        <w:tabs>
          <w:tab w:val="left" w:pos="426"/>
          <w:tab w:val="left" w:pos="993"/>
          <w:tab w:val="left" w:pos="8222"/>
        </w:tabs>
        <w:spacing w:line="360" w:lineRule="auto"/>
        <w:jc w:val="both"/>
        <w:rPr>
          <w:b/>
        </w:rPr>
      </w:pPr>
    </w:p>
    <w:tbl>
      <w:tblPr>
        <w:tblW w:w="8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4"/>
        <w:gridCol w:w="1957"/>
        <w:gridCol w:w="1751"/>
        <w:gridCol w:w="1740"/>
      </w:tblGrid>
      <w:tr w:rsidR="00513464" w:rsidRPr="006667E4" w:rsidTr="008F5D73">
        <w:trPr>
          <w:trHeight w:val="305"/>
          <w:jc w:val="center"/>
        </w:trPr>
        <w:tc>
          <w:tcPr>
            <w:tcW w:w="2714" w:type="dxa"/>
            <w:vMerge w:val="restart"/>
            <w:shd w:val="clear" w:color="auto" w:fill="auto"/>
            <w:vAlign w:val="center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Megnevezés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Létszám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Átlagkereset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Átlag</w:t>
            </w:r>
            <w:r w:rsidR="00C82063" w:rsidRPr="006667E4">
              <w:rPr>
                <w:b/>
                <w:bCs/>
              </w:rPr>
              <w:t>jövedelem</w:t>
            </w:r>
          </w:p>
        </w:tc>
      </w:tr>
      <w:tr w:rsidR="00513464" w:rsidRPr="006667E4" w:rsidTr="008F5D73">
        <w:trPr>
          <w:trHeight w:val="292"/>
          <w:jc w:val="center"/>
        </w:trPr>
        <w:tc>
          <w:tcPr>
            <w:tcW w:w="2714" w:type="dxa"/>
            <w:vMerge/>
            <w:vAlign w:val="center"/>
          </w:tcPr>
          <w:p w:rsidR="00513464" w:rsidRPr="006667E4" w:rsidRDefault="00513464" w:rsidP="00946402">
            <w:pPr>
              <w:rPr>
                <w:b/>
                <w:bCs/>
              </w:rPr>
            </w:pPr>
          </w:p>
        </w:tc>
        <w:tc>
          <w:tcPr>
            <w:tcW w:w="1957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fő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513464" w:rsidRPr="006667E4" w:rsidRDefault="00513464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Ft/fő/év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513464" w:rsidRPr="006667E4" w:rsidRDefault="00C82063" w:rsidP="00946402">
            <w:pPr>
              <w:jc w:val="center"/>
              <w:rPr>
                <w:b/>
                <w:bCs/>
              </w:rPr>
            </w:pPr>
            <w:r w:rsidRPr="006667E4">
              <w:rPr>
                <w:b/>
                <w:bCs/>
              </w:rPr>
              <w:t>Ft/fő/év</w:t>
            </w:r>
          </w:p>
        </w:tc>
      </w:tr>
      <w:tr w:rsidR="00513464" w:rsidRPr="006667E4" w:rsidTr="008F5D73">
        <w:trPr>
          <w:trHeight w:val="319"/>
          <w:jc w:val="center"/>
        </w:trPr>
        <w:tc>
          <w:tcPr>
            <w:tcW w:w="2714" w:type="dxa"/>
            <w:shd w:val="clear" w:color="auto" w:fill="auto"/>
          </w:tcPr>
          <w:p w:rsidR="00513464" w:rsidRPr="006667E4" w:rsidRDefault="00513464" w:rsidP="00946402">
            <w:r w:rsidRPr="006667E4">
              <w:t>Teljes m.idős szellemi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513464" w:rsidRPr="006667E4" w:rsidRDefault="004835E8" w:rsidP="009464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513464">
              <w:rPr>
                <w:lang w:eastAsia="en-US"/>
              </w:rPr>
              <w:t>1</w:t>
            </w:r>
            <w:r>
              <w:rPr>
                <w:lang w:eastAsia="en-US"/>
              </w:rPr>
              <w:t>,5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513464" w:rsidRPr="006667E4" w:rsidRDefault="00973D7F" w:rsidP="008F5D73">
            <w:pPr>
              <w:spacing w:line="276" w:lineRule="auto"/>
              <w:ind w:left="-542" w:firstLine="54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3 </w:t>
            </w:r>
            <w:r w:rsidR="004835E8">
              <w:rPr>
                <w:lang w:eastAsia="en-US"/>
              </w:rPr>
              <w:t>843</w:t>
            </w:r>
            <w:r>
              <w:rPr>
                <w:lang w:eastAsia="en-US"/>
              </w:rPr>
              <w:t xml:space="preserve"> </w:t>
            </w:r>
            <w:r w:rsidR="004835E8">
              <w:rPr>
                <w:lang w:eastAsia="en-US"/>
              </w:rPr>
              <w:t>781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513464" w:rsidRPr="006667E4" w:rsidRDefault="00973D7F" w:rsidP="009464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4835E8">
              <w:rPr>
                <w:lang w:eastAsia="en-US"/>
              </w:rPr>
              <w:t> 972 707</w:t>
            </w:r>
          </w:p>
        </w:tc>
      </w:tr>
      <w:tr w:rsidR="00513464" w:rsidRPr="006667E4" w:rsidTr="008F5D73">
        <w:trPr>
          <w:trHeight w:val="375"/>
          <w:jc w:val="center"/>
        </w:trPr>
        <w:tc>
          <w:tcPr>
            <w:tcW w:w="2714" w:type="dxa"/>
            <w:shd w:val="clear" w:color="auto" w:fill="auto"/>
          </w:tcPr>
          <w:p w:rsidR="00513464" w:rsidRPr="006667E4" w:rsidRDefault="00513464" w:rsidP="00946402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Teljes munkaidős össz.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513464" w:rsidRPr="006667E4" w:rsidRDefault="00513464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4835E8">
              <w:rPr>
                <w:b/>
                <w:bCs/>
                <w:lang w:eastAsia="en-US"/>
              </w:rPr>
              <w:t>1</w:t>
            </w:r>
            <w:r>
              <w:rPr>
                <w:b/>
                <w:bCs/>
                <w:lang w:eastAsia="en-US"/>
              </w:rPr>
              <w:t>,</w:t>
            </w:r>
            <w:r w:rsidR="004835E8">
              <w:rPr>
                <w:b/>
                <w:bCs/>
                <w:lang w:eastAsia="en-US"/>
              </w:rPr>
              <w:t>5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513464" w:rsidRPr="006667E4" w:rsidRDefault="00973D7F" w:rsidP="008F5D7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  <w:r w:rsidR="004835E8">
              <w:rPr>
                <w:b/>
                <w:bCs/>
                <w:lang w:eastAsia="en-US"/>
              </w:rPr>
              <w:t> 843 781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513464" w:rsidRPr="006667E4" w:rsidRDefault="00973D7F" w:rsidP="0094640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  <w:r w:rsidR="004835E8">
              <w:rPr>
                <w:b/>
                <w:bCs/>
                <w:lang w:eastAsia="en-US"/>
              </w:rPr>
              <w:t> 972 707</w:t>
            </w:r>
          </w:p>
        </w:tc>
      </w:tr>
      <w:tr w:rsidR="00513464" w:rsidRPr="006667E4" w:rsidTr="008F5D73">
        <w:trPr>
          <w:trHeight w:val="267"/>
          <w:jc w:val="center"/>
        </w:trPr>
        <w:tc>
          <w:tcPr>
            <w:tcW w:w="2714" w:type="dxa"/>
            <w:shd w:val="clear" w:color="auto" w:fill="auto"/>
          </w:tcPr>
          <w:p w:rsidR="00513464" w:rsidRPr="006667E4" w:rsidRDefault="00513464" w:rsidP="00946402">
            <w:r w:rsidRPr="006667E4">
              <w:t>Rész m.idős fizikai fogl.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513464" w:rsidRPr="006667E4" w:rsidRDefault="00513464" w:rsidP="009464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513464" w:rsidRPr="006667E4" w:rsidRDefault="00513464" w:rsidP="008F5D7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513464" w:rsidRPr="00C82063" w:rsidRDefault="00C82063" w:rsidP="00C8206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</w:tr>
      <w:tr w:rsidR="00435E01" w:rsidRPr="006667E4" w:rsidTr="008F5D73">
        <w:trPr>
          <w:trHeight w:val="343"/>
          <w:jc w:val="center"/>
        </w:trPr>
        <w:tc>
          <w:tcPr>
            <w:tcW w:w="2714" w:type="dxa"/>
            <w:shd w:val="clear" w:color="auto" w:fill="auto"/>
          </w:tcPr>
          <w:p w:rsidR="00435E01" w:rsidRPr="006667E4" w:rsidRDefault="00435E01" w:rsidP="00435E01">
            <w:r w:rsidRPr="006667E4">
              <w:t>Rész m.idős szellemi fogl.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</w:tr>
      <w:tr w:rsidR="00435E01" w:rsidRPr="006667E4" w:rsidTr="008F5D73">
        <w:trPr>
          <w:trHeight w:val="292"/>
          <w:jc w:val="center"/>
        </w:trPr>
        <w:tc>
          <w:tcPr>
            <w:tcW w:w="2714" w:type="dxa"/>
            <w:shd w:val="clear" w:color="auto" w:fill="auto"/>
          </w:tcPr>
          <w:p w:rsidR="00435E01" w:rsidRPr="006667E4" w:rsidRDefault="00435E01" w:rsidP="00435E01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Rész m.idős össz.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</w:tr>
      <w:tr w:rsidR="00435E01" w:rsidRPr="006667E4" w:rsidTr="008F5D73">
        <w:trPr>
          <w:trHeight w:val="292"/>
          <w:jc w:val="center"/>
        </w:trPr>
        <w:tc>
          <w:tcPr>
            <w:tcW w:w="2714" w:type="dxa"/>
            <w:shd w:val="clear" w:color="auto" w:fill="auto"/>
          </w:tcPr>
          <w:p w:rsidR="00435E01" w:rsidRPr="006667E4" w:rsidRDefault="00435E01" w:rsidP="00435E01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Megbízási díjas össz.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1 607 405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1 607 405</w:t>
            </w:r>
          </w:p>
        </w:tc>
      </w:tr>
      <w:tr w:rsidR="00435E01" w:rsidRPr="006667E4" w:rsidTr="008F5D73">
        <w:trPr>
          <w:trHeight w:val="292"/>
          <w:jc w:val="center"/>
        </w:trPr>
        <w:tc>
          <w:tcPr>
            <w:tcW w:w="2714" w:type="dxa"/>
            <w:shd w:val="clear" w:color="auto" w:fill="auto"/>
          </w:tcPr>
          <w:p w:rsidR="00435E01" w:rsidRPr="006667E4" w:rsidRDefault="00435E01" w:rsidP="00435E01">
            <w:pPr>
              <w:rPr>
                <w:b/>
                <w:bCs/>
              </w:rPr>
            </w:pPr>
            <w:r w:rsidRPr="006667E4">
              <w:rPr>
                <w:b/>
                <w:bCs/>
              </w:rPr>
              <w:t>FEB tagok össz.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640 000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640 000</w:t>
            </w:r>
          </w:p>
        </w:tc>
      </w:tr>
      <w:tr w:rsidR="00435E01" w:rsidRPr="006667E4" w:rsidTr="008F5D73">
        <w:trPr>
          <w:trHeight w:val="305"/>
          <w:jc w:val="center"/>
        </w:trPr>
        <w:tc>
          <w:tcPr>
            <w:tcW w:w="2714" w:type="dxa"/>
            <w:shd w:val="clear" w:color="auto" w:fill="auto"/>
          </w:tcPr>
          <w:p w:rsidR="00435E01" w:rsidRPr="00D720F7" w:rsidRDefault="00435E01" w:rsidP="00435E01">
            <w:pPr>
              <w:rPr>
                <w:b/>
                <w:bCs/>
              </w:rPr>
            </w:pPr>
            <w:r w:rsidRPr="00D720F7">
              <w:rPr>
                <w:b/>
                <w:bCs/>
              </w:rPr>
              <w:t>Egyszerűsített fogl.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1751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38 400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435E01" w:rsidRPr="006667E4" w:rsidRDefault="00435E01" w:rsidP="00435E01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38 400</w:t>
            </w:r>
          </w:p>
        </w:tc>
      </w:tr>
    </w:tbl>
    <w:p w:rsidR="00513464" w:rsidRPr="006667E4" w:rsidRDefault="00513464" w:rsidP="00513464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513464" w:rsidRDefault="00513464" w:rsidP="00513464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435E01" w:rsidRDefault="00435E01" w:rsidP="00513464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435E01" w:rsidRPr="006667E4" w:rsidRDefault="00435E01" w:rsidP="00513464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C513B7" w:rsidRPr="002650A1" w:rsidRDefault="008F5D73" w:rsidP="008F5D73">
      <w:pPr>
        <w:numPr>
          <w:ilvl w:val="0"/>
          <w:numId w:val="23"/>
        </w:num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  <w:bookmarkStart w:id="114" w:name="_Toc383597204"/>
      <w:r>
        <w:rPr>
          <w:b/>
          <w:bCs/>
        </w:rPr>
        <w:lastRenderedPageBreak/>
        <w:t>Kapcsolt</w:t>
      </w:r>
      <w:r w:rsidR="00FA0E2C" w:rsidRPr="00A60258">
        <w:rPr>
          <w:b/>
          <w:bCs/>
        </w:rPr>
        <w:t xml:space="preserve"> vállalkozásokkal kapcsolatos adatok</w:t>
      </w:r>
      <w:bookmarkEnd w:id="114"/>
    </w:p>
    <w:p w:rsidR="00C513B7" w:rsidRPr="002650A1" w:rsidRDefault="00C513B7" w:rsidP="00C513B7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9B3BEE" w:rsidRDefault="00FA0E2C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Cs/>
        </w:rPr>
      </w:pPr>
      <w:bookmarkStart w:id="115" w:name="_Toc383597205"/>
      <w:r w:rsidRPr="002650A1">
        <w:rPr>
          <w:bCs/>
        </w:rPr>
        <w:t>Hivatkozással a Számviteli Törvény 89. §</w:t>
      </w:r>
      <w:r w:rsidR="00543254" w:rsidRPr="002650A1">
        <w:rPr>
          <w:bCs/>
        </w:rPr>
        <w:t xml:space="preserve"> </w:t>
      </w:r>
      <w:r w:rsidR="00AA222F" w:rsidRPr="002650A1">
        <w:rPr>
          <w:bCs/>
        </w:rPr>
        <w:t xml:space="preserve">(1) bekezdésére </w:t>
      </w:r>
      <w:r w:rsidR="00543254" w:rsidRPr="002650A1">
        <w:rPr>
          <w:bCs/>
        </w:rPr>
        <w:t xml:space="preserve">és </w:t>
      </w:r>
      <w:r w:rsidR="00462022" w:rsidRPr="002650A1">
        <w:rPr>
          <w:bCs/>
        </w:rPr>
        <w:t xml:space="preserve">a </w:t>
      </w:r>
      <w:r w:rsidR="00543254" w:rsidRPr="002650A1">
        <w:rPr>
          <w:bCs/>
        </w:rPr>
        <w:t>90. §</w:t>
      </w:r>
      <w:r w:rsidR="00AA222F" w:rsidRPr="002650A1">
        <w:rPr>
          <w:bCs/>
        </w:rPr>
        <w:t xml:space="preserve"> (2) bekezdésére </w:t>
      </w:r>
      <w:r w:rsidRPr="002650A1">
        <w:rPr>
          <w:bCs/>
        </w:rPr>
        <w:t xml:space="preserve">a </w:t>
      </w:r>
      <w:r w:rsidR="009B3BEE" w:rsidRPr="002650A1">
        <w:rPr>
          <w:bCs/>
        </w:rPr>
        <w:t xml:space="preserve">Kapos Holding Zrt. </w:t>
      </w:r>
      <w:r w:rsidR="00357E14" w:rsidRPr="002650A1">
        <w:rPr>
          <w:bCs/>
        </w:rPr>
        <w:t>kapcsolt</w:t>
      </w:r>
      <w:r w:rsidRPr="002650A1">
        <w:rPr>
          <w:bCs/>
        </w:rPr>
        <w:t xml:space="preserve"> vállalkozás</w:t>
      </w:r>
      <w:r w:rsidR="009B3BEE" w:rsidRPr="002650A1">
        <w:rPr>
          <w:bCs/>
        </w:rPr>
        <w:t xml:space="preserve">ainak </w:t>
      </w:r>
      <w:r w:rsidR="00D14203" w:rsidRPr="002650A1">
        <w:rPr>
          <w:bCs/>
        </w:rPr>
        <w:t>20</w:t>
      </w:r>
      <w:r w:rsidR="00435E01">
        <w:rPr>
          <w:bCs/>
        </w:rPr>
        <w:t>20</w:t>
      </w:r>
      <w:r w:rsidR="000A1767" w:rsidRPr="002650A1">
        <w:rPr>
          <w:bCs/>
        </w:rPr>
        <w:t>.</w:t>
      </w:r>
      <w:r w:rsidR="009B3BEE" w:rsidRPr="002650A1">
        <w:rPr>
          <w:bCs/>
        </w:rPr>
        <w:t xml:space="preserve"> évi üzleti adatai </w:t>
      </w:r>
      <w:r w:rsidRPr="002650A1">
        <w:rPr>
          <w:bCs/>
        </w:rPr>
        <w:t>a következők:</w:t>
      </w:r>
      <w:bookmarkEnd w:id="115"/>
    </w:p>
    <w:p w:rsidR="00BA3C25" w:rsidRPr="002650A1" w:rsidRDefault="00BA3C25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Cs/>
        </w:rPr>
      </w:pPr>
    </w:p>
    <w:p w:rsidR="00172FCE" w:rsidRPr="0066475A" w:rsidRDefault="00172FCE" w:rsidP="00172FCE">
      <w:pPr>
        <w:tabs>
          <w:tab w:val="left" w:pos="426"/>
          <w:tab w:val="left" w:pos="993"/>
          <w:tab w:val="right" w:pos="8222"/>
        </w:tabs>
        <w:spacing w:line="360" w:lineRule="auto"/>
        <w:jc w:val="center"/>
        <w:outlineLvl w:val="1"/>
        <w:rPr>
          <w:b/>
        </w:rPr>
      </w:pPr>
      <w:r w:rsidRPr="0066475A">
        <w:rPr>
          <w:b/>
        </w:rPr>
        <w:t>20</w:t>
      </w:r>
      <w:r w:rsidR="008760D9">
        <w:rPr>
          <w:b/>
        </w:rPr>
        <w:t>20</w:t>
      </w:r>
      <w:r w:rsidRPr="0066475A">
        <w:rPr>
          <w:b/>
        </w:rPr>
        <w:t xml:space="preserve">. évi kapcsolt vállalkozással szembeni bevétel </w:t>
      </w:r>
      <w:r w:rsidR="00E15425">
        <w:rPr>
          <w:b/>
        </w:rPr>
        <w:t>e</w:t>
      </w:r>
      <w:r w:rsidR="00A31F2E">
        <w:rPr>
          <w:b/>
        </w:rPr>
        <w:t xml:space="preserve"> </w:t>
      </w:r>
      <w:r w:rsidRPr="0066475A">
        <w:rPr>
          <w:b/>
        </w:rPr>
        <w:t>Ft-ban</w:t>
      </w:r>
    </w:p>
    <w:tbl>
      <w:tblPr>
        <w:tblW w:w="84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0"/>
        <w:gridCol w:w="1660"/>
      </w:tblGrid>
      <w:tr w:rsidR="00491872" w:rsidRPr="0066475A" w:rsidTr="00E652EC">
        <w:trPr>
          <w:trHeight w:val="30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72" w:rsidRPr="0066475A" w:rsidRDefault="00491872" w:rsidP="00E652EC">
            <w:pPr>
              <w:rPr>
                <w:color w:val="000000"/>
              </w:rPr>
            </w:pPr>
            <w:r>
              <w:rPr>
                <w:color w:val="000000"/>
              </w:rPr>
              <w:t>Önkormányzati Vagyonkezelő Zrt.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72" w:rsidRPr="0066475A" w:rsidRDefault="00491872" w:rsidP="00E652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8760D9" w:rsidRPr="0066475A" w:rsidTr="00E652EC">
        <w:trPr>
          <w:trHeight w:val="30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60D9" w:rsidRDefault="008760D9" w:rsidP="00E652EC">
            <w:pPr>
              <w:rPr>
                <w:color w:val="000000"/>
              </w:rPr>
            </w:pPr>
            <w:r>
              <w:rPr>
                <w:color w:val="000000"/>
              </w:rPr>
              <w:t>Kapos Sport Nonprofit Kft.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60D9" w:rsidRDefault="008760D9" w:rsidP="00E652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</w:tr>
      <w:tr w:rsidR="00491872" w:rsidRPr="0066475A" w:rsidTr="00E652EC">
        <w:trPr>
          <w:trHeight w:val="30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872" w:rsidRPr="0066475A" w:rsidRDefault="00491872" w:rsidP="00E652EC">
            <w:pPr>
              <w:rPr>
                <w:color w:val="000000"/>
              </w:rPr>
            </w:pPr>
            <w:r>
              <w:rPr>
                <w:color w:val="000000"/>
              </w:rPr>
              <w:t>Kaposvári Közlekedési Zrt.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872" w:rsidRPr="0066475A" w:rsidRDefault="00491872" w:rsidP="00E652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760D9">
              <w:rPr>
                <w:color w:val="000000"/>
              </w:rPr>
              <w:t>8</w:t>
            </w:r>
            <w:r>
              <w:rPr>
                <w:color w:val="000000"/>
              </w:rPr>
              <w:t>0</w:t>
            </w:r>
          </w:p>
        </w:tc>
      </w:tr>
    </w:tbl>
    <w:p w:rsidR="00491872" w:rsidRDefault="00491872" w:rsidP="00172FCE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</w:p>
    <w:p w:rsidR="00172FCE" w:rsidRDefault="00172FCE" w:rsidP="00172FCE">
      <w:pPr>
        <w:tabs>
          <w:tab w:val="left" w:pos="426"/>
          <w:tab w:val="left" w:pos="993"/>
          <w:tab w:val="right" w:pos="8222"/>
        </w:tabs>
        <w:spacing w:line="360" w:lineRule="auto"/>
        <w:jc w:val="center"/>
        <w:outlineLvl w:val="1"/>
        <w:rPr>
          <w:b/>
        </w:rPr>
      </w:pPr>
    </w:p>
    <w:p w:rsidR="00172FCE" w:rsidRPr="0066475A" w:rsidRDefault="00172FCE" w:rsidP="00172FCE">
      <w:pPr>
        <w:tabs>
          <w:tab w:val="left" w:pos="426"/>
          <w:tab w:val="left" w:pos="993"/>
          <w:tab w:val="right" w:pos="8222"/>
        </w:tabs>
        <w:spacing w:line="360" w:lineRule="auto"/>
        <w:jc w:val="center"/>
        <w:outlineLvl w:val="1"/>
        <w:rPr>
          <w:b/>
        </w:rPr>
      </w:pPr>
      <w:r w:rsidRPr="0066475A">
        <w:rPr>
          <w:b/>
        </w:rPr>
        <w:t>20</w:t>
      </w:r>
      <w:r w:rsidR="008760D9">
        <w:rPr>
          <w:b/>
        </w:rPr>
        <w:t>20</w:t>
      </w:r>
      <w:r w:rsidRPr="0066475A">
        <w:rPr>
          <w:b/>
        </w:rPr>
        <w:t xml:space="preserve">. évi kapcsolt vállalkozással szembeni költség, ráfordítás </w:t>
      </w:r>
      <w:r w:rsidR="002F12FB">
        <w:rPr>
          <w:b/>
        </w:rPr>
        <w:t xml:space="preserve">E </w:t>
      </w:r>
      <w:r w:rsidRPr="0066475A">
        <w:rPr>
          <w:b/>
        </w:rPr>
        <w:t>Ft-ban</w:t>
      </w:r>
    </w:p>
    <w:tbl>
      <w:tblPr>
        <w:tblW w:w="84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0"/>
        <w:gridCol w:w="1660"/>
      </w:tblGrid>
      <w:tr w:rsidR="00172FCE" w:rsidRPr="0066475A" w:rsidTr="00FD01AE">
        <w:trPr>
          <w:trHeight w:val="30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66475A" w:rsidRDefault="002F12FB" w:rsidP="00FD01AE">
            <w:pPr>
              <w:rPr>
                <w:color w:val="000000"/>
              </w:rPr>
            </w:pPr>
            <w:bookmarkStart w:id="116" w:name="_Hlk35526891"/>
            <w:r>
              <w:rPr>
                <w:color w:val="000000"/>
              </w:rPr>
              <w:t>Kapos Holding Zrt.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66475A" w:rsidRDefault="008760D9" w:rsidP="00FD01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7 036</w:t>
            </w:r>
          </w:p>
        </w:tc>
      </w:tr>
      <w:tr w:rsidR="00172FCE" w:rsidRPr="0066475A" w:rsidTr="00FD01AE">
        <w:trPr>
          <w:trHeight w:val="30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66475A" w:rsidRDefault="00085745" w:rsidP="00FD01AE">
            <w:pPr>
              <w:rPr>
                <w:color w:val="000000"/>
              </w:rPr>
            </w:pPr>
            <w:r>
              <w:rPr>
                <w:color w:val="000000"/>
              </w:rPr>
              <w:t>Kaposvári Közlekedési Zrt.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66475A" w:rsidRDefault="009C34BC" w:rsidP="00FD01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bookmarkEnd w:id="116"/>
      <w:tr w:rsidR="00B6039F" w:rsidRPr="0066475A" w:rsidTr="00FD01AE">
        <w:trPr>
          <w:trHeight w:val="30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39F" w:rsidRDefault="00B6039F" w:rsidP="00FD01AE">
            <w:pPr>
              <w:rPr>
                <w:color w:val="000000"/>
              </w:rPr>
            </w:pPr>
            <w:r>
              <w:rPr>
                <w:color w:val="000000"/>
              </w:rPr>
              <w:t>Önkormányzati Vagyonkezelő Zrt.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39F" w:rsidRDefault="00B6039F" w:rsidP="00FD01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72FCE" w:rsidRPr="0066475A" w:rsidTr="00FD01AE">
        <w:trPr>
          <w:trHeight w:val="30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66475A" w:rsidRDefault="00085745" w:rsidP="00FD01AE">
            <w:pPr>
              <w:rPr>
                <w:color w:val="000000"/>
              </w:rPr>
            </w:pPr>
            <w:r>
              <w:rPr>
                <w:color w:val="000000"/>
              </w:rPr>
              <w:t>KAVÍZ Kft.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66475A" w:rsidRDefault="00160356" w:rsidP="00FD01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760D9">
              <w:rPr>
                <w:color w:val="000000"/>
              </w:rPr>
              <w:t>05</w:t>
            </w:r>
          </w:p>
        </w:tc>
      </w:tr>
      <w:tr w:rsidR="00172FCE" w:rsidRPr="0066475A" w:rsidTr="00FD01AE">
        <w:trPr>
          <w:trHeight w:val="30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66475A" w:rsidRDefault="00085745" w:rsidP="00FD01AE">
            <w:pPr>
              <w:rPr>
                <w:color w:val="000000"/>
              </w:rPr>
            </w:pPr>
            <w:r>
              <w:rPr>
                <w:color w:val="000000"/>
              </w:rPr>
              <w:t>Kaposvári Hulladékgazdálkodási Kft.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66475A" w:rsidRDefault="008760D9" w:rsidP="00FD01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172FCE" w:rsidRPr="0066475A" w:rsidTr="00FD01AE">
        <w:trPr>
          <w:trHeight w:val="30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66475A" w:rsidRDefault="00172FCE" w:rsidP="00FD01AE">
            <w:pPr>
              <w:rPr>
                <w:color w:val="000000"/>
              </w:rPr>
            </w:pPr>
            <w:r w:rsidRPr="0066475A">
              <w:rPr>
                <w:color w:val="000000"/>
              </w:rPr>
              <w:t>Dél-Dunántúli Hulladékkezelő Nonprofit Kft.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66475A" w:rsidRDefault="009C34BC" w:rsidP="00FD01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</w:tbl>
    <w:p w:rsidR="00172FCE" w:rsidRDefault="00172FCE" w:rsidP="00172FCE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highlight w:val="yellow"/>
        </w:rPr>
      </w:pPr>
    </w:p>
    <w:p w:rsidR="00172FCE" w:rsidRPr="0066514B" w:rsidRDefault="00172FCE" w:rsidP="00172FCE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highlight w:val="yellow"/>
        </w:rPr>
      </w:pPr>
    </w:p>
    <w:p w:rsidR="00172FCE" w:rsidRPr="005B5C09" w:rsidRDefault="00172FCE" w:rsidP="00172FCE">
      <w:pPr>
        <w:tabs>
          <w:tab w:val="left" w:pos="426"/>
          <w:tab w:val="left" w:pos="993"/>
          <w:tab w:val="right" w:pos="8222"/>
        </w:tabs>
        <w:spacing w:line="360" w:lineRule="auto"/>
        <w:jc w:val="center"/>
        <w:outlineLvl w:val="1"/>
        <w:rPr>
          <w:b/>
        </w:rPr>
      </w:pPr>
      <w:r w:rsidRPr="005B5C09">
        <w:rPr>
          <w:b/>
        </w:rPr>
        <w:t>20</w:t>
      </w:r>
      <w:r w:rsidR="008760D9">
        <w:rPr>
          <w:b/>
        </w:rPr>
        <w:t>20</w:t>
      </w:r>
      <w:r w:rsidRPr="005B5C09">
        <w:rPr>
          <w:b/>
        </w:rPr>
        <w:t>. évi kapcsolt vállalkozásokkal (anyavállalat, anyavállala</w:t>
      </w:r>
      <w:r w:rsidR="00A31F2E">
        <w:rPr>
          <w:b/>
        </w:rPr>
        <w:t>t</w:t>
      </w:r>
      <w:r w:rsidRPr="005B5C09">
        <w:rPr>
          <w:b/>
        </w:rPr>
        <w:t xml:space="preserve"> leányvállalatai) szembeni követelés, kötelezettség </w:t>
      </w:r>
      <w:r w:rsidR="00A31F2E">
        <w:rPr>
          <w:b/>
        </w:rPr>
        <w:t xml:space="preserve">E </w:t>
      </w:r>
      <w:r w:rsidRPr="005B5C09">
        <w:rPr>
          <w:b/>
        </w:rPr>
        <w:t>Ft-ban</w:t>
      </w:r>
    </w:p>
    <w:tbl>
      <w:tblPr>
        <w:tblW w:w="8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997"/>
        <w:gridCol w:w="1134"/>
        <w:gridCol w:w="1134"/>
        <w:gridCol w:w="992"/>
      </w:tblGrid>
      <w:tr w:rsidR="00172FCE" w:rsidRPr="005B5C09" w:rsidTr="00FD01AE">
        <w:trPr>
          <w:cantSplit/>
          <w:trHeight w:val="2162"/>
          <w:jc w:val="center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FCE" w:rsidRPr="005B5C09" w:rsidRDefault="00172FCE" w:rsidP="00FD01AE">
            <w:pPr>
              <w:jc w:val="center"/>
              <w:rPr>
                <w:b/>
                <w:color w:val="000000"/>
              </w:rPr>
            </w:pPr>
            <w:r w:rsidRPr="005B5C09">
              <w:rPr>
                <w:b/>
                <w:color w:val="000000"/>
              </w:rPr>
              <w:t>Megnevezés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72FCE" w:rsidRPr="005B5C09" w:rsidRDefault="00172FCE" w:rsidP="00FD01AE">
            <w:pPr>
              <w:ind w:left="113" w:right="113"/>
              <w:jc w:val="center"/>
              <w:rPr>
                <w:b/>
                <w:color w:val="000000"/>
              </w:rPr>
            </w:pPr>
            <w:r w:rsidRPr="005B5C09">
              <w:rPr>
                <w:b/>
                <w:color w:val="000000"/>
              </w:rPr>
              <w:t>vevőkövetelés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2FCE" w:rsidRPr="005B5C09" w:rsidRDefault="00172FCE" w:rsidP="00FD01AE">
            <w:pPr>
              <w:ind w:left="113" w:right="113"/>
              <w:jc w:val="center"/>
              <w:rPr>
                <w:b/>
                <w:color w:val="000000"/>
              </w:rPr>
            </w:pPr>
            <w:r w:rsidRPr="005B5C09">
              <w:rPr>
                <w:b/>
                <w:color w:val="000000"/>
              </w:rPr>
              <w:t>egyéb követelés, kölcsön, cash-pool pénzkészlet nélkül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72FCE" w:rsidRPr="005B5C09" w:rsidRDefault="00172FCE" w:rsidP="00FD01AE">
            <w:pPr>
              <w:ind w:left="113" w:right="113"/>
              <w:jc w:val="center"/>
              <w:rPr>
                <w:b/>
                <w:color w:val="000000"/>
              </w:rPr>
            </w:pPr>
            <w:r w:rsidRPr="005B5C09">
              <w:rPr>
                <w:b/>
                <w:color w:val="000000"/>
              </w:rPr>
              <w:t>szállítói tartozás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2FCE" w:rsidRPr="005B5C09" w:rsidRDefault="00172FCE" w:rsidP="00FD01AE">
            <w:pPr>
              <w:ind w:left="113" w:right="113"/>
              <w:jc w:val="center"/>
              <w:rPr>
                <w:b/>
                <w:color w:val="000000"/>
              </w:rPr>
            </w:pPr>
            <w:r w:rsidRPr="005B5C09">
              <w:rPr>
                <w:b/>
                <w:color w:val="000000"/>
              </w:rPr>
              <w:t>egyéb kötelezettség</w:t>
            </w:r>
          </w:p>
        </w:tc>
      </w:tr>
      <w:tr w:rsidR="00172FCE" w:rsidRPr="005B5C09" w:rsidTr="00FD01AE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5B5C09" w:rsidRDefault="003E6907" w:rsidP="00FD01AE">
            <w:pPr>
              <w:rPr>
                <w:color w:val="000000"/>
              </w:rPr>
            </w:pPr>
            <w:r>
              <w:rPr>
                <w:color w:val="000000"/>
              </w:rPr>
              <w:t>Kapos Holding Zrt.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5B5C09" w:rsidRDefault="003E6907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5B5C09" w:rsidRDefault="008760D9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5B5C09" w:rsidRDefault="00160356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760D9">
              <w:rPr>
                <w:color w:val="000000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5B5C09" w:rsidRDefault="00160356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72FCE" w:rsidRPr="005B5C09" w:rsidTr="00FD01AE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3E6907" w:rsidP="00FD01AE">
            <w:pPr>
              <w:rPr>
                <w:color w:val="000000"/>
              </w:rPr>
            </w:pPr>
            <w:r>
              <w:rPr>
                <w:color w:val="000000"/>
              </w:rPr>
              <w:t>Kaposvári Közlekedési Zrt.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8760D9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3E6907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 xml:space="preserve"> - </w:t>
            </w:r>
          </w:p>
        </w:tc>
      </w:tr>
      <w:tr w:rsidR="00EE123B" w:rsidRPr="005B5C09" w:rsidTr="00FD01AE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3B" w:rsidRDefault="00EE123B" w:rsidP="00FD01AE">
            <w:pPr>
              <w:rPr>
                <w:color w:val="000000"/>
              </w:rPr>
            </w:pPr>
            <w:r>
              <w:rPr>
                <w:color w:val="000000"/>
              </w:rPr>
              <w:t>Önkormányzati Vagyonkezelő Zrt.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3B" w:rsidRPr="005B5C09" w:rsidRDefault="006B5ECC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3B" w:rsidRPr="005B5C09" w:rsidRDefault="00EE123B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3B" w:rsidRDefault="00EE123B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3B" w:rsidRPr="005B5C09" w:rsidRDefault="00EE123B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72FCE" w:rsidRPr="005B5C09" w:rsidTr="002F12FB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907" w:rsidRPr="005B5C09" w:rsidRDefault="003E6907" w:rsidP="00FD01AE">
            <w:pPr>
              <w:rPr>
                <w:color w:val="000000"/>
              </w:rPr>
            </w:pPr>
            <w:r>
              <w:rPr>
                <w:color w:val="000000"/>
              </w:rPr>
              <w:t>KAVÍZ Kft.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3E6907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FCE" w:rsidRPr="005B5C09" w:rsidRDefault="00160356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760D9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3E6907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72FCE" w:rsidRPr="005B5C09" w:rsidTr="00FD01AE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8760D9" w:rsidP="00FD01AE">
            <w:pPr>
              <w:rPr>
                <w:color w:val="000000"/>
              </w:rPr>
            </w:pPr>
            <w:r>
              <w:rPr>
                <w:color w:val="000000"/>
              </w:rPr>
              <w:t>Kapos Sport Nonprofit Kft.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FCE" w:rsidRPr="005B5C09" w:rsidRDefault="008760D9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3E6907" w:rsidP="003E69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</w:tr>
      <w:tr w:rsidR="00172FCE" w:rsidRPr="005B5C09" w:rsidTr="00FD01AE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172FCE" w:rsidP="00FD01AE">
            <w:pPr>
              <w:rPr>
                <w:color w:val="000000"/>
              </w:rPr>
            </w:pPr>
            <w:r w:rsidRPr="005B5C09">
              <w:rPr>
                <w:color w:val="000000"/>
              </w:rPr>
              <w:t xml:space="preserve">Kaposvári </w:t>
            </w:r>
            <w:r w:rsidR="009565F2">
              <w:rPr>
                <w:color w:val="000000"/>
              </w:rPr>
              <w:t>Hulladékgazdálkodási Kft.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2FCE" w:rsidRPr="005B5C09" w:rsidRDefault="009565F2" w:rsidP="00FD01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FCE" w:rsidRPr="005B5C09" w:rsidRDefault="00172FCE" w:rsidP="00FD01AE">
            <w:pPr>
              <w:jc w:val="center"/>
              <w:rPr>
                <w:color w:val="000000"/>
              </w:rPr>
            </w:pPr>
            <w:r w:rsidRPr="005B5C09">
              <w:rPr>
                <w:color w:val="000000"/>
              </w:rPr>
              <w:t>-</w:t>
            </w:r>
          </w:p>
        </w:tc>
      </w:tr>
    </w:tbl>
    <w:p w:rsidR="00543254" w:rsidRPr="002650A1" w:rsidRDefault="00543254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3429E8" w:rsidRPr="002650A1" w:rsidRDefault="003429E8" w:rsidP="00106809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bookmarkStart w:id="117" w:name="_Toc383597206"/>
      <w:r w:rsidRPr="002650A1">
        <w:t xml:space="preserve">A Kapos Holding Zrt.-t és a cash-pool rendszerben részt vevő leányvállalatait (Kaposvári Önkormányzati Vagyonkezelő Zrt, KAVÍZ Kaposvári Víz- és Csatornamű Kft, Kaposvári </w:t>
      </w:r>
      <w:r w:rsidR="00BA3C25">
        <w:t>INERT Hulladékkezelő és Szolgáltató</w:t>
      </w:r>
      <w:r w:rsidRPr="002650A1">
        <w:t xml:space="preserve"> Zrt., Kaposvári </w:t>
      </w:r>
      <w:r w:rsidR="00587338" w:rsidRPr="002650A1">
        <w:t>K</w:t>
      </w:r>
      <w:r w:rsidRPr="002650A1">
        <w:t xml:space="preserve">özlekedési Zrt., Kapos TV és </w:t>
      </w:r>
      <w:r w:rsidRPr="002650A1">
        <w:lastRenderedPageBreak/>
        <w:t xml:space="preserve">Rádió Nonprofit Kft., Kaposvári Nagypiac Kft., Kaposvári Élmény- és Gyógyfürdő Nonprofit Kft., Kaposvári Hulladékgazdálkodási </w:t>
      </w:r>
      <w:r w:rsidR="00BA3C25">
        <w:t xml:space="preserve">Nonprofit </w:t>
      </w:r>
      <w:r w:rsidRPr="002650A1">
        <w:t>Kft., Dél-Dunántúli Hulladékkezelő Nonprofit Kft., Kaposvári Környezetvédelmi Kft.</w:t>
      </w:r>
      <w:r w:rsidR="000503A6">
        <w:t>,</w:t>
      </w:r>
      <w:r w:rsidR="009C34BC">
        <w:t>,</w:t>
      </w:r>
      <w:r w:rsidRPr="002650A1">
        <w:t>Aquamedical</w:t>
      </w:r>
      <w:r w:rsidR="009C34BC">
        <w:t xml:space="preserve"> </w:t>
      </w:r>
      <w:r w:rsidRPr="002650A1">
        <w:t xml:space="preserve">Kft., </w:t>
      </w:r>
      <w:r w:rsidR="00BA3C25">
        <w:t>Kapos</w:t>
      </w:r>
      <w:r w:rsidR="008760D9">
        <w:t>vár</w:t>
      </w:r>
      <w:r w:rsidR="00BA3C25">
        <w:t>i</w:t>
      </w:r>
      <w:r w:rsidR="008760D9">
        <w:t xml:space="preserve"> Városüzemeltetési Nonprofit</w:t>
      </w:r>
      <w:r w:rsidR="00BA3C25">
        <w:t xml:space="preserve"> </w:t>
      </w:r>
      <w:r w:rsidR="00FC6E9F" w:rsidRPr="002650A1">
        <w:t>Kft</w:t>
      </w:r>
      <w:r w:rsidR="0001537F">
        <w:t>.,</w:t>
      </w:r>
      <w:r w:rsidR="00F07198" w:rsidRPr="002650A1">
        <w:t xml:space="preserve"> </w:t>
      </w:r>
      <w:r w:rsidRPr="002650A1">
        <w:t xml:space="preserve">az OTP Bank Nyrt-vel kötött 650.000 </w:t>
      </w:r>
      <w:r w:rsidR="00E173A2">
        <w:t xml:space="preserve">E </w:t>
      </w:r>
      <w:r w:rsidRPr="002650A1">
        <w:t xml:space="preserve">Ft folyószámlahitel és cash-pool szerződésből eredő kötelezettségek vonatkozásában egyetemleges felelősség terheli. </w:t>
      </w:r>
    </w:p>
    <w:p w:rsidR="005C3F17" w:rsidRPr="002650A1" w:rsidRDefault="005C3F17" w:rsidP="00106809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</w:p>
    <w:p w:rsidR="00106809" w:rsidRPr="002650A1" w:rsidRDefault="00106809" w:rsidP="00106809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r w:rsidRPr="002650A1">
        <w:t>Összevont (konszolidált) éves beszámolót a Kapos Holding Zrt. (7400 Kaposvár, Áchim A. u. 2.) készíti. Az összevont (konszolidált) éves beszámoló a Kapos Holding Zrt. székhelyén megtekinthető.</w:t>
      </w:r>
    </w:p>
    <w:p w:rsidR="00106809" w:rsidRPr="002650A1" w:rsidRDefault="00106809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6C0395" w:rsidRPr="002650A1" w:rsidRDefault="002A2377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  <w:r w:rsidRPr="002650A1">
        <w:rPr>
          <w:b/>
          <w:bCs/>
        </w:rPr>
        <w:t>3</w:t>
      </w:r>
      <w:r w:rsidR="006C0395" w:rsidRPr="002650A1">
        <w:rPr>
          <w:b/>
          <w:bCs/>
        </w:rPr>
        <w:t>. A közhasznú jogállás megszerzésének feltételei a 2011. évi</w:t>
      </w:r>
      <w:r w:rsidR="00E81FF0" w:rsidRPr="002650A1">
        <w:rPr>
          <w:b/>
          <w:bCs/>
        </w:rPr>
        <w:t xml:space="preserve"> CLXXV. </w:t>
      </w:r>
      <w:r w:rsidR="006C0395" w:rsidRPr="002650A1">
        <w:rPr>
          <w:b/>
          <w:bCs/>
        </w:rPr>
        <w:t xml:space="preserve"> törvény 32 §-a alapján</w:t>
      </w:r>
      <w:bookmarkEnd w:id="117"/>
    </w:p>
    <w:p w:rsidR="004A7634" w:rsidRPr="002650A1" w:rsidRDefault="004A7634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6C0395" w:rsidRPr="002650A1" w:rsidRDefault="006C0395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bookmarkStart w:id="118" w:name="_Toc383597207"/>
      <w:r w:rsidRPr="002650A1">
        <w:t>Közhasznú szervezetté minősíthető a Magyarországon nyilvántartásba vett közhasznú tevékenységet végző szervezet, amely a társadalom és az egyén közös szükségleteinek kielégítéséhez megfelelő erőforrásokkal rendelkezik, továbbá amelynek megfelelő társadalmi támogatottsága kimutatható, és amely:</w:t>
      </w:r>
      <w:bookmarkEnd w:id="118"/>
    </w:p>
    <w:p w:rsidR="006C0395" w:rsidRPr="002650A1" w:rsidRDefault="006C0395" w:rsidP="006C0395">
      <w:pPr>
        <w:pStyle w:val="NormlWeb"/>
        <w:spacing w:before="0" w:beforeAutospacing="0" w:after="0" w:afterAutospacing="0" w:line="360" w:lineRule="auto"/>
        <w:ind w:left="147" w:right="147" w:firstLine="238"/>
        <w:jc w:val="both"/>
      </w:pPr>
      <w:r w:rsidRPr="002650A1">
        <w:rPr>
          <w:i/>
          <w:iCs/>
        </w:rPr>
        <w:t xml:space="preserve">a) </w:t>
      </w:r>
      <w:r w:rsidRPr="002650A1">
        <w:t>civil szervezet (ide nem értve a civil társaságot), vagy</w:t>
      </w:r>
    </w:p>
    <w:p w:rsidR="006C0395" w:rsidRPr="002650A1" w:rsidRDefault="006C0395" w:rsidP="006C0395">
      <w:pPr>
        <w:pStyle w:val="NormlWeb"/>
        <w:spacing w:before="0" w:beforeAutospacing="0" w:after="0" w:afterAutospacing="0" w:line="360" w:lineRule="auto"/>
        <w:ind w:left="147" w:right="147" w:firstLine="238"/>
        <w:jc w:val="both"/>
      </w:pPr>
      <w:bookmarkStart w:id="119" w:name="pr374"/>
      <w:bookmarkEnd w:id="119"/>
      <w:r w:rsidRPr="002650A1">
        <w:rPr>
          <w:i/>
          <w:iCs/>
        </w:rPr>
        <w:t xml:space="preserve">b) </w:t>
      </w:r>
      <w:r w:rsidRPr="002650A1">
        <w:t>olyan egyéb szervezet, amelyre vonatkozóan a közhasznú jogállás megszerzését törvény lehetővé teszi.</w:t>
      </w:r>
    </w:p>
    <w:p w:rsidR="006C0395" w:rsidRPr="002650A1" w:rsidRDefault="006C0395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bookmarkStart w:id="120" w:name="_Toc383597208"/>
      <w:r w:rsidRPr="002650A1">
        <w:t>A közhasznú tevékenységet végző szervezet hozzájárul a társadalom és az egyén közös szükségleteinek kielégítéséhez, amennyiben az előző évről szóló közhasznúsági melléklet célcsoportra vonatkozó adatai alapján a szervezet szolgáltatásai a szervezet testületi tagjain, munkavállalóin, önkéntesein kívül más személyek számára is hozzáférhetőek.</w:t>
      </w:r>
      <w:bookmarkEnd w:id="120"/>
    </w:p>
    <w:p w:rsidR="006C0395" w:rsidRPr="002650A1" w:rsidRDefault="006C0395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bookmarkStart w:id="121" w:name="_Toc383597209"/>
      <w:r w:rsidRPr="002650A1">
        <w:t>Megfelelő erőforrás áll az (1) bekezdés szerinti szervezet rendelkezésére, ha az előző két lezárt üzleti év vonatkozásában a következő feltételek közül legalább egy teljesül:</w:t>
      </w:r>
      <w:bookmarkEnd w:id="121"/>
    </w:p>
    <w:p w:rsidR="006C0395" w:rsidRPr="002650A1" w:rsidRDefault="006C0395" w:rsidP="006C0395">
      <w:pPr>
        <w:pStyle w:val="NormlWeb"/>
        <w:spacing w:before="0" w:beforeAutospacing="0" w:after="0" w:afterAutospacing="0" w:line="360" w:lineRule="auto"/>
        <w:ind w:left="150" w:right="150" w:firstLine="240"/>
        <w:jc w:val="both"/>
      </w:pPr>
      <w:r w:rsidRPr="002650A1">
        <w:rPr>
          <w:i/>
          <w:iCs/>
        </w:rPr>
        <w:t xml:space="preserve">a) </w:t>
      </w:r>
      <w:r w:rsidRPr="002650A1">
        <w:t>az átlagos éves bevétele meghaladja az egymillió forintot, vagy</w:t>
      </w:r>
    </w:p>
    <w:p w:rsidR="006C0395" w:rsidRPr="002650A1" w:rsidRDefault="006C0395" w:rsidP="006C0395">
      <w:pPr>
        <w:pStyle w:val="NormlWeb"/>
        <w:spacing w:before="0" w:beforeAutospacing="0" w:after="0" w:afterAutospacing="0" w:line="360" w:lineRule="auto"/>
        <w:ind w:left="150" w:right="150" w:firstLine="240"/>
        <w:jc w:val="both"/>
      </w:pPr>
      <w:bookmarkStart w:id="122" w:name="pr379"/>
      <w:bookmarkEnd w:id="122"/>
      <w:r w:rsidRPr="002650A1">
        <w:rPr>
          <w:i/>
          <w:iCs/>
        </w:rPr>
        <w:t xml:space="preserve">b) </w:t>
      </w:r>
      <w:r w:rsidRPr="002650A1">
        <w:t>a két év egybeszámított adózott eredménye (tárgyévi eredménye) nem negatív, vagy</w:t>
      </w:r>
    </w:p>
    <w:p w:rsidR="006C0395" w:rsidRPr="006667E4" w:rsidRDefault="006C0395" w:rsidP="006C0395">
      <w:pPr>
        <w:pStyle w:val="NormlWeb"/>
        <w:spacing w:before="0" w:beforeAutospacing="0" w:after="0" w:afterAutospacing="0" w:line="360" w:lineRule="auto"/>
        <w:ind w:left="150" w:right="150" w:firstLine="240"/>
        <w:jc w:val="both"/>
      </w:pPr>
      <w:bookmarkStart w:id="123" w:name="pr380"/>
      <w:bookmarkEnd w:id="123"/>
      <w:r w:rsidRPr="002650A1">
        <w:rPr>
          <w:i/>
          <w:iCs/>
        </w:rPr>
        <w:t xml:space="preserve">c) </w:t>
      </w:r>
      <w:r w:rsidRPr="002650A1">
        <w:t>a személyi jellegű ráfordításai (kiadásai) - a vezető tisztségviselők</w:t>
      </w:r>
      <w:r w:rsidRPr="006667E4">
        <w:t xml:space="preserve"> juttatásainak figyelembevétele nélkül - eléri az összes ráfordítás (kiadás) egynegyedét.</w:t>
      </w:r>
    </w:p>
    <w:p w:rsidR="006C0395" w:rsidRPr="006667E4" w:rsidRDefault="006C0395" w:rsidP="006C0395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bookmarkStart w:id="124" w:name="_Toc383597210"/>
      <w:r w:rsidRPr="006667E4">
        <w:lastRenderedPageBreak/>
        <w:t>Megfelelő társadalmi támogatottság mutatható ki az (1) bekezdés szerinti szervezetnél, ha az előző két lezárt üzleti éve vonatkozásában a következő feltételek közül legalább egy teljesül:</w:t>
      </w:r>
      <w:bookmarkEnd w:id="124"/>
    </w:p>
    <w:p w:rsidR="006C0395" w:rsidRPr="006667E4" w:rsidRDefault="006C0395" w:rsidP="006C0395">
      <w:pPr>
        <w:pStyle w:val="NormlWeb"/>
        <w:spacing w:before="0" w:beforeAutospacing="0" w:after="0" w:afterAutospacing="0" w:line="360" w:lineRule="auto"/>
        <w:ind w:left="147" w:right="147" w:firstLine="238"/>
        <w:jc w:val="both"/>
      </w:pPr>
      <w:r w:rsidRPr="006667E4">
        <w:rPr>
          <w:i/>
          <w:iCs/>
        </w:rPr>
        <w:t xml:space="preserve">a) </w:t>
      </w:r>
      <w:r w:rsidRPr="006667E4">
        <w:t>a személyi jövedelemadó meghatározott részének az adózó rendelkezése szerint a szervezetnek felajánlott összegből kiutalt összeg eléri az 54. § szerinti bevétel nélkül számított összes bevétel kettő százalékát, vagy</w:t>
      </w:r>
    </w:p>
    <w:p w:rsidR="006C0395" w:rsidRPr="006667E4" w:rsidRDefault="006C0395" w:rsidP="006C0395">
      <w:pPr>
        <w:pStyle w:val="NormlWeb"/>
        <w:spacing w:before="0" w:beforeAutospacing="0" w:after="0" w:afterAutospacing="0" w:line="360" w:lineRule="auto"/>
        <w:ind w:left="147" w:right="147" w:firstLine="238"/>
        <w:jc w:val="both"/>
      </w:pPr>
      <w:bookmarkStart w:id="125" w:name="pr383"/>
      <w:bookmarkEnd w:id="125"/>
      <w:r w:rsidRPr="006667E4">
        <w:rPr>
          <w:i/>
          <w:iCs/>
        </w:rPr>
        <w:t xml:space="preserve">b) </w:t>
      </w:r>
      <w:r w:rsidRPr="006667E4">
        <w:t>a közhasznú tevékenység érdekében felmerült költségek, ráfordítások elérik az összes ráfordítás felét a két év átlagában, vagy</w:t>
      </w:r>
    </w:p>
    <w:p w:rsidR="006C0395" w:rsidRPr="006667E4" w:rsidRDefault="006C0395" w:rsidP="006C0395">
      <w:pPr>
        <w:pStyle w:val="NormlWeb"/>
        <w:spacing w:before="0" w:beforeAutospacing="0" w:after="0" w:afterAutospacing="0" w:line="360" w:lineRule="auto"/>
        <w:ind w:left="147" w:right="147" w:firstLine="238"/>
        <w:jc w:val="both"/>
      </w:pPr>
      <w:bookmarkStart w:id="126" w:name="pr384"/>
      <w:bookmarkEnd w:id="126"/>
      <w:r w:rsidRPr="006667E4">
        <w:rPr>
          <w:i/>
          <w:iCs/>
        </w:rPr>
        <w:t xml:space="preserve">c) </w:t>
      </w:r>
      <w:r w:rsidRPr="006667E4">
        <w:t>közhasznú tevékenységének ellátását tartósan (két év átlagában) legalább tíz közérdekű önkéntes tevékenységet végző személy segíti a közérdekű önkéntes tevékenységről szóló 2005. évi LXXXVIII. törvénynek megfelelően.</w:t>
      </w:r>
    </w:p>
    <w:p w:rsidR="006C0395" w:rsidRPr="006667E4" w:rsidRDefault="006C0395" w:rsidP="006C0395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</w:p>
    <w:p w:rsidR="00EC6209" w:rsidRPr="006667E4" w:rsidRDefault="00EC6209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  <w:bookmarkStart w:id="127" w:name="_Toc383597211"/>
      <w:r w:rsidRPr="006667E4">
        <w:rPr>
          <w:b/>
          <w:bCs/>
        </w:rPr>
        <w:t>4.</w:t>
      </w:r>
      <w:r w:rsidR="009C05A8" w:rsidRPr="006667E4">
        <w:rPr>
          <w:b/>
          <w:bCs/>
        </w:rPr>
        <w:t xml:space="preserve"> Médiaszolgáltatási jogosultság gyakorlására vonatkozó adatok</w:t>
      </w:r>
    </w:p>
    <w:p w:rsidR="009C05A8" w:rsidRPr="00057528" w:rsidRDefault="009C05A8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  <w:sz w:val="16"/>
          <w:szCs w:val="16"/>
        </w:rPr>
      </w:pPr>
    </w:p>
    <w:p w:rsidR="00EC6209" w:rsidRPr="00DC77CC" w:rsidRDefault="00BB10BA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r w:rsidRPr="00DC77CC">
        <w:t>A Nemzeti Média- és Hírközlési Hatóság Médiatanácsa és a Kapos TV és Rádió Nonprofit Kft. között létrejött szerződés, a társaság Médiaszolgáltatási Jogosultságáról a földfelszíni sugárzásra 2017. december 31. napjáig szólt.</w:t>
      </w:r>
      <w:r w:rsidR="009C34BC" w:rsidRPr="00DC77CC">
        <w:t xml:space="preserve"> 2018.évtő</w:t>
      </w:r>
      <w:bookmarkStart w:id="128" w:name="_GoBack"/>
      <w:bookmarkEnd w:id="128"/>
      <w:r w:rsidR="009C34BC" w:rsidRPr="00DC77CC">
        <w:t>l</w:t>
      </w:r>
      <w:r w:rsidRPr="00DC77CC">
        <w:t xml:space="preserve"> </w:t>
      </w:r>
      <w:r w:rsidR="009C34BC" w:rsidRPr="00DC77CC">
        <w:t>a</w:t>
      </w:r>
      <w:r w:rsidRPr="00DC77CC">
        <w:t xml:space="preserve"> </w:t>
      </w:r>
      <w:r w:rsidR="009C34BC" w:rsidRPr="00DC77CC">
        <w:t>Kft</w:t>
      </w:r>
      <w:r w:rsidRPr="00DC77CC">
        <w:t xml:space="preserve"> a digitális átállás jegyében ezt nem hosszabbította meg. A Kapos TV műsorait a továbbiakban a kábeltelevíziós szolgáltatókon keresztül, illetve az interneten lehet látni, a jogosultság időtartamát nem határozták meg az illetékesek.  </w:t>
      </w:r>
    </w:p>
    <w:p w:rsidR="00B35E3F" w:rsidRPr="00DC77CC" w:rsidRDefault="00B35E3F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</w:pPr>
      <w:r w:rsidRPr="00DC77CC">
        <w:t>A társaság frekvencia engedéllyel rendelkezik, mely 2023.07.31-ig érvényes.</w:t>
      </w:r>
    </w:p>
    <w:p w:rsidR="00E24ACA" w:rsidRDefault="00E24ACA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</w:p>
    <w:p w:rsidR="00A261BD" w:rsidRPr="006667E4" w:rsidRDefault="00EC6209" w:rsidP="00FA0E2C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  <w:r w:rsidRPr="006667E4">
        <w:rPr>
          <w:b/>
          <w:bCs/>
        </w:rPr>
        <w:t>5</w:t>
      </w:r>
      <w:r w:rsidR="00FA0E2C" w:rsidRPr="006667E4">
        <w:rPr>
          <w:b/>
          <w:bCs/>
        </w:rPr>
        <w:t>.</w:t>
      </w:r>
      <w:r w:rsidRPr="006667E4">
        <w:rPr>
          <w:b/>
          <w:bCs/>
        </w:rPr>
        <w:t xml:space="preserve"> </w:t>
      </w:r>
      <w:r w:rsidR="00365333" w:rsidRPr="006667E4">
        <w:rPr>
          <w:b/>
          <w:bCs/>
        </w:rPr>
        <w:t>Mérlegen kívüli tételek</w:t>
      </w:r>
      <w:bookmarkEnd w:id="113"/>
      <w:bookmarkEnd w:id="127"/>
    </w:p>
    <w:p w:rsidR="007D323B" w:rsidRPr="00057528" w:rsidRDefault="007D323B" w:rsidP="00A833AD">
      <w:pPr>
        <w:tabs>
          <w:tab w:val="left" w:pos="426"/>
          <w:tab w:val="left" w:pos="993"/>
          <w:tab w:val="right" w:pos="8222"/>
        </w:tabs>
        <w:spacing w:line="360" w:lineRule="auto"/>
        <w:jc w:val="both"/>
        <w:rPr>
          <w:bCs/>
          <w:sz w:val="16"/>
          <w:szCs w:val="16"/>
        </w:rPr>
      </w:pPr>
    </w:p>
    <w:p w:rsidR="00F36EA6" w:rsidRPr="006667E4" w:rsidRDefault="00365333" w:rsidP="00297E4A">
      <w:pPr>
        <w:tabs>
          <w:tab w:val="left" w:pos="426"/>
          <w:tab w:val="left" w:pos="993"/>
          <w:tab w:val="right" w:pos="8222"/>
        </w:tabs>
        <w:spacing w:line="360" w:lineRule="auto"/>
        <w:jc w:val="both"/>
        <w:rPr>
          <w:bCs/>
        </w:rPr>
      </w:pPr>
      <w:r w:rsidRPr="006667E4">
        <w:rPr>
          <w:bCs/>
        </w:rPr>
        <w:t>A társaságnak mérlegen kívüli tételei nincsenek.</w:t>
      </w:r>
      <w:r w:rsidR="00297E4A" w:rsidRPr="006667E4">
        <w:rPr>
          <w:bCs/>
        </w:rPr>
        <w:t xml:space="preserve"> </w:t>
      </w:r>
      <w:r w:rsidR="00F36EA6" w:rsidRPr="006667E4">
        <w:t>A beszámolási időszakban nem keletkezett olyan kötelezettség, amely a könyvekbe</w:t>
      </w:r>
      <w:r w:rsidR="00297E4A" w:rsidRPr="006667E4">
        <w:t>n</w:t>
      </w:r>
      <w:r w:rsidR="00F36EA6" w:rsidRPr="006667E4">
        <w:t xml:space="preserve"> </w:t>
      </w:r>
      <w:r w:rsidR="00297E4A" w:rsidRPr="006667E4">
        <w:t>nem szerepel</w:t>
      </w:r>
      <w:r w:rsidR="00F36EA6" w:rsidRPr="006667E4">
        <w:t>, viszont a beszámoló, illetve a társaság gazdasági helyzetének a megítélése szempontjából jelentőséggel bírna.</w:t>
      </w:r>
    </w:p>
    <w:p w:rsidR="007D323B" w:rsidRDefault="007D323B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683A8D" w:rsidRDefault="00683A8D" w:rsidP="00683A8D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</w:rPr>
      </w:pPr>
      <w:r>
        <w:rPr>
          <w:b/>
          <w:bCs/>
        </w:rPr>
        <w:t>6</w:t>
      </w:r>
      <w:r w:rsidRPr="00683A8D">
        <w:rPr>
          <w:b/>
          <w:bCs/>
        </w:rPr>
        <w:t>.</w:t>
      </w:r>
      <w:r>
        <w:rPr>
          <w:b/>
          <w:bCs/>
        </w:rPr>
        <w:t xml:space="preserve"> K</w:t>
      </w:r>
      <w:r w:rsidRPr="00683A8D">
        <w:rPr>
          <w:b/>
          <w:bCs/>
        </w:rPr>
        <w:t>örnyezetvédelemmel kapcsolatos tevékenység</w:t>
      </w:r>
    </w:p>
    <w:p w:rsidR="00683A8D" w:rsidRPr="00057528" w:rsidRDefault="00683A8D" w:rsidP="00683A8D">
      <w:pPr>
        <w:tabs>
          <w:tab w:val="left" w:pos="426"/>
          <w:tab w:val="left" w:pos="993"/>
          <w:tab w:val="right" w:pos="8222"/>
        </w:tabs>
        <w:spacing w:line="360" w:lineRule="auto"/>
        <w:jc w:val="both"/>
        <w:outlineLvl w:val="1"/>
        <w:rPr>
          <w:b/>
          <w:bCs/>
          <w:sz w:val="16"/>
          <w:szCs w:val="16"/>
        </w:rPr>
      </w:pPr>
    </w:p>
    <w:p w:rsidR="00683A8D" w:rsidRDefault="00683A8D" w:rsidP="00683A8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  <w:r>
        <w:t>Veszélyes hulladék nem keletkezett.</w:t>
      </w:r>
    </w:p>
    <w:p w:rsidR="00683A8D" w:rsidRPr="006667E4" w:rsidRDefault="00683A8D" w:rsidP="00683A8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  <w:r>
        <w:t>A Társaság tevékenységének környezetvédelmi szempontból jelentős hatása nincs. Ennek következtében a környezetvédelem területén eszközfejlesztés nem történt.</w:t>
      </w:r>
    </w:p>
    <w:p w:rsidR="00797DE4" w:rsidRPr="00A60258" w:rsidRDefault="00057528" w:rsidP="00057528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  <w:rPr>
          <w:b/>
          <w:bCs/>
          <w:sz w:val="28"/>
          <w:szCs w:val="28"/>
        </w:rPr>
      </w:pPr>
      <w:r>
        <w:br w:type="page"/>
      </w:r>
      <w:r w:rsidR="00555776" w:rsidRPr="00A60258">
        <w:rPr>
          <w:b/>
          <w:bCs/>
          <w:sz w:val="28"/>
          <w:szCs w:val="28"/>
        </w:rPr>
        <w:lastRenderedPageBreak/>
        <w:t>IV. CASH-FLOW KIMUTATÁS</w:t>
      </w:r>
    </w:p>
    <w:p w:rsidR="00057528" w:rsidRPr="00F30CD7" w:rsidRDefault="00DC77CC" w:rsidP="00057528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581650" cy="6814185"/>
            <wp:effectExtent l="0" t="0" r="0" b="571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681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E4" w:rsidRPr="006667E4" w:rsidRDefault="00797DE4" w:rsidP="00797DE4">
      <w:pPr>
        <w:spacing w:line="360" w:lineRule="auto"/>
        <w:jc w:val="both"/>
        <w:rPr>
          <w:color w:val="FF0000"/>
        </w:rPr>
      </w:pPr>
    </w:p>
    <w:p w:rsidR="00057528" w:rsidRDefault="00057528" w:rsidP="00797DE4">
      <w:pPr>
        <w:spacing w:line="360" w:lineRule="auto"/>
        <w:jc w:val="both"/>
      </w:pPr>
    </w:p>
    <w:p w:rsidR="00797DE4" w:rsidRPr="006667E4" w:rsidRDefault="00797DE4" w:rsidP="00797DE4">
      <w:pPr>
        <w:spacing w:line="360" w:lineRule="auto"/>
        <w:jc w:val="both"/>
        <w:rPr>
          <w:rFonts w:cs="Arial"/>
        </w:rPr>
      </w:pPr>
      <w:r w:rsidRPr="006667E4">
        <w:t>A működési cash-flow a vállalkozás szokásos működéséből, tevékenységéből származó pénzeszköz változást mutatja be. Ebben a szakaszban keletkezik az a pénzmennyiség</w:t>
      </w:r>
      <w:r w:rsidR="008760D9">
        <w:t>,</w:t>
      </w:r>
      <w:r w:rsidRPr="006667E4">
        <w:t xml:space="preserve"> amely finanszírozza a vállalkozás saját beruházásait, pénzügyi befektetéseit. </w:t>
      </w:r>
      <w:r w:rsidRPr="006667E4">
        <w:rPr>
          <w:rFonts w:cs="Arial"/>
        </w:rPr>
        <w:t xml:space="preserve">A működési cash flow a társaságnál </w:t>
      </w:r>
      <w:r w:rsidR="00555776" w:rsidRPr="006667E4">
        <w:rPr>
          <w:rFonts w:cs="Arial"/>
        </w:rPr>
        <w:t>pozitív</w:t>
      </w:r>
      <w:r w:rsidRPr="006667E4">
        <w:rPr>
          <w:rFonts w:cs="Arial"/>
        </w:rPr>
        <w:t xml:space="preserve"> volt. </w:t>
      </w:r>
    </w:p>
    <w:p w:rsidR="005379A7" w:rsidRPr="006667E4" w:rsidRDefault="00797DE4" w:rsidP="00797DE4">
      <w:pPr>
        <w:spacing w:line="360" w:lineRule="auto"/>
        <w:jc w:val="both"/>
        <w:rPr>
          <w:rFonts w:cs="Arial"/>
        </w:rPr>
      </w:pPr>
      <w:r w:rsidRPr="006667E4">
        <w:lastRenderedPageBreak/>
        <w:t>A</w:t>
      </w:r>
      <w:r w:rsidRPr="006667E4">
        <w:rPr>
          <w:b/>
        </w:rPr>
        <w:t xml:space="preserve"> </w:t>
      </w:r>
      <w:r w:rsidRPr="006667E4">
        <w:t>befektetési cash-flow a vállalkozás befektetési tevékenységének az eredményét ismerteti.</w:t>
      </w:r>
      <w:r w:rsidRPr="006667E4">
        <w:rPr>
          <w:rFonts w:cs="Arial"/>
        </w:rPr>
        <w:t xml:space="preserve"> Ebben a részben a befektetett eszközök megszerzésére fordított pénzek és a befektetett eszközök eladásából b</w:t>
      </w:r>
      <w:r w:rsidR="00555776" w:rsidRPr="006667E4">
        <w:rPr>
          <w:rFonts w:cs="Arial"/>
        </w:rPr>
        <w:t>e</w:t>
      </w:r>
      <w:r w:rsidRPr="006667E4">
        <w:rPr>
          <w:rFonts w:cs="Arial"/>
        </w:rPr>
        <w:t xml:space="preserve">folyó pénzeszköz különbségét látjuk. </w:t>
      </w:r>
    </w:p>
    <w:p w:rsidR="00797DE4" w:rsidRPr="006667E4" w:rsidRDefault="00797DE4" w:rsidP="00797DE4">
      <w:pPr>
        <w:spacing w:line="360" w:lineRule="auto"/>
        <w:jc w:val="both"/>
        <w:rPr>
          <w:rFonts w:cs="Arial"/>
        </w:rPr>
      </w:pPr>
      <w:r w:rsidRPr="006667E4">
        <w:rPr>
          <w:rFonts w:cs="Arial"/>
        </w:rPr>
        <w:t>A befektetési cash flow negatív volt, ami azt jelzi, hogy a befektetett eszközök beszerzésére fordított összeget, nem a befektetett eszközök eladásából finanszírozta a társaság.</w:t>
      </w:r>
    </w:p>
    <w:p w:rsidR="00797DE4" w:rsidRPr="006667E4" w:rsidRDefault="00797DE4" w:rsidP="00797DE4">
      <w:pPr>
        <w:spacing w:line="360" w:lineRule="auto"/>
        <w:jc w:val="both"/>
        <w:rPr>
          <w:rFonts w:cs="Arial"/>
        </w:rPr>
      </w:pPr>
      <w:r w:rsidRPr="006667E4">
        <w:rPr>
          <w:rFonts w:cs="Arial"/>
        </w:rPr>
        <w:t>Összességében a társaság pénzeszköz állománya</w:t>
      </w:r>
      <w:r w:rsidR="0072190D">
        <w:rPr>
          <w:rFonts w:cs="Arial"/>
        </w:rPr>
        <w:t xml:space="preserve"> </w:t>
      </w:r>
      <w:r w:rsidR="008760D9">
        <w:rPr>
          <w:rFonts w:cs="Arial"/>
        </w:rPr>
        <w:t>507</w:t>
      </w:r>
      <w:r w:rsidRPr="006667E4">
        <w:rPr>
          <w:rFonts w:cs="Arial"/>
        </w:rPr>
        <w:t xml:space="preserve"> </w:t>
      </w:r>
      <w:r w:rsidR="00B6349D">
        <w:rPr>
          <w:rFonts w:cs="Arial"/>
        </w:rPr>
        <w:t xml:space="preserve">E </w:t>
      </w:r>
      <w:r w:rsidRPr="006667E4">
        <w:rPr>
          <w:rFonts w:cs="Arial"/>
        </w:rPr>
        <w:t xml:space="preserve">Ft-tal </w:t>
      </w:r>
      <w:r w:rsidR="00057528">
        <w:rPr>
          <w:rFonts w:cs="Arial"/>
        </w:rPr>
        <w:t>csökkent</w:t>
      </w:r>
      <w:r w:rsidR="00E65BFA">
        <w:rPr>
          <w:rFonts w:cs="Arial"/>
        </w:rPr>
        <w:t xml:space="preserve"> az</w:t>
      </w:r>
      <w:r w:rsidR="00945E82" w:rsidRPr="006667E4">
        <w:rPr>
          <w:rFonts w:cs="Arial"/>
        </w:rPr>
        <w:t xml:space="preserve"> előző időszakhoz képest</w:t>
      </w:r>
      <w:r w:rsidRPr="006667E4">
        <w:rPr>
          <w:rFonts w:cs="Arial"/>
        </w:rPr>
        <w:t>.</w:t>
      </w:r>
    </w:p>
    <w:p w:rsidR="00F34DB7" w:rsidRPr="006667E4" w:rsidRDefault="00F34DB7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F23225" w:rsidRPr="006667E4" w:rsidRDefault="00F23225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  <w:r w:rsidRPr="006667E4">
        <w:t>Kaposvár</w:t>
      </w:r>
      <w:r w:rsidR="00F239F3">
        <w:t>,</w:t>
      </w:r>
      <w:r w:rsidRPr="006667E4">
        <w:t xml:space="preserve"> </w:t>
      </w:r>
      <w:r w:rsidR="00056103">
        <w:t>202</w:t>
      </w:r>
      <w:r w:rsidR="008760D9">
        <w:t>1</w:t>
      </w:r>
      <w:r w:rsidR="00056103">
        <w:t>.február 2</w:t>
      </w:r>
      <w:r w:rsidR="008760D9">
        <w:t>8</w:t>
      </w:r>
      <w:r w:rsidR="00056103">
        <w:t>.</w:t>
      </w:r>
    </w:p>
    <w:p w:rsidR="006B3AE9" w:rsidRPr="006667E4" w:rsidRDefault="006B3AE9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p w:rsidR="00F34DB7" w:rsidRPr="006667E4" w:rsidRDefault="00F34DB7" w:rsidP="00A833AD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64"/>
        <w:gridCol w:w="4464"/>
      </w:tblGrid>
      <w:tr w:rsidR="001A4CB9" w:rsidRPr="006667E4" w:rsidTr="00CA0A3D">
        <w:tc>
          <w:tcPr>
            <w:tcW w:w="4464" w:type="dxa"/>
            <w:shd w:val="clear" w:color="auto" w:fill="auto"/>
          </w:tcPr>
          <w:p w:rsidR="001A4CB9" w:rsidRPr="006667E4" w:rsidRDefault="001A4CB9" w:rsidP="00CA0A3D">
            <w:pPr>
              <w:tabs>
                <w:tab w:val="left" w:pos="426"/>
                <w:tab w:val="left" w:pos="851"/>
                <w:tab w:val="right" w:pos="6237"/>
                <w:tab w:val="right" w:pos="7655"/>
                <w:tab w:val="right" w:pos="8222"/>
              </w:tabs>
              <w:spacing w:line="360" w:lineRule="auto"/>
              <w:jc w:val="both"/>
            </w:pPr>
          </w:p>
        </w:tc>
        <w:tc>
          <w:tcPr>
            <w:tcW w:w="4464" w:type="dxa"/>
            <w:shd w:val="clear" w:color="auto" w:fill="auto"/>
          </w:tcPr>
          <w:p w:rsidR="001A4CB9" w:rsidRPr="006667E4" w:rsidRDefault="00663A18" w:rsidP="00CA0A3D">
            <w:pPr>
              <w:tabs>
                <w:tab w:val="left" w:pos="426"/>
                <w:tab w:val="left" w:pos="851"/>
                <w:tab w:val="right" w:pos="6237"/>
                <w:tab w:val="right" w:pos="7655"/>
                <w:tab w:val="right" w:pos="8222"/>
              </w:tabs>
              <w:spacing w:line="360" w:lineRule="auto"/>
              <w:jc w:val="center"/>
            </w:pPr>
            <w:r>
              <w:t>Répás Orsolya</w:t>
            </w:r>
          </w:p>
        </w:tc>
      </w:tr>
      <w:tr w:rsidR="001A4CB9" w:rsidTr="00F239F3">
        <w:trPr>
          <w:trHeight w:val="80"/>
        </w:trPr>
        <w:tc>
          <w:tcPr>
            <w:tcW w:w="4464" w:type="dxa"/>
            <w:shd w:val="clear" w:color="auto" w:fill="auto"/>
          </w:tcPr>
          <w:p w:rsidR="001A4CB9" w:rsidRPr="006667E4" w:rsidRDefault="001A4CB9" w:rsidP="00CA0A3D">
            <w:pPr>
              <w:tabs>
                <w:tab w:val="left" w:pos="426"/>
                <w:tab w:val="left" w:pos="851"/>
                <w:tab w:val="right" w:pos="6237"/>
                <w:tab w:val="right" w:pos="7655"/>
                <w:tab w:val="right" w:pos="8222"/>
              </w:tabs>
              <w:spacing w:line="360" w:lineRule="auto"/>
              <w:jc w:val="both"/>
            </w:pPr>
          </w:p>
        </w:tc>
        <w:tc>
          <w:tcPr>
            <w:tcW w:w="4464" w:type="dxa"/>
            <w:shd w:val="clear" w:color="auto" w:fill="auto"/>
          </w:tcPr>
          <w:p w:rsidR="001A4CB9" w:rsidRDefault="001A47B3" w:rsidP="001A47B3">
            <w:pPr>
              <w:tabs>
                <w:tab w:val="left" w:pos="426"/>
                <w:tab w:val="left" w:pos="851"/>
                <w:tab w:val="right" w:pos="6237"/>
                <w:tab w:val="right" w:pos="7655"/>
                <w:tab w:val="right" w:pos="8222"/>
              </w:tabs>
              <w:spacing w:line="360" w:lineRule="auto"/>
              <w:jc w:val="center"/>
            </w:pPr>
            <w:r w:rsidRPr="006667E4">
              <w:t>ügyvezető</w:t>
            </w:r>
            <w:r w:rsidRPr="001A47B3">
              <w:t xml:space="preserve"> </w:t>
            </w:r>
          </w:p>
        </w:tc>
      </w:tr>
    </w:tbl>
    <w:p w:rsidR="00392FFB" w:rsidRDefault="00392FFB" w:rsidP="00F239F3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</w:pPr>
    </w:p>
    <w:sectPr w:rsidR="00392FFB" w:rsidSect="00E46BB7">
      <w:pgSz w:w="11907" w:h="16840" w:code="9"/>
      <w:pgMar w:top="1418" w:right="1418" w:bottom="1418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31A" w:rsidRDefault="0021131A">
      <w:r>
        <w:separator/>
      </w:r>
    </w:p>
  </w:endnote>
  <w:endnote w:type="continuationSeparator" w:id="0">
    <w:p w:rsidR="0021131A" w:rsidRDefault="00211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4B" w:rsidRDefault="00DB5A4B" w:rsidP="00A63C4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B5A4B" w:rsidRDefault="00DB5A4B" w:rsidP="00122E1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4B" w:rsidRDefault="00DB5A4B" w:rsidP="00A63C4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C77CC">
      <w:rPr>
        <w:rStyle w:val="Oldalszm"/>
        <w:noProof/>
      </w:rPr>
      <w:t>18</w:t>
    </w:r>
    <w:r>
      <w:rPr>
        <w:rStyle w:val="Oldalszm"/>
      </w:rPr>
      <w:fldChar w:fldCharType="end"/>
    </w:r>
  </w:p>
  <w:p w:rsidR="00DB5A4B" w:rsidRDefault="00DB5A4B" w:rsidP="00A833AD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31A" w:rsidRDefault="0021131A">
      <w:r>
        <w:separator/>
      </w:r>
    </w:p>
  </w:footnote>
  <w:footnote w:type="continuationSeparator" w:id="0">
    <w:p w:rsidR="0021131A" w:rsidRDefault="002113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34A2940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E48937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F31B52"/>
    <w:multiLevelType w:val="hybridMultilevel"/>
    <w:tmpl w:val="BE02C6EE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845CB"/>
    <w:multiLevelType w:val="hybridMultilevel"/>
    <w:tmpl w:val="7C3EF29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9975F1"/>
    <w:multiLevelType w:val="multilevel"/>
    <w:tmpl w:val="0316C7C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5B2116"/>
    <w:multiLevelType w:val="hybridMultilevel"/>
    <w:tmpl w:val="DCB0F59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2D7068"/>
    <w:multiLevelType w:val="hybridMultilevel"/>
    <w:tmpl w:val="217AC17A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B81FAC"/>
    <w:multiLevelType w:val="hybridMultilevel"/>
    <w:tmpl w:val="2B76A326"/>
    <w:lvl w:ilvl="0" w:tplc="43BE497A">
      <w:start w:val="7400"/>
      <w:numFmt w:val="decimal"/>
      <w:lvlText w:val="%1"/>
      <w:lvlJc w:val="left"/>
      <w:pPr>
        <w:tabs>
          <w:tab w:val="num" w:pos="3405"/>
        </w:tabs>
        <w:ind w:left="3405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4005"/>
        </w:tabs>
        <w:ind w:left="400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4725"/>
        </w:tabs>
        <w:ind w:left="472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5445"/>
        </w:tabs>
        <w:ind w:left="544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6165"/>
        </w:tabs>
        <w:ind w:left="616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6885"/>
        </w:tabs>
        <w:ind w:left="688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605"/>
        </w:tabs>
        <w:ind w:left="760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8325"/>
        </w:tabs>
        <w:ind w:left="832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9045"/>
        </w:tabs>
        <w:ind w:left="9045" w:hanging="180"/>
      </w:pPr>
    </w:lvl>
  </w:abstractNum>
  <w:abstractNum w:abstractNumId="8">
    <w:nsid w:val="26EF6312"/>
    <w:multiLevelType w:val="multilevel"/>
    <w:tmpl w:val="E368D1A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E3C754D"/>
    <w:multiLevelType w:val="hybridMultilevel"/>
    <w:tmpl w:val="9DB00240"/>
    <w:lvl w:ilvl="0" w:tplc="5D669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A557DF"/>
    <w:multiLevelType w:val="hybridMultilevel"/>
    <w:tmpl w:val="CE484776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212DFE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DD1778"/>
    <w:multiLevelType w:val="hybridMultilevel"/>
    <w:tmpl w:val="D3889A0E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9337FE"/>
    <w:multiLevelType w:val="hybridMultilevel"/>
    <w:tmpl w:val="246EDB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67A3C"/>
    <w:multiLevelType w:val="hybridMultilevel"/>
    <w:tmpl w:val="389E5528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0A0A80"/>
    <w:multiLevelType w:val="hybridMultilevel"/>
    <w:tmpl w:val="511C1CF0"/>
    <w:lvl w:ilvl="0" w:tplc="6B16A562">
      <w:start w:val="4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5E2E71"/>
    <w:multiLevelType w:val="hybridMultilevel"/>
    <w:tmpl w:val="B086B9DE"/>
    <w:lvl w:ilvl="0" w:tplc="E7CC4402">
      <w:start w:val="7401"/>
      <w:numFmt w:val="bullet"/>
      <w:lvlText w:val="-"/>
      <w:lvlJc w:val="left"/>
      <w:pPr>
        <w:tabs>
          <w:tab w:val="num" w:pos="430"/>
        </w:tabs>
        <w:ind w:left="43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16">
    <w:nsid w:val="472A669A"/>
    <w:multiLevelType w:val="multilevel"/>
    <w:tmpl w:val="7C3E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FB7F84"/>
    <w:multiLevelType w:val="hybridMultilevel"/>
    <w:tmpl w:val="94C60612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5BF584A"/>
    <w:multiLevelType w:val="hybridMultilevel"/>
    <w:tmpl w:val="B1F0F278"/>
    <w:lvl w:ilvl="0" w:tplc="5D6691EA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9">
    <w:nsid w:val="5E2624CD"/>
    <w:multiLevelType w:val="hybridMultilevel"/>
    <w:tmpl w:val="FC86547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176E15"/>
    <w:multiLevelType w:val="hybridMultilevel"/>
    <w:tmpl w:val="D922A3CE"/>
    <w:lvl w:ilvl="0" w:tplc="5D6691EA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1">
    <w:nsid w:val="62A17EF0"/>
    <w:multiLevelType w:val="multilevel"/>
    <w:tmpl w:val="468E2D2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525130A"/>
    <w:multiLevelType w:val="hybridMultilevel"/>
    <w:tmpl w:val="18C46500"/>
    <w:lvl w:ilvl="0" w:tplc="5D6691EA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2E04A6"/>
    <w:multiLevelType w:val="hybridMultilevel"/>
    <w:tmpl w:val="45040AD8"/>
    <w:lvl w:ilvl="0" w:tplc="FAD457B6">
      <w:start w:val="200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6C3DDF"/>
    <w:multiLevelType w:val="hybridMultilevel"/>
    <w:tmpl w:val="504CC97E"/>
    <w:lvl w:ilvl="0" w:tplc="5D6691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36C4414"/>
    <w:multiLevelType w:val="multilevel"/>
    <w:tmpl w:val="2FB49BA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8663DE4"/>
    <w:multiLevelType w:val="hybridMultilevel"/>
    <w:tmpl w:val="09148DE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8A06DC4"/>
    <w:multiLevelType w:val="hybridMultilevel"/>
    <w:tmpl w:val="65FE4886"/>
    <w:lvl w:ilvl="0" w:tplc="9C1C5E5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7"/>
  </w:num>
  <w:num w:numId="5">
    <w:abstractNumId w:val="24"/>
  </w:num>
  <w:num w:numId="6">
    <w:abstractNumId w:val="6"/>
  </w:num>
  <w:num w:numId="7">
    <w:abstractNumId w:val="20"/>
  </w:num>
  <w:num w:numId="8">
    <w:abstractNumId w:val="18"/>
  </w:num>
  <w:num w:numId="9">
    <w:abstractNumId w:val="13"/>
  </w:num>
  <w:num w:numId="10">
    <w:abstractNumId w:val="11"/>
  </w:num>
  <w:num w:numId="11">
    <w:abstractNumId w:val="10"/>
  </w:num>
  <w:num w:numId="12">
    <w:abstractNumId w:val="17"/>
  </w:num>
  <w:num w:numId="13">
    <w:abstractNumId w:val="5"/>
  </w:num>
  <w:num w:numId="14">
    <w:abstractNumId w:val="3"/>
  </w:num>
  <w:num w:numId="15">
    <w:abstractNumId w:val="16"/>
  </w:num>
  <w:num w:numId="16">
    <w:abstractNumId w:val="22"/>
  </w:num>
  <w:num w:numId="17">
    <w:abstractNumId w:val="2"/>
  </w:num>
  <w:num w:numId="18">
    <w:abstractNumId w:val="26"/>
  </w:num>
  <w:num w:numId="19">
    <w:abstractNumId w:val="23"/>
  </w:num>
  <w:num w:numId="20">
    <w:abstractNumId w:val="4"/>
  </w:num>
  <w:num w:numId="21">
    <w:abstractNumId w:val="8"/>
  </w:num>
  <w:num w:numId="22">
    <w:abstractNumId w:val="21"/>
  </w:num>
  <w:num w:numId="23">
    <w:abstractNumId w:val="25"/>
  </w:num>
  <w:num w:numId="24">
    <w:abstractNumId w:val="12"/>
  </w:num>
  <w:num w:numId="25">
    <w:abstractNumId w:val="14"/>
  </w:num>
  <w:num w:numId="26">
    <w:abstractNumId w:val="27"/>
  </w:num>
  <w:num w:numId="27">
    <w:abstractNumId w:val="9"/>
  </w:num>
  <w:num w:numId="28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ctiveWritingStyle w:appName="MSWord" w:lang="hu-HU" w:vendorID="7" w:dllVersion="522" w:checkStyle="1"/>
  <w:activeWritingStyle w:appName="MSWord" w:lang="hu-HU" w:vendorID="7" w:dllVersion="513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52F"/>
    <w:rsid w:val="0000060E"/>
    <w:rsid w:val="000055A1"/>
    <w:rsid w:val="00007794"/>
    <w:rsid w:val="0001105E"/>
    <w:rsid w:val="00012277"/>
    <w:rsid w:val="0001248C"/>
    <w:rsid w:val="00012501"/>
    <w:rsid w:val="0001537F"/>
    <w:rsid w:val="00015980"/>
    <w:rsid w:val="0001683A"/>
    <w:rsid w:val="00016B0A"/>
    <w:rsid w:val="00017868"/>
    <w:rsid w:val="000215EE"/>
    <w:rsid w:val="0002217A"/>
    <w:rsid w:val="00023B0B"/>
    <w:rsid w:val="00027861"/>
    <w:rsid w:val="0003391D"/>
    <w:rsid w:val="000340CE"/>
    <w:rsid w:val="00035160"/>
    <w:rsid w:val="00036163"/>
    <w:rsid w:val="00036884"/>
    <w:rsid w:val="000402AE"/>
    <w:rsid w:val="0004285A"/>
    <w:rsid w:val="0004405C"/>
    <w:rsid w:val="000454A2"/>
    <w:rsid w:val="000456AB"/>
    <w:rsid w:val="00047456"/>
    <w:rsid w:val="000503A6"/>
    <w:rsid w:val="0005212F"/>
    <w:rsid w:val="0005221D"/>
    <w:rsid w:val="000533C8"/>
    <w:rsid w:val="00053D16"/>
    <w:rsid w:val="00054AA8"/>
    <w:rsid w:val="00054CE0"/>
    <w:rsid w:val="00056103"/>
    <w:rsid w:val="00057528"/>
    <w:rsid w:val="00057BC5"/>
    <w:rsid w:val="00062363"/>
    <w:rsid w:val="00065E8F"/>
    <w:rsid w:val="000666C4"/>
    <w:rsid w:val="00066B10"/>
    <w:rsid w:val="00067105"/>
    <w:rsid w:val="00072702"/>
    <w:rsid w:val="00075DB8"/>
    <w:rsid w:val="000817BA"/>
    <w:rsid w:val="00081D74"/>
    <w:rsid w:val="000840F3"/>
    <w:rsid w:val="0008455A"/>
    <w:rsid w:val="00085117"/>
    <w:rsid w:val="00085745"/>
    <w:rsid w:val="0008593F"/>
    <w:rsid w:val="00090882"/>
    <w:rsid w:val="000917C7"/>
    <w:rsid w:val="00091DD6"/>
    <w:rsid w:val="00094901"/>
    <w:rsid w:val="0009670D"/>
    <w:rsid w:val="000967FD"/>
    <w:rsid w:val="00096FEC"/>
    <w:rsid w:val="00097F13"/>
    <w:rsid w:val="000A0273"/>
    <w:rsid w:val="000A0DA2"/>
    <w:rsid w:val="000A1767"/>
    <w:rsid w:val="000A1F77"/>
    <w:rsid w:val="000A6325"/>
    <w:rsid w:val="000B30A2"/>
    <w:rsid w:val="000B3F18"/>
    <w:rsid w:val="000B7F42"/>
    <w:rsid w:val="000C0BFA"/>
    <w:rsid w:val="000C1410"/>
    <w:rsid w:val="000C1C5B"/>
    <w:rsid w:val="000C262D"/>
    <w:rsid w:val="000C2715"/>
    <w:rsid w:val="000C3BC2"/>
    <w:rsid w:val="000C51F8"/>
    <w:rsid w:val="000C54DE"/>
    <w:rsid w:val="000C742B"/>
    <w:rsid w:val="000C74BB"/>
    <w:rsid w:val="000D0888"/>
    <w:rsid w:val="000D196A"/>
    <w:rsid w:val="000D246E"/>
    <w:rsid w:val="000D2DBB"/>
    <w:rsid w:val="000D5334"/>
    <w:rsid w:val="000D7442"/>
    <w:rsid w:val="000D7E68"/>
    <w:rsid w:val="000E06DB"/>
    <w:rsid w:val="000E23A0"/>
    <w:rsid w:val="000E2E99"/>
    <w:rsid w:val="000E318D"/>
    <w:rsid w:val="000E3DE3"/>
    <w:rsid w:val="000E54A9"/>
    <w:rsid w:val="000E5B14"/>
    <w:rsid w:val="000E6699"/>
    <w:rsid w:val="000E66FB"/>
    <w:rsid w:val="000E7039"/>
    <w:rsid w:val="000F2904"/>
    <w:rsid w:val="000F3101"/>
    <w:rsid w:val="000F33E5"/>
    <w:rsid w:val="000F433C"/>
    <w:rsid w:val="000F5152"/>
    <w:rsid w:val="000F6712"/>
    <w:rsid w:val="000F6BDD"/>
    <w:rsid w:val="000F72B6"/>
    <w:rsid w:val="00100E41"/>
    <w:rsid w:val="0010258B"/>
    <w:rsid w:val="001036C9"/>
    <w:rsid w:val="0010481E"/>
    <w:rsid w:val="0010486B"/>
    <w:rsid w:val="00105167"/>
    <w:rsid w:val="00106809"/>
    <w:rsid w:val="00107C9E"/>
    <w:rsid w:val="00110F53"/>
    <w:rsid w:val="0011240D"/>
    <w:rsid w:val="00112B79"/>
    <w:rsid w:val="001137A1"/>
    <w:rsid w:val="001151EB"/>
    <w:rsid w:val="00115E5F"/>
    <w:rsid w:val="001208AC"/>
    <w:rsid w:val="00122B28"/>
    <w:rsid w:val="00122E19"/>
    <w:rsid w:val="00124554"/>
    <w:rsid w:val="001316E6"/>
    <w:rsid w:val="0013386D"/>
    <w:rsid w:val="00134688"/>
    <w:rsid w:val="00141285"/>
    <w:rsid w:val="0014191E"/>
    <w:rsid w:val="00142B07"/>
    <w:rsid w:val="00143C1C"/>
    <w:rsid w:val="00143EA1"/>
    <w:rsid w:val="001445DB"/>
    <w:rsid w:val="00147AD5"/>
    <w:rsid w:val="00154A61"/>
    <w:rsid w:val="001572C2"/>
    <w:rsid w:val="00160356"/>
    <w:rsid w:val="00160476"/>
    <w:rsid w:val="00161CAA"/>
    <w:rsid w:val="00161FBC"/>
    <w:rsid w:val="001626B4"/>
    <w:rsid w:val="001640A2"/>
    <w:rsid w:val="001659DF"/>
    <w:rsid w:val="00165DF8"/>
    <w:rsid w:val="00167623"/>
    <w:rsid w:val="00170838"/>
    <w:rsid w:val="00172FCE"/>
    <w:rsid w:val="0017746B"/>
    <w:rsid w:val="00177481"/>
    <w:rsid w:val="00181A71"/>
    <w:rsid w:val="00186BE7"/>
    <w:rsid w:val="00186CAE"/>
    <w:rsid w:val="00187637"/>
    <w:rsid w:val="00187AD1"/>
    <w:rsid w:val="0019645C"/>
    <w:rsid w:val="001A0F85"/>
    <w:rsid w:val="001A1245"/>
    <w:rsid w:val="001A15A9"/>
    <w:rsid w:val="001A1C21"/>
    <w:rsid w:val="001A47B3"/>
    <w:rsid w:val="001A4CB9"/>
    <w:rsid w:val="001A6FC9"/>
    <w:rsid w:val="001A7ED2"/>
    <w:rsid w:val="001B1B0A"/>
    <w:rsid w:val="001B2BE7"/>
    <w:rsid w:val="001B423C"/>
    <w:rsid w:val="001B5524"/>
    <w:rsid w:val="001B6B96"/>
    <w:rsid w:val="001B6CD5"/>
    <w:rsid w:val="001B7DA5"/>
    <w:rsid w:val="001C0883"/>
    <w:rsid w:val="001C3090"/>
    <w:rsid w:val="001C3943"/>
    <w:rsid w:val="001C4265"/>
    <w:rsid w:val="001C6551"/>
    <w:rsid w:val="001C7BC5"/>
    <w:rsid w:val="001D0B04"/>
    <w:rsid w:val="001D121C"/>
    <w:rsid w:val="001D1B51"/>
    <w:rsid w:val="001D3502"/>
    <w:rsid w:val="001D529B"/>
    <w:rsid w:val="001D54B0"/>
    <w:rsid w:val="001D62BB"/>
    <w:rsid w:val="001E054C"/>
    <w:rsid w:val="001E4C2F"/>
    <w:rsid w:val="001E56DD"/>
    <w:rsid w:val="001E7328"/>
    <w:rsid w:val="001E73AF"/>
    <w:rsid w:val="001E790D"/>
    <w:rsid w:val="001F1A81"/>
    <w:rsid w:val="001F277E"/>
    <w:rsid w:val="001F3D80"/>
    <w:rsid w:val="001F47BC"/>
    <w:rsid w:val="001F73FF"/>
    <w:rsid w:val="001F770A"/>
    <w:rsid w:val="002006B4"/>
    <w:rsid w:val="00202246"/>
    <w:rsid w:val="0020365A"/>
    <w:rsid w:val="00205243"/>
    <w:rsid w:val="00206629"/>
    <w:rsid w:val="0021131A"/>
    <w:rsid w:val="00213D16"/>
    <w:rsid w:val="00213D2B"/>
    <w:rsid w:val="00214633"/>
    <w:rsid w:val="002149B6"/>
    <w:rsid w:val="00214B7B"/>
    <w:rsid w:val="002156B8"/>
    <w:rsid w:val="00215C00"/>
    <w:rsid w:val="00215CFC"/>
    <w:rsid w:val="002170BD"/>
    <w:rsid w:val="00222849"/>
    <w:rsid w:val="002247C2"/>
    <w:rsid w:val="00224E59"/>
    <w:rsid w:val="002257BE"/>
    <w:rsid w:val="00226A0D"/>
    <w:rsid w:val="00226AD9"/>
    <w:rsid w:val="00227381"/>
    <w:rsid w:val="00227D94"/>
    <w:rsid w:val="002311BC"/>
    <w:rsid w:val="002340D8"/>
    <w:rsid w:val="00235252"/>
    <w:rsid w:val="00235D96"/>
    <w:rsid w:val="00241CC3"/>
    <w:rsid w:val="0024319D"/>
    <w:rsid w:val="0024386B"/>
    <w:rsid w:val="00244D70"/>
    <w:rsid w:val="00247867"/>
    <w:rsid w:val="0025103F"/>
    <w:rsid w:val="00251720"/>
    <w:rsid w:val="002517EC"/>
    <w:rsid w:val="00251E51"/>
    <w:rsid w:val="00252E99"/>
    <w:rsid w:val="00257070"/>
    <w:rsid w:val="0025794C"/>
    <w:rsid w:val="0026098A"/>
    <w:rsid w:val="00260E47"/>
    <w:rsid w:val="00263427"/>
    <w:rsid w:val="00264744"/>
    <w:rsid w:val="0026482B"/>
    <w:rsid w:val="002650A1"/>
    <w:rsid w:val="0027129B"/>
    <w:rsid w:val="00271966"/>
    <w:rsid w:val="00271BB9"/>
    <w:rsid w:val="00272610"/>
    <w:rsid w:val="002728B9"/>
    <w:rsid w:val="00273DCD"/>
    <w:rsid w:val="0027671A"/>
    <w:rsid w:val="0027727C"/>
    <w:rsid w:val="0027795E"/>
    <w:rsid w:val="002800BC"/>
    <w:rsid w:val="002810EF"/>
    <w:rsid w:val="00282071"/>
    <w:rsid w:val="0028311E"/>
    <w:rsid w:val="00283E09"/>
    <w:rsid w:val="00284332"/>
    <w:rsid w:val="0029082B"/>
    <w:rsid w:val="002912D9"/>
    <w:rsid w:val="00292B19"/>
    <w:rsid w:val="00293F22"/>
    <w:rsid w:val="00296435"/>
    <w:rsid w:val="00297E4A"/>
    <w:rsid w:val="002A1354"/>
    <w:rsid w:val="002A1974"/>
    <w:rsid w:val="002A2377"/>
    <w:rsid w:val="002A36FE"/>
    <w:rsid w:val="002A39A3"/>
    <w:rsid w:val="002A4C31"/>
    <w:rsid w:val="002B0488"/>
    <w:rsid w:val="002B2851"/>
    <w:rsid w:val="002B28FA"/>
    <w:rsid w:val="002B2A7B"/>
    <w:rsid w:val="002B2CE1"/>
    <w:rsid w:val="002B3823"/>
    <w:rsid w:val="002B6ABD"/>
    <w:rsid w:val="002B73A4"/>
    <w:rsid w:val="002C34F0"/>
    <w:rsid w:val="002C4E58"/>
    <w:rsid w:val="002D4E3A"/>
    <w:rsid w:val="002D6DAD"/>
    <w:rsid w:val="002D7095"/>
    <w:rsid w:val="002D7705"/>
    <w:rsid w:val="002E09DB"/>
    <w:rsid w:val="002E1AAC"/>
    <w:rsid w:val="002E2727"/>
    <w:rsid w:val="002E275C"/>
    <w:rsid w:val="002E287A"/>
    <w:rsid w:val="002E4142"/>
    <w:rsid w:val="002E5251"/>
    <w:rsid w:val="002E7239"/>
    <w:rsid w:val="002E7766"/>
    <w:rsid w:val="002E7D9C"/>
    <w:rsid w:val="002F0890"/>
    <w:rsid w:val="002F12FB"/>
    <w:rsid w:val="002F17E8"/>
    <w:rsid w:val="002F19B1"/>
    <w:rsid w:val="002F1A7C"/>
    <w:rsid w:val="002F2E1F"/>
    <w:rsid w:val="002F3A8A"/>
    <w:rsid w:val="002F5678"/>
    <w:rsid w:val="003022C0"/>
    <w:rsid w:val="00302440"/>
    <w:rsid w:val="0030541A"/>
    <w:rsid w:val="00310682"/>
    <w:rsid w:val="00311230"/>
    <w:rsid w:val="0031316C"/>
    <w:rsid w:val="00313C8A"/>
    <w:rsid w:val="00314490"/>
    <w:rsid w:val="0032264E"/>
    <w:rsid w:val="0032307B"/>
    <w:rsid w:val="003254BD"/>
    <w:rsid w:val="0032781C"/>
    <w:rsid w:val="00330261"/>
    <w:rsid w:val="003304CE"/>
    <w:rsid w:val="003308F5"/>
    <w:rsid w:val="00331AB7"/>
    <w:rsid w:val="00332A41"/>
    <w:rsid w:val="00332B49"/>
    <w:rsid w:val="003345BA"/>
    <w:rsid w:val="0033758A"/>
    <w:rsid w:val="00337590"/>
    <w:rsid w:val="0034131C"/>
    <w:rsid w:val="003429E8"/>
    <w:rsid w:val="00342FEF"/>
    <w:rsid w:val="003438F1"/>
    <w:rsid w:val="003449CB"/>
    <w:rsid w:val="00344EC7"/>
    <w:rsid w:val="00345061"/>
    <w:rsid w:val="00346AF7"/>
    <w:rsid w:val="00347ECE"/>
    <w:rsid w:val="003503C3"/>
    <w:rsid w:val="00350EE9"/>
    <w:rsid w:val="00352C24"/>
    <w:rsid w:val="0035315E"/>
    <w:rsid w:val="0035392C"/>
    <w:rsid w:val="003540AE"/>
    <w:rsid w:val="00354D4B"/>
    <w:rsid w:val="00357C5C"/>
    <w:rsid w:val="00357E14"/>
    <w:rsid w:val="00360562"/>
    <w:rsid w:val="0036162F"/>
    <w:rsid w:val="00362407"/>
    <w:rsid w:val="00363A04"/>
    <w:rsid w:val="00363D72"/>
    <w:rsid w:val="00365333"/>
    <w:rsid w:val="00371AB8"/>
    <w:rsid w:val="00375C42"/>
    <w:rsid w:val="00380B23"/>
    <w:rsid w:val="0038290E"/>
    <w:rsid w:val="00383643"/>
    <w:rsid w:val="00385107"/>
    <w:rsid w:val="00387143"/>
    <w:rsid w:val="00391E23"/>
    <w:rsid w:val="00392850"/>
    <w:rsid w:val="00392FFB"/>
    <w:rsid w:val="003930E0"/>
    <w:rsid w:val="0039362E"/>
    <w:rsid w:val="003940A3"/>
    <w:rsid w:val="003959DF"/>
    <w:rsid w:val="00396EFE"/>
    <w:rsid w:val="003A1C14"/>
    <w:rsid w:val="003A4340"/>
    <w:rsid w:val="003A65E6"/>
    <w:rsid w:val="003B130A"/>
    <w:rsid w:val="003B167B"/>
    <w:rsid w:val="003B2494"/>
    <w:rsid w:val="003B4933"/>
    <w:rsid w:val="003B55F4"/>
    <w:rsid w:val="003B5F4B"/>
    <w:rsid w:val="003C0D55"/>
    <w:rsid w:val="003C2B7E"/>
    <w:rsid w:val="003C2E84"/>
    <w:rsid w:val="003C56AE"/>
    <w:rsid w:val="003C5F9A"/>
    <w:rsid w:val="003C64E2"/>
    <w:rsid w:val="003C6747"/>
    <w:rsid w:val="003D60B3"/>
    <w:rsid w:val="003D7A82"/>
    <w:rsid w:val="003E2682"/>
    <w:rsid w:val="003E3563"/>
    <w:rsid w:val="003E6907"/>
    <w:rsid w:val="003E694C"/>
    <w:rsid w:val="003E6E17"/>
    <w:rsid w:val="003E7573"/>
    <w:rsid w:val="003F1456"/>
    <w:rsid w:val="003F1C4C"/>
    <w:rsid w:val="003F3DC4"/>
    <w:rsid w:val="003F3F43"/>
    <w:rsid w:val="003F546C"/>
    <w:rsid w:val="003F60EC"/>
    <w:rsid w:val="003F793B"/>
    <w:rsid w:val="00400579"/>
    <w:rsid w:val="00400D26"/>
    <w:rsid w:val="00403AA1"/>
    <w:rsid w:val="004046C3"/>
    <w:rsid w:val="00405420"/>
    <w:rsid w:val="00406719"/>
    <w:rsid w:val="00406C68"/>
    <w:rsid w:val="00407A9C"/>
    <w:rsid w:val="0041139D"/>
    <w:rsid w:val="0041145C"/>
    <w:rsid w:val="00412825"/>
    <w:rsid w:val="00413EF3"/>
    <w:rsid w:val="0041405C"/>
    <w:rsid w:val="00415105"/>
    <w:rsid w:val="00415963"/>
    <w:rsid w:val="00415E22"/>
    <w:rsid w:val="00420989"/>
    <w:rsid w:val="00421EB7"/>
    <w:rsid w:val="00422606"/>
    <w:rsid w:val="004227D5"/>
    <w:rsid w:val="00423E3B"/>
    <w:rsid w:val="00423FA8"/>
    <w:rsid w:val="00430A20"/>
    <w:rsid w:val="00432179"/>
    <w:rsid w:val="00433781"/>
    <w:rsid w:val="00434829"/>
    <w:rsid w:val="00435DFF"/>
    <w:rsid w:val="00435E01"/>
    <w:rsid w:val="0043635E"/>
    <w:rsid w:val="004413C7"/>
    <w:rsid w:val="00445A42"/>
    <w:rsid w:val="00445AD5"/>
    <w:rsid w:val="00446437"/>
    <w:rsid w:val="0045182C"/>
    <w:rsid w:val="00455573"/>
    <w:rsid w:val="00456B9D"/>
    <w:rsid w:val="00456E82"/>
    <w:rsid w:val="00462022"/>
    <w:rsid w:val="00462D13"/>
    <w:rsid w:val="004646F2"/>
    <w:rsid w:val="004650C9"/>
    <w:rsid w:val="00466884"/>
    <w:rsid w:val="004674C8"/>
    <w:rsid w:val="00470A09"/>
    <w:rsid w:val="004713A5"/>
    <w:rsid w:val="0047290B"/>
    <w:rsid w:val="0047379A"/>
    <w:rsid w:val="0047457F"/>
    <w:rsid w:val="0047549F"/>
    <w:rsid w:val="00475A72"/>
    <w:rsid w:val="00477383"/>
    <w:rsid w:val="004777C5"/>
    <w:rsid w:val="00477BF5"/>
    <w:rsid w:val="004835E8"/>
    <w:rsid w:val="00483C71"/>
    <w:rsid w:val="00487A1C"/>
    <w:rsid w:val="00487B98"/>
    <w:rsid w:val="00491872"/>
    <w:rsid w:val="0049259E"/>
    <w:rsid w:val="004958FC"/>
    <w:rsid w:val="00496131"/>
    <w:rsid w:val="00497769"/>
    <w:rsid w:val="004A06E1"/>
    <w:rsid w:val="004A2B9E"/>
    <w:rsid w:val="004A3741"/>
    <w:rsid w:val="004A532D"/>
    <w:rsid w:val="004A5CCB"/>
    <w:rsid w:val="004A7634"/>
    <w:rsid w:val="004B153D"/>
    <w:rsid w:val="004B2AFB"/>
    <w:rsid w:val="004B34AB"/>
    <w:rsid w:val="004B3CF1"/>
    <w:rsid w:val="004B4C91"/>
    <w:rsid w:val="004B6C45"/>
    <w:rsid w:val="004C0F49"/>
    <w:rsid w:val="004C101B"/>
    <w:rsid w:val="004C165B"/>
    <w:rsid w:val="004C2AAB"/>
    <w:rsid w:val="004C3330"/>
    <w:rsid w:val="004C3447"/>
    <w:rsid w:val="004C435C"/>
    <w:rsid w:val="004C5438"/>
    <w:rsid w:val="004C5D0D"/>
    <w:rsid w:val="004C71A2"/>
    <w:rsid w:val="004D0A93"/>
    <w:rsid w:val="004D4DAD"/>
    <w:rsid w:val="004D5CA7"/>
    <w:rsid w:val="004D710A"/>
    <w:rsid w:val="004E17DE"/>
    <w:rsid w:val="004E248C"/>
    <w:rsid w:val="004E2AD4"/>
    <w:rsid w:val="004E3CAC"/>
    <w:rsid w:val="004E40CC"/>
    <w:rsid w:val="004E63E4"/>
    <w:rsid w:val="004E6B7F"/>
    <w:rsid w:val="004E7B4C"/>
    <w:rsid w:val="004F15B8"/>
    <w:rsid w:val="004F4498"/>
    <w:rsid w:val="004F48CF"/>
    <w:rsid w:val="004F7B71"/>
    <w:rsid w:val="005002E3"/>
    <w:rsid w:val="00500658"/>
    <w:rsid w:val="0050104C"/>
    <w:rsid w:val="005019BB"/>
    <w:rsid w:val="005029FA"/>
    <w:rsid w:val="00504B4C"/>
    <w:rsid w:val="00505391"/>
    <w:rsid w:val="00505A83"/>
    <w:rsid w:val="00507F96"/>
    <w:rsid w:val="00511312"/>
    <w:rsid w:val="00511E12"/>
    <w:rsid w:val="005122C7"/>
    <w:rsid w:val="005122EA"/>
    <w:rsid w:val="0051251F"/>
    <w:rsid w:val="00512A0E"/>
    <w:rsid w:val="00512DA0"/>
    <w:rsid w:val="00513464"/>
    <w:rsid w:val="00520377"/>
    <w:rsid w:val="00520B58"/>
    <w:rsid w:val="00524915"/>
    <w:rsid w:val="005256E6"/>
    <w:rsid w:val="0052779C"/>
    <w:rsid w:val="00533230"/>
    <w:rsid w:val="005344F6"/>
    <w:rsid w:val="005379A7"/>
    <w:rsid w:val="00537C85"/>
    <w:rsid w:val="00542AD4"/>
    <w:rsid w:val="00543254"/>
    <w:rsid w:val="005432ED"/>
    <w:rsid w:val="00543EE9"/>
    <w:rsid w:val="00543F8B"/>
    <w:rsid w:val="00544480"/>
    <w:rsid w:val="00544B02"/>
    <w:rsid w:val="00546343"/>
    <w:rsid w:val="00546E20"/>
    <w:rsid w:val="005513E4"/>
    <w:rsid w:val="00551A5E"/>
    <w:rsid w:val="005521E8"/>
    <w:rsid w:val="00553554"/>
    <w:rsid w:val="0055396D"/>
    <w:rsid w:val="00553D98"/>
    <w:rsid w:val="00554239"/>
    <w:rsid w:val="00555776"/>
    <w:rsid w:val="00556A46"/>
    <w:rsid w:val="005578A2"/>
    <w:rsid w:val="00557D33"/>
    <w:rsid w:val="005601E2"/>
    <w:rsid w:val="00560F7D"/>
    <w:rsid w:val="005619D3"/>
    <w:rsid w:val="00561E9B"/>
    <w:rsid w:val="00563623"/>
    <w:rsid w:val="005665DB"/>
    <w:rsid w:val="00575FCA"/>
    <w:rsid w:val="005827F9"/>
    <w:rsid w:val="00585424"/>
    <w:rsid w:val="00586763"/>
    <w:rsid w:val="00587338"/>
    <w:rsid w:val="005877C2"/>
    <w:rsid w:val="00587AA4"/>
    <w:rsid w:val="00590BB4"/>
    <w:rsid w:val="0059157E"/>
    <w:rsid w:val="00591EB1"/>
    <w:rsid w:val="00593259"/>
    <w:rsid w:val="00593AA5"/>
    <w:rsid w:val="0059414E"/>
    <w:rsid w:val="005942DE"/>
    <w:rsid w:val="00594738"/>
    <w:rsid w:val="00595CFB"/>
    <w:rsid w:val="00596821"/>
    <w:rsid w:val="00597099"/>
    <w:rsid w:val="00597ACF"/>
    <w:rsid w:val="005A341E"/>
    <w:rsid w:val="005A3927"/>
    <w:rsid w:val="005A548E"/>
    <w:rsid w:val="005A62CE"/>
    <w:rsid w:val="005A7942"/>
    <w:rsid w:val="005B0A43"/>
    <w:rsid w:val="005B0BFF"/>
    <w:rsid w:val="005B3E4B"/>
    <w:rsid w:val="005B5291"/>
    <w:rsid w:val="005B5F8F"/>
    <w:rsid w:val="005B7C7E"/>
    <w:rsid w:val="005C04B7"/>
    <w:rsid w:val="005C05A7"/>
    <w:rsid w:val="005C1099"/>
    <w:rsid w:val="005C112E"/>
    <w:rsid w:val="005C134D"/>
    <w:rsid w:val="005C2756"/>
    <w:rsid w:val="005C2783"/>
    <w:rsid w:val="005C28E9"/>
    <w:rsid w:val="005C2BC7"/>
    <w:rsid w:val="005C2E07"/>
    <w:rsid w:val="005C2F05"/>
    <w:rsid w:val="005C3194"/>
    <w:rsid w:val="005C3F17"/>
    <w:rsid w:val="005C3F4C"/>
    <w:rsid w:val="005C43F1"/>
    <w:rsid w:val="005C52B7"/>
    <w:rsid w:val="005C7C85"/>
    <w:rsid w:val="005C7F75"/>
    <w:rsid w:val="005D0A25"/>
    <w:rsid w:val="005D0D52"/>
    <w:rsid w:val="005D1530"/>
    <w:rsid w:val="005D3B07"/>
    <w:rsid w:val="005D4E02"/>
    <w:rsid w:val="005E0DBD"/>
    <w:rsid w:val="005E1A3E"/>
    <w:rsid w:val="005E5327"/>
    <w:rsid w:val="005E76AF"/>
    <w:rsid w:val="005E7838"/>
    <w:rsid w:val="005F0517"/>
    <w:rsid w:val="005F0FBE"/>
    <w:rsid w:val="005F1DAD"/>
    <w:rsid w:val="005F1F24"/>
    <w:rsid w:val="005F36D2"/>
    <w:rsid w:val="005F4B6B"/>
    <w:rsid w:val="005F5182"/>
    <w:rsid w:val="005F6F19"/>
    <w:rsid w:val="00602231"/>
    <w:rsid w:val="00604694"/>
    <w:rsid w:val="00611F3A"/>
    <w:rsid w:val="00612248"/>
    <w:rsid w:val="0061269F"/>
    <w:rsid w:val="00612781"/>
    <w:rsid w:val="00613C29"/>
    <w:rsid w:val="00620999"/>
    <w:rsid w:val="00622367"/>
    <w:rsid w:val="00622660"/>
    <w:rsid w:val="006229C0"/>
    <w:rsid w:val="00625BE9"/>
    <w:rsid w:val="00626030"/>
    <w:rsid w:val="00627F6D"/>
    <w:rsid w:val="00631069"/>
    <w:rsid w:val="00631BA8"/>
    <w:rsid w:val="00634BFD"/>
    <w:rsid w:val="00635745"/>
    <w:rsid w:val="006360F9"/>
    <w:rsid w:val="00637AD6"/>
    <w:rsid w:val="00637DEC"/>
    <w:rsid w:val="00640872"/>
    <w:rsid w:val="00641421"/>
    <w:rsid w:val="006422ED"/>
    <w:rsid w:val="00643B49"/>
    <w:rsid w:val="00643BE3"/>
    <w:rsid w:val="00643FA7"/>
    <w:rsid w:val="0064428A"/>
    <w:rsid w:val="00645DB9"/>
    <w:rsid w:val="00646492"/>
    <w:rsid w:val="00646B43"/>
    <w:rsid w:val="00650C3A"/>
    <w:rsid w:val="006530C4"/>
    <w:rsid w:val="006535D0"/>
    <w:rsid w:val="00653E00"/>
    <w:rsid w:val="00654A70"/>
    <w:rsid w:val="006573F0"/>
    <w:rsid w:val="00661123"/>
    <w:rsid w:val="00661C99"/>
    <w:rsid w:val="006626B8"/>
    <w:rsid w:val="00663A18"/>
    <w:rsid w:val="00663BA2"/>
    <w:rsid w:val="006667E4"/>
    <w:rsid w:val="0066770F"/>
    <w:rsid w:val="006725E2"/>
    <w:rsid w:val="006766A7"/>
    <w:rsid w:val="006800A5"/>
    <w:rsid w:val="006806E1"/>
    <w:rsid w:val="00681106"/>
    <w:rsid w:val="00681382"/>
    <w:rsid w:val="006832B8"/>
    <w:rsid w:val="006835ED"/>
    <w:rsid w:val="00683A8D"/>
    <w:rsid w:val="006876E0"/>
    <w:rsid w:val="00690DA3"/>
    <w:rsid w:val="0069144A"/>
    <w:rsid w:val="00691938"/>
    <w:rsid w:val="006927AA"/>
    <w:rsid w:val="0069607B"/>
    <w:rsid w:val="006969A2"/>
    <w:rsid w:val="006A17C3"/>
    <w:rsid w:val="006A466B"/>
    <w:rsid w:val="006A5A7C"/>
    <w:rsid w:val="006A5BB2"/>
    <w:rsid w:val="006B156E"/>
    <w:rsid w:val="006B2F7F"/>
    <w:rsid w:val="006B3155"/>
    <w:rsid w:val="006B3AE9"/>
    <w:rsid w:val="006B3DFD"/>
    <w:rsid w:val="006B4730"/>
    <w:rsid w:val="006B5ECC"/>
    <w:rsid w:val="006B62E8"/>
    <w:rsid w:val="006C0395"/>
    <w:rsid w:val="006C1111"/>
    <w:rsid w:val="006C30FB"/>
    <w:rsid w:val="006C46ED"/>
    <w:rsid w:val="006C79A8"/>
    <w:rsid w:val="006D3515"/>
    <w:rsid w:val="006D3909"/>
    <w:rsid w:val="006D5B10"/>
    <w:rsid w:val="006D7062"/>
    <w:rsid w:val="006E10A7"/>
    <w:rsid w:val="006E261A"/>
    <w:rsid w:val="006F0293"/>
    <w:rsid w:val="006F166B"/>
    <w:rsid w:val="006F2C53"/>
    <w:rsid w:val="006F4116"/>
    <w:rsid w:val="006F42E7"/>
    <w:rsid w:val="006F5E38"/>
    <w:rsid w:val="006F6353"/>
    <w:rsid w:val="006F7207"/>
    <w:rsid w:val="00703C5D"/>
    <w:rsid w:val="0071058C"/>
    <w:rsid w:val="00712380"/>
    <w:rsid w:val="00712553"/>
    <w:rsid w:val="007145C4"/>
    <w:rsid w:val="00715D99"/>
    <w:rsid w:val="00715F2A"/>
    <w:rsid w:val="007165BE"/>
    <w:rsid w:val="0071664F"/>
    <w:rsid w:val="007169F6"/>
    <w:rsid w:val="007200AF"/>
    <w:rsid w:val="007204F7"/>
    <w:rsid w:val="00720E4C"/>
    <w:rsid w:val="00720EEC"/>
    <w:rsid w:val="0072190D"/>
    <w:rsid w:val="00721E03"/>
    <w:rsid w:val="00724763"/>
    <w:rsid w:val="00725BAB"/>
    <w:rsid w:val="00725D46"/>
    <w:rsid w:val="0072638F"/>
    <w:rsid w:val="00726595"/>
    <w:rsid w:val="00726652"/>
    <w:rsid w:val="00726821"/>
    <w:rsid w:val="0073109E"/>
    <w:rsid w:val="00735F26"/>
    <w:rsid w:val="007402DB"/>
    <w:rsid w:val="007466C3"/>
    <w:rsid w:val="00751B7F"/>
    <w:rsid w:val="0076130D"/>
    <w:rsid w:val="00761380"/>
    <w:rsid w:val="00761A9B"/>
    <w:rsid w:val="00761DF7"/>
    <w:rsid w:val="00761FFF"/>
    <w:rsid w:val="00763B62"/>
    <w:rsid w:val="007703CB"/>
    <w:rsid w:val="00770FB5"/>
    <w:rsid w:val="00771437"/>
    <w:rsid w:val="007727E4"/>
    <w:rsid w:val="007728CB"/>
    <w:rsid w:val="00774340"/>
    <w:rsid w:val="00775279"/>
    <w:rsid w:val="00776CE3"/>
    <w:rsid w:val="00777C13"/>
    <w:rsid w:val="0078328C"/>
    <w:rsid w:val="0078396B"/>
    <w:rsid w:val="00783EF9"/>
    <w:rsid w:val="00785422"/>
    <w:rsid w:val="00787ED2"/>
    <w:rsid w:val="0079440F"/>
    <w:rsid w:val="00796071"/>
    <w:rsid w:val="00797DE4"/>
    <w:rsid w:val="007A0243"/>
    <w:rsid w:val="007A2337"/>
    <w:rsid w:val="007A3356"/>
    <w:rsid w:val="007A45C8"/>
    <w:rsid w:val="007A4B20"/>
    <w:rsid w:val="007A6F84"/>
    <w:rsid w:val="007B5D9C"/>
    <w:rsid w:val="007B6372"/>
    <w:rsid w:val="007B6D1F"/>
    <w:rsid w:val="007B6EFA"/>
    <w:rsid w:val="007B779F"/>
    <w:rsid w:val="007C0450"/>
    <w:rsid w:val="007C139C"/>
    <w:rsid w:val="007C3555"/>
    <w:rsid w:val="007C3A86"/>
    <w:rsid w:val="007C45EE"/>
    <w:rsid w:val="007C709C"/>
    <w:rsid w:val="007C7E76"/>
    <w:rsid w:val="007D18BC"/>
    <w:rsid w:val="007D3110"/>
    <w:rsid w:val="007D323B"/>
    <w:rsid w:val="007D328F"/>
    <w:rsid w:val="007D3BC7"/>
    <w:rsid w:val="007D5074"/>
    <w:rsid w:val="007D63A2"/>
    <w:rsid w:val="007D6D1F"/>
    <w:rsid w:val="007D7502"/>
    <w:rsid w:val="007E089A"/>
    <w:rsid w:val="007E27DC"/>
    <w:rsid w:val="007E3387"/>
    <w:rsid w:val="007E3B54"/>
    <w:rsid w:val="007E3DF7"/>
    <w:rsid w:val="007E6155"/>
    <w:rsid w:val="007F1E6F"/>
    <w:rsid w:val="007F2105"/>
    <w:rsid w:val="007F2418"/>
    <w:rsid w:val="007F2870"/>
    <w:rsid w:val="007F5AA2"/>
    <w:rsid w:val="007F79A1"/>
    <w:rsid w:val="00800740"/>
    <w:rsid w:val="008009C6"/>
    <w:rsid w:val="00801EBB"/>
    <w:rsid w:val="00803457"/>
    <w:rsid w:val="00805A69"/>
    <w:rsid w:val="00805FBD"/>
    <w:rsid w:val="0080691C"/>
    <w:rsid w:val="00806BFE"/>
    <w:rsid w:val="008117F2"/>
    <w:rsid w:val="00812273"/>
    <w:rsid w:val="00813AF1"/>
    <w:rsid w:val="008167BB"/>
    <w:rsid w:val="00816949"/>
    <w:rsid w:val="008207E9"/>
    <w:rsid w:val="00821F56"/>
    <w:rsid w:val="008238C3"/>
    <w:rsid w:val="00825B54"/>
    <w:rsid w:val="0082721F"/>
    <w:rsid w:val="0082797C"/>
    <w:rsid w:val="00827ADB"/>
    <w:rsid w:val="00831A64"/>
    <w:rsid w:val="0083272F"/>
    <w:rsid w:val="00833082"/>
    <w:rsid w:val="0083361E"/>
    <w:rsid w:val="00836C8A"/>
    <w:rsid w:val="00836D42"/>
    <w:rsid w:val="00842B74"/>
    <w:rsid w:val="008439AF"/>
    <w:rsid w:val="008455BE"/>
    <w:rsid w:val="00846A08"/>
    <w:rsid w:val="00851F22"/>
    <w:rsid w:val="008548F1"/>
    <w:rsid w:val="008553C5"/>
    <w:rsid w:val="00857527"/>
    <w:rsid w:val="0085752F"/>
    <w:rsid w:val="0086045F"/>
    <w:rsid w:val="00863ED3"/>
    <w:rsid w:val="00864606"/>
    <w:rsid w:val="008652EB"/>
    <w:rsid w:val="00865427"/>
    <w:rsid w:val="00865F19"/>
    <w:rsid w:val="0086610B"/>
    <w:rsid w:val="0086757A"/>
    <w:rsid w:val="008718BB"/>
    <w:rsid w:val="00871FDF"/>
    <w:rsid w:val="00875BEF"/>
    <w:rsid w:val="008760D9"/>
    <w:rsid w:val="00876A9C"/>
    <w:rsid w:val="00881B7A"/>
    <w:rsid w:val="00883199"/>
    <w:rsid w:val="00885E1C"/>
    <w:rsid w:val="00891AA6"/>
    <w:rsid w:val="0089388D"/>
    <w:rsid w:val="00893A71"/>
    <w:rsid w:val="0089595E"/>
    <w:rsid w:val="008964DB"/>
    <w:rsid w:val="008A0BD0"/>
    <w:rsid w:val="008A0EFD"/>
    <w:rsid w:val="008A3B54"/>
    <w:rsid w:val="008A471B"/>
    <w:rsid w:val="008A4C77"/>
    <w:rsid w:val="008B044E"/>
    <w:rsid w:val="008B3539"/>
    <w:rsid w:val="008B450C"/>
    <w:rsid w:val="008C19DE"/>
    <w:rsid w:val="008C2B47"/>
    <w:rsid w:val="008C417D"/>
    <w:rsid w:val="008C6CDA"/>
    <w:rsid w:val="008D066B"/>
    <w:rsid w:val="008D0798"/>
    <w:rsid w:val="008D0E4B"/>
    <w:rsid w:val="008D16DC"/>
    <w:rsid w:val="008D25F6"/>
    <w:rsid w:val="008D68F5"/>
    <w:rsid w:val="008D6A63"/>
    <w:rsid w:val="008D7E41"/>
    <w:rsid w:val="008E099C"/>
    <w:rsid w:val="008E0BCF"/>
    <w:rsid w:val="008E3A22"/>
    <w:rsid w:val="008E4178"/>
    <w:rsid w:val="008E6001"/>
    <w:rsid w:val="008E71CA"/>
    <w:rsid w:val="008F0566"/>
    <w:rsid w:val="008F1E79"/>
    <w:rsid w:val="008F28AB"/>
    <w:rsid w:val="008F5CA7"/>
    <w:rsid w:val="008F5D73"/>
    <w:rsid w:val="008F6A75"/>
    <w:rsid w:val="0090167A"/>
    <w:rsid w:val="00903463"/>
    <w:rsid w:val="00904116"/>
    <w:rsid w:val="009055CA"/>
    <w:rsid w:val="0090560C"/>
    <w:rsid w:val="00906548"/>
    <w:rsid w:val="0090681C"/>
    <w:rsid w:val="00911D57"/>
    <w:rsid w:val="00916037"/>
    <w:rsid w:val="00916412"/>
    <w:rsid w:val="00917922"/>
    <w:rsid w:val="00917FED"/>
    <w:rsid w:val="0092174F"/>
    <w:rsid w:val="0092698E"/>
    <w:rsid w:val="00927173"/>
    <w:rsid w:val="009277E9"/>
    <w:rsid w:val="00931643"/>
    <w:rsid w:val="00932F74"/>
    <w:rsid w:val="0093416D"/>
    <w:rsid w:val="00935B42"/>
    <w:rsid w:val="00937450"/>
    <w:rsid w:val="00940E66"/>
    <w:rsid w:val="00941FB9"/>
    <w:rsid w:val="00942116"/>
    <w:rsid w:val="00942125"/>
    <w:rsid w:val="00942FB1"/>
    <w:rsid w:val="00945E82"/>
    <w:rsid w:val="00945EBA"/>
    <w:rsid w:val="00946402"/>
    <w:rsid w:val="0094712F"/>
    <w:rsid w:val="00947181"/>
    <w:rsid w:val="009473A9"/>
    <w:rsid w:val="00950B93"/>
    <w:rsid w:val="00955283"/>
    <w:rsid w:val="00955844"/>
    <w:rsid w:val="00956398"/>
    <w:rsid w:val="009565F2"/>
    <w:rsid w:val="0095751F"/>
    <w:rsid w:val="0096223E"/>
    <w:rsid w:val="00963090"/>
    <w:rsid w:val="00963CB2"/>
    <w:rsid w:val="00964A43"/>
    <w:rsid w:val="00965676"/>
    <w:rsid w:val="00966801"/>
    <w:rsid w:val="0096730C"/>
    <w:rsid w:val="00971058"/>
    <w:rsid w:val="00971BEB"/>
    <w:rsid w:val="00973D7F"/>
    <w:rsid w:val="00974ECC"/>
    <w:rsid w:val="0098010A"/>
    <w:rsid w:val="009810E9"/>
    <w:rsid w:val="009821EC"/>
    <w:rsid w:val="009834C8"/>
    <w:rsid w:val="00985519"/>
    <w:rsid w:val="0098711A"/>
    <w:rsid w:val="00987F6F"/>
    <w:rsid w:val="009901C1"/>
    <w:rsid w:val="0099038E"/>
    <w:rsid w:val="00991632"/>
    <w:rsid w:val="009958D2"/>
    <w:rsid w:val="00995B43"/>
    <w:rsid w:val="00996E2E"/>
    <w:rsid w:val="009A0672"/>
    <w:rsid w:val="009A1073"/>
    <w:rsid w:val="009A1A2E"/>
    <w:rsid w:val="009A304B"/>
    <w:rsid w:val="009A31D3"/>
    <w:rsid w:val="009A35D8"/>
    <w:rsid w:val="009A36BA"/>
    <w:rsid w:val="009A38B7"/>
    <w:rsid w:val="009A4248"/>
    <w:rsid w:val="009A5DA6"/>
    <w:rsid w:val="009A70B6"/>
    <w:rsid w:val="009A70F3"/>
    <w:rsid w:val="009B34A2"/>
    <w:rsid w:val="009B3BEE"/>
    <w:rsid w:val="009B43E0"/>
    <w:rsid w:val="009B5430"/>
    <w:rsid w:val="009B739D"/>
    <w:rsid w:val="009C05A8"/>
    <w:rsid w:val="009C1755"/>
    <w:rsid w:val="009C2853"/>
    <w:rsid w:val="009C34BC"/>
    <w:rsid w:val="009C4099"/>
    <w:rsid w:val="009C4773"/>
    <w:rsid w:val="009C6293"/>
    <w:rsid w:val="009C7835"/>
    <w:rsid w:val="009C7BAE"/>
    <w:rsid w:val="009D02EA"/>
    <w:rsid w:val="009D1142"/>
    <w:rsid w:val="009D117C"/>
    <w:rsid w:val="009D2765"/>
    <w:rsid w:val="009D3367"/>
    <w:rsid w:val="009D4A47"/>
    <w:rsid w:val="009E064F"/>
    <w:rsid w:val="009E0769"/>
    <w:rsid w:val="009E4447"/>
    <w:rsid w:val="009E5236"/>
    <w:rsid w:val="009E6A1C"/>
    <w:rsid w:val="009F056E"/>
    <w:rsid w:val="009F19F4"/>
    <w:rsid w:val="009F2D5D"/>
    <w:rsid w:val="009F3333"/>
    <w:rsid w:val="009F4AF1"/>
    <w:rsid w:val="009F50C9"/>
    <w:rsid w:val="009F7DE0"/>
    <w:rsid w:val="00A02255"/>
    <w:rsid w:val="00A04225"/>
    <w:rsid w:val="00A05CC3"/>
    <w:rsid w:val="00A064DE"/>
    <w:rsid w:val="00A07BEF"/>
    <w:rsid w:val="00A10977"/>
    <w:rsid w:val="00A1204B"/>
    <w:rsid w:val="00A13141"/>
    <w:rsid w:val="00A1347D"/>
    <w:rsid w:val="00A21444"/>
    <w:rsid w:val="00A21805"/>
    <w:rsid w:val="00A2239E"/>
    <w:rsid w:val="00A22497"/>
    <w:rsid w:val="00A235FE"/>
    <w:rsid w:val="00A24333"/>
    <w:rsid w:val="00A2446F"/>
    <w:rsid w:val="00A25021"/>
    <w:rsid w:val="00A25224"/>
    <w:rsid w:val="00A261BD"/>
    <w:rsid w:val="00A26C67"/>
    <w:rsid w:val="00A275C6"/>
    <w:rsid w:val="00A30101"/>
    <w:rsid w:val="00A30DE5"/>
    <w:rsid w:val="00A31F2E"/>
    <w:rsid w:val="00A32236"/>
    <w:rsid w:val="00A32268"/>
    <w:rsid w:val="00A32AAC"/>
    <w:rsid w:val="00A3409C"/>
    <w:rsid w:val="00A36E8F"/>
    <w:rsid w:val="00A3727F"/>
    <w:rsid w:val="00A37EBE"/>
    <w:rsid w:val="00A43A1C"/>
    <w:rsid w:val="00A43BEC"/>
    <w:rsid w:val="00A443CC"/>
    <w:rsid w:val="00A468E6"/>
    <w:rsid w:val="00A51A04"/>
    <w:rsid w:val="00A51C55"/>
    <w:rsid w:val="00A60258"/>
    <w:rsid w:val="00A605D8"/>
    <w:rsid w:val="00A608B2"/>
    <w:rsid w:val="00A609A3"/>
    <w:rsid w:val="00A62AE5"/>
    <w:rsid w:val="00A63C4D"/>
    <w:rsid w:val="00A64C31"/>
    <w:rsid w:val="00A64DAB"/>
    <w:rsid w:val="00A65995"/>
    <w:rsid w:val="00A7003C"/>
    <w:rsid w:val="00A76EB1"/>
    <w:rsid w:val="00A820C9"/>
    <w:rsid w:val="00A833AD"/>
    <w:rsid w:val="00A8340D"/>
    <w:rsid w:val="00A84F13"/>
    <w:rsid w:val="00A8782F"/>
    <w:rsid w:val="00A918CE"/>
    <w:rsid w:val="00A94654"/>
    <w:rsid w:val="00AA093E"/>
    <w:rsid w:val="00AA0CC8"/>
    <w:rsid w:val="00AA131A"/>
    <w:rsid w:val="00AA222F"/>
    <w:rsid w:val="00AA43B4"/>
    <w:rsid w:val="00AA5246"/>
    <w:rsid w:val="00AA68A3"/>
    <w:rsid w:val="00AA7211"/>
    <w:rsid w:val="00AB0158"/>
    <w:rsid w:val="00AB0F30"/>
    <w:rsid w:val="00AB2CEF"/>
    <w:rsid w:val="00AB3B84"/>
    <w:rsid w:val="00AB44AB"/>
    <w:rsid w:val="00AB4F18"/>
    <w:rsid w:val="00AB5049"/>
    <w:rsid w:val="00AB6E32"/>
    <w:rsid w:val="00AC146E"/>
    <w:rsid w:val="00AC3911"/>
    <w:rsid w:val="00AC3A49"/>
    <w:rsid w:val="00AC5CF0"/>
    <w:rsid w:val="00AC6E08"/>
    <w:rsid w:val="00AD21F3"/>
    <w:rsid w:val="00AD28F3"/>
    <w:rsid w:val="00AD4412"/>
    <w:rsid w:val="00AD456C"/>
    <w:rsid w:val="00AD5253"/>
    <w:rsid w:val="00AD58F2"/>
    <w:rsid w:val="00AD5C61"/>
    <w:rsid w:val="00AD6022"/>
    <w:rsid w:val="00AD659C"/>
    <w:rsid w:val="00AD7AD5"/>
    <w:rsid w:val="00AE1123"/>
    <w:rsid w:val="00AE3FED"/>
    <w:rsid w:val="00AE61EF"/>
    <w:rsid w:val="00AE713E"/>
    <w:rsid w:val="00AF2A5A"/>
    <w:rsid w:val="00AF3095"/>
    <w:rsid w:val="00AF311B"/>
    <w:rsid w:val="00AF3F88"/>
    <w:rsid w:val="00AF43BF"/>
    <w:rsid w:val="00AF7C46"/>
    <w:rsid w:val="00AF7DE3"/>
    <w:rsid w:val="00B00559"/>
    <w:rsid w:val="00B025E3"/>
    <w:rsid w:val="00B12F62"/>
    <w:rsid w:val="00B137F4"/>
    <w:rsid w:val="00B13FBE"/>
    <w:rsid w:val="00B17C85"/>
    <w:rsid w:val="00B17E0C"/>
    <w:rsid w:val="00B2200E"/>
    <w:rsid w:val="00B23200"/>
    <w:rsid w:val="00B25DF7"/>
    <w:rsid w:val="00B311D9"/>
    <w:rsid w:val="00B31B78"/>
    <w:rsid w:val="00B33CFC"/>
    <w:rsid w:val="00B3568E"/>
    <w:rsid w:val="00B35E3F"/>
    <w:rsid w:val="00B36833"/>
    <w:rsid w:val="00B40E25"/>
    <w:rsid w:val="00B43293"/>
    <w:rsid w:val="00B4480E"/>
    <w:rsid w:val="00B4646F"/>
    <w:rsid w:val="00B47B17"/>
    <w:rsid w:val="00B47E22"/>
    <w:rsid w:val="00B527B0"/>
    <w:rsid w:val="00B5363C"/>
    <w:rsid w:val="00B54E21"/>
    <w:rsid w:val="00B56146"/>
    <w:rsid w:val="00B57FD5"/>
    <w:rsid w:val="00B6039F"/>
    <w:rsid w:val="00B61578"/>
    <w:rsid w:val="00B62364"/>
    <w:rsid w:val="00B6349D"/>
    <w:rsid w:val="00B657C5"/>
    <w:rsid w:val="00B65BCC"/>
    <w:rsid w:val="00B65C5E"/>
    <w:rsid w:val="00B65CA7"/>
    <w:rsid w:val="00B6731B"/>
    <w:rsid w:val="00B713CF"/>
    <w:rsid w:val="00B740C8"/>
    <w:rsid w:val="00B74E11"/>
    <w:rsid w:val="00B74FEB"/>
    <w:rsid w:val="00B750CD"/>
    <w:rsid w:val="00B772C5"/>
    <w:rsid w:val="00B80B0D"/>
    <w:rsid w:val="00B81DDB"/>
    <w:rsid w:val="00B82511"/>
    <w:rsid w:val="00B83659"/>
    <w:rsid w:val="00B84301"/>
    <w:rsid w:val="00B84EC2"/>
    <w:rsid w:val="00B8582F"/>
    <w:rsid w:val="00B868F2"/>
    <w:rsid w:val="00B86DF1"/>
    <w:rsid w:val="00B906E1"/>
    <w:rsid w:val="00B9342C"/>
    <w:rsid w:val="00B94B21"/>
    <w:rsid w:val="00B9680E"/>
    <w:rsid w:val="00B96A9D"/>
    <w:rsid w:val="00B97646"/>
    <w:rsid w:val="00B97BFF"/>
    <w:rsid w:val="00BA3C25"/>
    <w:rsid w:val="00BA6259"/>
    <w:rsid w:val="00BA6805"/>
    <w:rsid w:val="00BA6BD6"/>
    <w:rsid w:val="00BA77F6"/>
    <w:rsid w:val="00BB040C"/>
    <w:rsid w:val="00BB10BA"/>
    <w:rsid w:val="00BB1B19"/>
    <w:rsid w:val="00BB1B3B"/>
    <w:rsid w:val="00BB43BE"/>
    <w:rsid w:val="00BB582B"/>
    <w:rsid w:val="00BB6E66"/>
    <w:rsid w:val="00BB799E"/>
    <w:rsid w:val="00BC1399"/>
    <w:rsid w:val="00BC155E"/>
    <w:rsid w:val="00BC1964"/>
    <w:rsid w:val="00BC2150"/>
    <w:rsid w:val="00BC267E"/>
    <w:rsid w:val="00BC2960"/>
    <w:rsid w:val="00BC438F"/>
    <w:rsid w:val="00BC446E"/>
    <w:rsid w:val="00BC6E1B"/>
    <w:rsid w:val="00BD35C2"/>
    <w:rsid w:val="00BD4787"/>
    <w:rsid w:val="00BD6318"/>
    <w:rsid w:val="00BD7451"/>
    <w:rsid w:val="00BE1C12"/>
    <w:rsid w:val="00BE1D0A"/>
    <w:rsid w:val="00BE262F"/>
    <w:rsid w:val="00BE2E48"/>
    <w:rsid w:val="00BE470D"/>
    <w:rsid w:val="00BE5EB0"/>
    <w:rsid w:val="00BE7283"/>
    <w:rsid w:val="00BE7BA5"/>
    <w:rsid w:val="00BE7EF0"/>
    <w:rsid w:val="00BF215D"/>
    <w:rsid w:val="00BF321A"/>
    <w:rsid w:val="00BF3589"/>
    <w:rsid w:val="00BF3FFE"/>
    <w:rsid w:val="00BF42FE"/>
    <w:rsid w:val="00BF4AAD"/>
    <w:rsid w:val="00C00587"/>
    <w:rsid w:val="00C00A20"/>
    <w:rsid w:val="00C0163D"/>
    <w:rsid w:val="00C0178A"/>
    <w:rsid w:val="00C02AD2"/>
    <w:rsid w:val="00C02DA5"/>
    <w:rsid w:val="00C044F6"/>
    <w:rsid w:val="00C054EC"/>
    <w:rsid w:val="00C06BD6"/>
    <w:rsid w:val="00C11B4D"/>
    <w:rsid w:val="00C11FB1"/>
    <w:rsid w:val="00C20160"/>
    <w:rsid w:val="00C20654"/>
    <w:rsid w:val="00C21C5E"/>
    <w:rsid w:val="00C22298"/>
    <w:rsid w:val="00C23909"/>
    <w:rsid w:val="00C24BFD"/>
    <w:rsid w:val="00C259E2"/>
    <w:rsid w:val="00C2645F"/>
    <w:rsid w:val="00C2707C"/>
    <w:rsid w:val="00C2762C"/>
    <w:rsid w:val="00C3043E"/>
    <w:rsid w:val="00C327DB"/>
    <w:rsid w:val="00C35060"/>
    <w:rsid w:val="00C35104"/>
    <w:rsid w:val="00C37621"/>
    <w:rsid w:val="00C442AD"/>
    <w:rsid w:val="00C45C9F"/>
    <w:rsid w:val="00C45CC7"/>
    <w:rsid w:val="00C4695E"/>
    <w:rsid w:val="00C47E9A"/>
    <w:rsid w:val="00C50208"/>
    <w:rsid w:val="00C513B7"/>
    <w:rsid w:val="00C5267E"/>
    <w:rsid w:val="00C531DD"/>
    <w:rsid w:val="00C53924"/>
    <w:rsid w:val="00C54FE9"/>
    <w:rsid w:val="00C55417"/>
    <w:rsid w:val="00C564E6"/>
    <w:rsid w:val="00C5715E"/>
    <w:rsid w:val="00C61B1F"/>
    <w:rsid w:val="00C61CB8"/>
    <w:rsid w:val="00C61CF1"/>
    <w:rsid w:val="00C647F9"/>
    <w:rsid w:val="00C73C96"/>
    <w:rsid w:val="00C74232"/>
    <w:rsid w:val="00C7454B"/>
    <w:rsid w:val="00C75723"/>
    <w:rsid w:val="00C7703F"/>
    <w:rsid w:val="00C82063"/>
    <w:rsid w:val="00C837E4"/>
    <w:rsid w:val="00C84334"/>
    <w:rsid w:val="00C84E16"/>
    <w:rsid w:val="00C872A8"/>
    <w:rsid w:val="00C9091C"/>
    <w:rsid w:val="00C91231"/>
    <w:rsid w:val="00C923B5"/>
    <w:rsid w:val="00C92EAB"/>
    <w:rsid w:val="00C9363B"/>
    <w:rsid w:val="00C93D39"/>
    <w:rsid w:val="00C948AC"/>
    <w:rsid w:val="00C94E9F"/>
    <w:rsid w:val="00C95D1C"/>
    <w:rsid w:val="00C95F74"/>
    <w:rsid w:val="00C96150"/>
    <w:rsid w:val="00C96C58"/>
    <w:rsid w:val="00C96E79"/>
    <w:rsid w:val="00CA013E"/>
    <w:rsid w:val="00CA0A3D"/>
    <w:rsid w:val="00CA1E27"/>
    <w:rsid w:val="00CA373C"/>
    <w:rsid w:val="00CA6230"/>
    <w:rsid w:val="00CA6D34"/>
    <w:rsid w:val="00CA794B"/>
    <w:rsid w:val="00CB1DF5"/>
    <w:rsid w:val="00CB23AF"/>
    <w:rsid w:val="00CB26B0"/>
    <w:rsid w:val="00CB3660"/>
    <w:rsid w:val="00CB430F"/>
    <w:rsid w:val="00CB4C15"/>
    <w:rsid w:val="00CB6617"/>
    <w:rsid w:val="00CC09FB"/>
    <w:rsid w:val="00CC19D9"/>
    <w:rsid w:val="00CC1AF2"/>
    <w:rsid w:val="00CC1CB3"/>
    <w:rsid w:val="00CC3F51"/>
    <w:rsid w:val="00CC41CF"/>
    <w:rsid w:val="00CC6DAF"/>
    <w:rsid w:val="00CC72AA"/>
    <w:rsid w:val="00CC7554"/>
    <w:rsid w:val="00CC7720"/>
    <w:rsid w:val="00CC7C0E"/>
    <w:rsid w:val="00CD0659"/>
    <w:rsid w:val="00CD0686"/>
    <w:rsid w:val="00CD3F54"/>
    <w:rsid w:val="00CD6208"/>
    <w:rsid w:val="00CD66BB"/>
    <w:rsid w:val="00CD6AFF"/>
    <w:rsid w:val="00CD7E52"/>
    <w:rsid w:val="00CE0067"/>
    <w:rsid w:val="00CE1468"/>
    <w:rsid w:val="00CE482C"/>
    <w:rsid w:val="00CE4DB1"/>
    <w:rsid w:val="00CE5265"/>
    <w:rsid w:val="00CE583D"/>
    <w:rsid w:val="00CE6194"/>
    <w:rsid w:val="00CE6359"/>
    <w:rsid w:val="00CF01A4"/>
    <w:rsid w:val="00CF143B"/>
    <w:rsid w:val="00CF2ABA"/>
    <w:rsid w:val="00CF2B81"/>
    <w:rsid w:val="00CF302B"/>
    <w:rsid w:val="00CF50DA"/>
    <w:rsid w:val="00CF522E"/>
    <w:rsid w:val="00CF5B06"/>
    <w:rsid w:val="00D008A5"/>
    <w:rsid w:val="00D01079"/>
    <w:rsid w:val="00D01152"/>
    <w:rsid w:val="00D01B1F"/>
    <w:rsid w:val="00D024B2"/>
    <w:rsid w:val="00D0260F"/>
    <w:rsid w:val="00D06B30"/>
    <w:rsid w:val="00D1098A"/>
    <w:rsid w:val="00D11119"/>
    <w:rsid w:val="00D12283"/>
    <w:rsid w:val="00D136A1"/>
    <w:rsid w:val="00D14203"/>
    <w:rsid w:val="00D150A5"/>
    <w:rsid w:val="00D15C96"/>
    <w:rsid w:val="00D17A56"/>
    <w:rsid w:val="00D17C11"/>
    <w:rsid w:val="00D21606"/>
    <w:rsid w:val="00D21B97"/>
    <w:rsid w:val="00D23212"/>
    <w:rsid w:val="00D245C9"/>
    <w:rsid w:val="00D25471"/>
    <w:rsid w:val="00D25933"/>
    <w:rsid w:val="00D27F5F"/>
    <w:rsid w:val="00D31362"/>
    <w:rsid w:val="00D31601"/>
    <w:rsid w:val="00D32A5D"/>
    <w:rsid w:val="00D33A2B"/>
    <w:rsid w:val="00D356DB"/>
    <w:rsid w:val="00D360CC"/>
    <w:rsid w:val="00D363AA"/>
    <w:rsid w:val="00D36C7A"/>
    <w:rsid w:val="00D37991"/>
    <w:rsid w:val="00D414B0"/>
    <w:rsid w:val="00D41BA1"/>
    <w:rsid w:val="00D41D63"/>
    <w:rsid w:val="00D43619"/>
    <w:rsid w:val="00D43646"/>
    <w:rsid w:val="00D439BE"/>
    <w:rsid w:val="00D43F13"/>
    <w:rsid w:val="00D44A00"/>
    <w:rsid w:val="00D44DD9"/>
    <w:rsid w:val="00D451E5"/>
    <w:rsid w:val="00D50686"/>
    <w:rsid w:val="00D519AC"/>
    <w:rsid w:val="00D5202D"/>
    <w:rsid w:val="00D55E0F"/>
    <w:rsid w:val="00D609B2"/>
    <w:rsid w:val="00D628E7"/>
    <w:rsid w:val="00D639E8"/>
    <w:rsid w:val="00D63C64"/>
    <w:rsid w:val="00D67A66"/>
    <w:rsid w:val="00D67AC8"/>
    <w:rsid w:val="00D702B9"/>
    <w:rsid w:val="00D715CB"/>
    <w:rsid w:val="00D72880"/>
    <w:rsid w:val="00D74505"/>
    <w:rsid w:val="00D7591D"/>
    <w:rsid w:val="00D77669"/>
    <w:rsid w:val="00D7775C"/>
    <w:rsid w:val="00D7793A"/>
    <w:rsid w:val="00D807F9"/>
    <w:rsid w:val="00D80EEB"/>
    <w:rsid w:val="00D810DD"/>
    <w:rsid w:val="00D826F1"/>
    <w:rsid w:val="00D8320E"/>
    <w:rsid w:val="00D83920"/>
    <w:rsid w:val="00D867A1"/>
    <w:rsid w:val="00D86E3D"/>
    <w:rsid w:val="00D9674C"/>
    <w:rsid w:val="00DA0AAC"/>
    <w:rsid w:val="00DA1B7F"/>
    <w:rsid w:val="00DA37BA"/>
    <w:rsid w:val="00DA6936"/>
    <w:rsid w:val="00DA7776"/>
    <w:rsid w:val="00DB426A"/>
    <w:rsid w:val="00DB4864"/>
    <w:rsid w:val="00DB4D3A"/>
    <w:rsid w:val="00DB5A4B"/>
    <w:rsid w:val="00DB7498"/>
    <w:rsid w:val="00DC04F3"/>
    <w:rsid w:val="00DC22AA"/>
    <w:rsid w:val="00DC301A"/>
    <w:rsid w:val="00DC3562"/>
    <w:rsid w:val="00DC58FC"/>
    <w:rsid w:val="00DC77CC"/>
    <w:rsid w:val="00DD05DB"/>
    <w:rsid w:val="00DD2E46"/>
    <w:rsid w:val="00DD2F6B"/>
    <w:rsid w:val="00DD4891"/>
    <w:rsid w:val="00DD571F"/>
    <w:rsid w:val="00DD5A78"/>
    <w:rsid w:val="00DE0226"/>
    <w:rsid w:val="00DE084C"/>
    <w:rsid w:val="00DE1D1C"/>
    <w:rsid w:val="00DE5321"/>
    <w:rsid w:val="00DE55DC"/>
    <w:rsid w:val="00DE77DF"/>
    <w:rsid w:val="00DE7B55"/>
    <w:rsid w:val="00DF0486"/>
    <w:rsid w:val="00DF0D6F"/>
    <w:rsid w:val="00DF2C88"/>
    <w:rsid w:val="00DF4D6F"/>
    <w:rsid w:val="00DF56B8"/>
    <w:rsid w:val="00DF65EC"/>
    <w:rsid w:val="00DF6DCD"/>
    <w:rsid w:val="00DF7441"/>
    <w:rsid w:val="00E00227"/>
    <w:rsid w:val="00E0080C"/>
    <w:rsid w:val="00E022DF"/>
    <w:rsid w:val="00E027A6"/>
    <w:rsid w:val="00E0303A"/>
    <w:rsid w:val="00E04B27"/>
    <w:rsid w:val="00E10BA7"/>
    <w:rsid w:val="00E11F73"/>
    <w:rsid w:val="00E12187"/>
    <w:rsid w:val="00E121EB"/>
    <w:rsid w:val="00E123E1"/>
    <w:rsid w:val="00E14640"/>
    <w:rsid w:val="00E1480A"/>
    <w:rsid w:val="00E1500A"/>
    <w:rsid w:val="00E15425"/>
    <w:rsid w:val="00E173A2"/>
    <w:rsid w:val="00E17927"/>
    <w:rsid w:val="00E220A7"/>
    <w:rsid w:val="00E2215C"/>
    <w:rsid w:val="00E22FE5"/>
    <w:rsid w:val="00E23A88"/>
    <w:rsid w:val="00E24ACA"/>
    <w:rsid w:val="00E27658"/>
    <w:rsid w:val="00E318EE"/>
    <w:rsid w:val="00E366E4"/>
    <w:rsid w:val="00E3799B"/>
    <w:rsid w:val="00E41EBF"/>
    <w:rsid w:val="00E432CC"/>
    <w:rsid w:val="00E44561"/>
    <w:rsid w:val="00E46BB7"/>
    <w:rsid w:val="00E524C3"/>
    <w:rsid w:val="00E5708E"/>
    <w:rsid w:val="00E57EA6"/>
    <w:rsid w:val="00E61C4A"/>
    <w:rsid w:val="00E6220F"/>
    <w:rsid w:val="00E62D0E"/>
    <w:rsid w:val="00E637F1"/>
    <w:rsid w:val="00E64314"/>
    <w:rsid w:val="00E652EC"/>
    <w:rsid w:val="00E65A19"/>
    <w:rsid w:val="00E65BFA"/>
    <w:rsid w:val="00E666FA"/>
    <w:rsid w:val="00E6788F"/>
    <w:rsid w:val="00E748B5"/>
    <w:rsid w:val="00E75E12"/>
    <w:rsid w:val="00E7641A"/>
    <w:rsid w:val="00E771D1"/>
    <w:rsid w:val="00E80107"/>
    <w:rsid w:val="00E81B32"/>
    <w:rsid w:val="00E81FF0"/>
    <w:rsid w:val="00E852C4"/>
    <w:rsid w:val="00E86644"/>
    <w:rsid w:val="00E87403"/>
    <w:rsid w:val="00E90437"/>
    <w:rsid w:val="00E90610"/>
    <w:rsid w:val="00E90BBB"/>
    <w:rsid w:val="00E93EA6"/>
    <w:rsid w:val="00E93F2A"/>
    <w:rsid w:val="00E9444B"/>
    <w:rsid w:val="00E9526F"/>
    <w:rsid w:val="00E96E46"/>
    <w:rsid w:val="00E972C2"/>
    <w:rsid w:val="00E97A93"/>
    <w:rsid w:val="00EA669A"/>
    <w:rsid w:val="00EA6D63"/>
    <w:rsid w:val="00EA7F49"/>
    <w:rsid w:val="00EA7F4D"/>
    <w:rsid w:val="00EB00CE"/>
    <w:rsid w:val="00EB3319"/>
    <w:rsid w:val="00EB43B5"/>
    <w:rsid w:val="00EB4E33"/>
    <w:rsid w:val="00EC154A"/>
    <w:rsid w:val="00EC4170"/>
    <w:rsid w:val="00EC6209"/>
    <w:rsid w:val="00EC6FE2"/>
    <w:rsid w:val="00ED04FE"/>
    <w:rsid w:val="00ED1720"/>
    <w:rsid w:val="00ED5000"/>
    <w:rsid w:val="00EE123B"/>
    <w:rsid w:val="00EE1571"/>
    <w:rsid w:val="00EE1735"/>
    <w:rsid w:val="00EE2162"/>
    <w:rsid w:val="00EF066B"/>
    <w:rsid w:val="00EF184D"/>
    <w:rsid w:val="00EF2B7D"/>
    <w:rsid w:val="00EF32B7"/>
    <w:rsid w:val="00EF6F75"/>
    <w:rsid w:val="00F02D24"/>
    <w:rsid w:val="00F0339E"/>
    <w:rsid w:val="00F043A4"/>
    <w:rsid w:val="00F06051"/>
    <w:rsid w:val="00F07198"/>
    <w:rsid w:val="00F11851"/>
    <w:rsid w:val="00F11E2A"/>
    <w:rsid w:val="00F149A8"/>
    <w:rsid w:val="00F179C8"/>
    <w:rsid w:val="00F21230"/>
    <w:rsid w:val="00F21D7D"/>
    <w:rsid w:val="00F2301B"/>
    <w:rsid w:val="00F23225"/>
    <w:rsid w:val="00F239F3"/>
    <w:rsid w:val="00F24ACE"/>
    <w:rsid w:val="00F25A0D"/>
    <w:rsid w:val="00F25AFD"/>
    <w:rsid w:val="00F27049"/>
    <w:rsid w:val="00F27935"/>
    <w:rsid w:val="00F30CD7"/>
    <w:rsid w:val="00F30D25"/>
    <w:rsid w:val="00F321AB"/>
    <w:rsid w:val="00F322B5"/>
    <w:rsid w:val="00F33A57"/>
    <w:rsid w:val="00F33BA5"/>
    <w:rsid w:val="00F34DB7"/>
    <w:rsid w:val="00F35396"/>
    <w:rsid w:val="00F3664E"/>
    <w:rsid w:val="00F36EA6"/>
    <w:rsid w:val="00F40BAC"/>
    <w:rsid w:val="00F40BDF"/>
    <w:rsid w:val="00F40EDE"/>
    <w:rsid w:val="00F4392B"/>
    <w:rsid w:val="00F44B1F"/>
    <w:rsid w:val="00F47915"/>
    <w:rsid w:val="00F545F3"/>
    <w:rsid w:val="00F546EA"/>
    <w:rsid w:val="00F55752"/>
    <w:rsid w:val="00F57478"/>
    <w:rsid w:val="00F57566"/>
    <w:rsid w:val="00F605E6"/>
    <w:rsid w:val="00F6338B"/>
    <w:rsid w:val="00F63C94"/>
    <w:rsid w:val="00F65409"/>
    <w:rsid w:val="00F66D28"/>
    <w:rsid w:val="00F714F6"/>
    <w:rsid w:val="00F71717"/>
    <w:rsid w:val="00F71DD7"/>
    <w:rsid w:val="00F734E3"/>
    <w:rsid w:val="00F73C6F"/>
    <w:rsid w:val="00F75E28"/>
    <w:rsid w:val="00F80116"/>
    <w:rsid w:val="00F80211"/>
    <w:rsid w:val="00F81F0F"/>
    <w:rsid w:val="00F82AF5"/>
    <w:rsid w:val="00F83B79"/>
    <w:rsid w:val="00F83D9A"/>
    <w:rsid w:val="00F83F26"/>
    <w:rsid w:val="00F85005"/>
    <w:rsid w:val="00F875D3"/>
    <w:rsid w:val="00F92277"/>
    <w:rsid w:val="00F92922"/>
    <w:rsid w:val="00F959CC"/>
    <w:rsid w:val="00F9719B"/>
    <w:rsid w:val="00F97496"/>
    <w:rsid w:val="00F979B3"/>
    <w:rsid w:val="00FA0C8C"/>
    <w:rsid w:val="00FA0E2C"/>
    <w:rsid w:val="00FA3CBE"/>
    <w:rsid w:val="00FA3F26"/>
    <w:rsid w:val="00FA3F74"/>
    <w:rsid w:val="00FA40BA"/>
    <w:rsid w:val="00FA4F9C"/>
    <w:rsid w:val="00FA6B29"/>
    <w:rsid w:val="00FA72A6"/>
    <w:rsid w:val="00FB52C4"/>
    <w:rsid w:val="00FB5F00"/>
    <w:rsid w:val="00FB6E36"/>
    <w:rsid w:val="00FC38E0"/>
    <w:rsid w:val="00FC6E9F"/>
    <w:rsid w:val="00FC74EB"/>
    <w:rsid w:val="00FD01AE"/>
    <w:rsid w:val="00FD0A1D"/>
    <w:rsid w:val="00FD332C"/>
    <w:rsid w:val="00FD532F"/>
    <w:rsid w:val="00FD7ACB"/>
    <w:rsid w:val="00FE0974"/>
    <w:rsid w:val="00FE1801"/>
    <w:rsid w:val="00FE1D8E"/>
    <w:rsid w:val="00FE20B0"/>
    <w:rsid w:val="00FE2B67"/>
    <w:rsid w:val="00FE3254"/>
    <w:rsid w:val="00FE4B70"/>
    <w:rsid w:val="00FE580F"/>
    <w:rsid w:val="00FE5A8A"/>
    <w:rsid w:val="00FE7760"/>
    <w:rsid w:val="00FE7DB9"/>
    <w:rsid w:val="00FF09A3"/>
    <w:rsid w:val="00FF1724"/>
    <w:rsid w:val="00FF1928"/>
    <w:rsid w:val="00FF1E89"/>
    <w:rsid w:val="00FF28BA"/>
    <w:rsid w:val="00FF32C1"/>
    <w:rsid w:val="00FF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tabs>
        <w:tab w:val="left" w:pos="426"/>
        <w:tab w:val="left" w:pos="851"/>
        <w:tab w:val="right" w:pos="6237"/>
        <w:tab w:val="right" w:pos="7655"/>
        <w:tab w:val="right" w:pos="8222"/>
      </w:tabs>
      <w:jc w:val="center"/>
      <w:outlineLvl w:val="0"/>
    </w:pPr>
    <w:rPr>
      <w:rFonts w:ascii="Arial" w:hAnsi="Arial"/>
      <w:sz w:val="28"/>
      <w:szCs w:val="20"/>
    </w:rPr>
  </w:style>
  <w:style w:type="paragraph" w:styleId="Cmsor2">
    <w:name w:val="heading 2"/>
    <w:basedOn w:val="Norml"/>
    <w:next w:val="Norml"/>
    <w:qFormat/>
    <w:pPr>
      <w:keepNext/>
      <w:tabs>
        <w:tab w:val="left" w:pos="426"/>
        <w:tab w:val="left" w:pos="851"/>
        <w:tab w:val="right" w:pos="6237"/>
        <w:tab w:val="right" w:pos="7655"/>
        <w:tab w:val="right" w:pos="8222"/>
      </w:tabs>
      <w:jc w:val="both"/>
      <w:outlineLvl w:val="1"/>
    </w:pPr>
    <w:rPr>
      <w:rFonts w:ascii="Arial" w:hAnsi="Arial"/>
      <w:b/>
      <w:bCs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qFormat/>
    <w:pPr>
      <w:spacing w:before="240" w:after="60"/>
      <w:outlineLvl w:val="6"/>
    </w:pPr>
  </w:style>
  <w:style w:type="paragraph" w:styleId="Cmsor8">
    <w:name w:val="heading 8"/>
    <w:basedOn w:val="Norml"/>
    <w:next w:val="Norml"/>
    <w:qFormat/>
    <w:pPr>
      <w:keepNext/>
      <w:tabs>
        <w:tab w:val="right" w:pos="3544"/>
        <w:tab w:val="left" w:pos="5387"/>
      </w:tabs>
      <w:jc w:val="both"/>
      <w:outlineLvl w:val="7"/>
    </w:pPr>
    <w:rPr>
      <w:rFonts w:ascii="Arial" w:hAnsi="Arial" w:cs="Arial"/>
      <w:b/>
      <w:bCs/>
      <w:sz w:val="22"/>
    </w:rPr>
  </w:style>
  <w:style w:type="paragraph" w:styleId="Cmsor9">
    <w:name w:val="heading 9"/>
    <w:basedOn w:val="Norml"/>
    <w:next w:val="Norml"/>
    <w:qFormat/>
    <w:pPr>
      <w:keepNext/>
      <w:tabs>
        <w:tab w:val="left" w:pos="426"/>
        <w:tab w:val="left" w:pos="993"/>
        <w:tab w:val="right" w:pos="8222"/>
      </w:tabs>
      <w:jc w:val="both"/>
      <w:outlineLvl w:val="8"/>
    </w:pPr>
    <w:rPr>
      <w:b/>
      <w:sz w:val="2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2">
    <w:name w:val="Body Text 2"/>
    <w:basedOn w:val="Norml"/>
    <w:pPr>
      <w:tabs>
        <w:tab w:val="left" w:pos="426"/>
        <w:tab w:val="left" w:pos="993"/>
        <w:tab w:val="right" w:pos="6237"/>
        <w:tab w:val="left" w:pos="8222"/>
      </w:tabs>
      <w:jc w:val="both"/>
    </w:pPr>
    <w:rPr>
      <w:rFonts w:ascii="Arial" w:hAnsi="Arial"/>
      <w:szCs w:val="20"/>
    </w:rPr>
  </w:style>
  <w:style w:type="paragraph" w:styleId="Felsorols">
    <w:name w:val="List Bullet"/>
    <w:basedOn w:val="Norml"/>
    <w:autoRedefine/>
    <w:pPr>
      <w:numPr>
        <w:numId w:val="1"/>
      </w:numPr>
    </w:pPr>
  </w:style>
  <w:style w:type="paragraph" w:styleId="Felsorols2">
    <w:name w:val="List Bullet 2"/>
    <w:basedOn w:val="Norml"/>
    <w:autoRedefine/>
    <w:pPr>
      <w:numPr>
        <w:numId w:val="2"/>
      </w:numPr>
    </w:pPr>
  </w:style>
  <w:style w:type="paragraph" w:styleId="Listafolytatsa2">
    <w:name w:val="List Continue 2"/>
    <w:basedOn w:val="Norml"/>
    <w:pPr>
      <w:spacing w:after="120"/>
      <w:ind w:left="566"/>
    </w:pPr>
  </w:style>
  <w:style w:type="paragraph" w:styleId="Szvegtrzs">
    <w:name w:val="Body Text"/>
    <w:basedOn w:val="Norml"/>
    <w:pPr>
      <w:spacing w:after="120"/>
    </w:pPr>
  </w:style>
  <w:style w:type="paragraph" w:styleId="Szvegtrzsbehzssal">
    <w:name w:val="Body Text Indent"/>
    <w:basedOn w:val="Norml"/>
    <w:pPr>
      <w:spacing w:after="120"/>
      <w:ind w:left="283"/>
    </w:pPr>
  </w:style>
  <w:style w:type="paragraph" w:styleId="Listafolytatsa">
    <w:name w:val="List Continue"/>
    <w:basedOn w:val="Norml"/>
    <w:pPr>
      <w:spacing w:after="120"/>
      <w:ind w:left="283"/>
    </w:pPr>
  </w:style>
  <w:style w:type="character" w:styleId="Hiperhivatkozs">
    <w:name w:val="Hyperlink"/>
    <w:uiPriority w:val="99"/>
    <w:rsid w:val="00836D42"/>
    <w:rPr>
      <w:color w:val="0000FF"/>
      <w:u w:val="single"/>
    </w:rPr>
  </w:style>
  <w:style w:type="paragraph" w:styleId="TJ1">
    <w:name w:val="toc 1"/>
    <w:basedOn w:val="Norml"/>
    <w:next w:val="Norml"/>
    <w:autoRedefine/>
    <w:uiPriority w:val="39"/>
    <w:rsid w:val="00833082"/>
    <w:pPr>
      <w:tabs>
        <w:tab w:val="right" w:leader="dot" w:pos="8778"/>
      </w:tabs>
      <w:spacing w:before="360" w:after="120" w:line="120" w:lineRule="exact"/>
    </w:pPr>
    <w:rPr>
      <w:b/>
      <w:bCs/>
      <w:caps/>
      <w:noProof/>
      <w:sz w:val="20"/>
      <w:szCs w:val="20"/>
    </w:rPr>
  </w:style>
  <w:style w:type="paragraph" w:styleId="TJ2">
    <w:name w:val="toc 2"/>
    <w:basedOn w:val="Norml"/>
    <w:next w:val="Norml"/>
    <w:autoRedefine/>
    <w:uiPriority w:val="39"/>
    <w:rsid w:val="00F83F26"/>
    <w:pPr>
      <w:spacing w:before="240"/>
    </w:pPr>
    <w:rPr>
      <w:b/>
      <w:bCs/>
      <w:sz w:val="20"/>
      <w:szCs w:val="20"/>
    </w:rPr>
  </w:style>
  <w:style w:type="paragraph" w:styleId="TJ3">
    <w:name w:val="toc 3"/>
    <w:basedOn w:val="Norml"/>
    <w:next w:val="Norml"/>
    <w:autoRedefine/>
    <w:uiPriority w:val="39"/>
    <w:rsid w:val="00122E19"/>
    <w:pPr>
      <w:ind w:left="240"/>
    </w:pPr>
    <w:rPr>
      <w:sz w:val="20"/>
      <w:szCs w:val="20"/>
    </w:rPr>
  </w:style>
  <w:style w:type="paragraph" w:styleId="TJ4">
    <w:name w:val="toc 4"/>
    <w:basedOn w:val="Norml"/>
    <w:next w:val="Norml"/>
    <w:autoRedefine/>
    <w:semiHidden/>
    <w:rsid w:val="00122E19"/>
    <w:pPr>
      <w:ind w:left="480"/>
    </w:pPr>
    <w:rPr>
      <w:sz w:val="20"/>
      <w:szCs w:val="20"/>
    </w:rPr>
  </w:style>
  <w:style w:type="paragraph" w:styleId="TJ5">
    <w:name w:val="toc 5"/>
    <w:basedOn w:val="Norml"/>
    <w:next w:val="Norml"/>
    <w:autoRedefine/>
    <w:semiHidden/>
    <w:rsid w:val="00122E19"/>
    <w:pPr>
      <w:ind w:left="720"/>
    </w:pPr>
    <w:rPr>
      <w:sz w:val="20"/>
      <w:szCs w:val="20"/>
    </w:rPr>
  </w:style>
  <w:style w:type="paragraph" w:styleId="TJ6">
    <w:name w:val="toc 6"/>
    <w:basedOn w:val="Norml"/>
    <w:next w:val="Norml"/>
    <w:autoRedefine/>
    <w:semiHidden/>
    <w:rsid w:val="00122E19"/>
    <w:pPr>
      <w:ind w:left="960"/>
    </w:pPr>
    <w:rPr>
      <w:sz w:val="20"/>
      <w:szCs w:val="20"/>
    </w:rPr>
  </w:style>
  <w:style w:type="paragraph" w:styleId="TJ7">
    <w:name w:val="toc 7"/>
    <w:basedOn w:val="Norml"/>
    <w:next w:val="Norml"/>
    <w:autoRedefine/>
    <w:semiHidden/>
    <w:rsid w:val="00122E19"/>
    <w:pPr>
      <w:ind w:left="1200"/>
    </w:pPr>
    <w:rPr>
      <w:sz w:val="20"/>
      <w:szCs w:val="20"/>
    </w:rPr>
  </w:style>
  <w:style w:type="paragraph" w:styleId="TJ8">
    <w:name w:val="toc 8"/>
    <w:basedOn w:val="Norml"/>
    <w:next w:val="Norml"/>
    <w:autoRedefine/>
    <w:semiHidden/>
    <w:rsid w:val="00122E19"/>
    <w:pPr>
      <w:ind w:left="1440"/>
    </w:pPr>
    <w:rPr>
      <w:sz w:val="20"/>
      <w:szCs w:val="20"/>
    </w:rPr>
  </w:style>
  <w:style w:type="paragraph" w:styleId="TJ9">
    <w:name w:val="toc 9"/>
    <w:basedOn w:val="Norml"/>
    <w:next w:val="Norml"/>
    <w:autoRedefine/>
    <w:semiHidden/>
    <w:rsid w:val="00122E19"/>
    <w:pPr>
      <w:ind w:left="1680"/>
    </w:pPr>
    <w:rPr>
      <w:sz w:val="20"/>
      <w:szCs w:val="20"/>
    </w:rPr>
  </w:style>
  <w:style w:type="paragraph" w:styleId="llb">
    <w:name w:val="footer"/>
    <w:basedOn w:val="Norml"/>
    <w:rsid w:val="00122E1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22E19"/>
  </w:style>
  <w:style w:type="paragraph" w:styleId="Lista">
    <w:name w:val="List"/>
    <w:basedOn w:val="Norml"/>
    <w:rsid w:val="00524915"/>
    <w:pPr>
      <w:ind w:left="283" w:hanging="283"/>
    </w:pPr>
  </w:style>
  <w:style w:type="paragraph" w:styleId="Lista2">
    <w:name w:val="List 2"/>
    <w:basedOn w:val="Norml"/>
    <w:rsid w:val="00524915"/>
    <w:pPr>
      <w:ind w:left="566" w:hanging="283"/>
    </w:pPr>
  </w:style>
  <w:style w:type="paragraph" w:styleId="Cm">
    <w:name w:val="Title"/>
    <w:basedOn w:val="Norml"/>
    <w:qFormat/>
    <w:rsid w:val="0052491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lcm">
    <w:name w:val="Subtitle"/>
    <w:basedOn w:val="Norml"/>
    <w:qFormat/>
    <w:rsid w:val="00524915"/>
    <w:pPr>
      <w:spacing w:after="60"/>
      <w:jc w:val="center"/>
      <w:outlineLvl w:val="1"/>
    </w:pPr>
    <w:rPr>
      <w:rFonts w:ascii="Arial" w:hAnsi="Arial" w:cs="Arial"/>
    </w:rPr>
  </w:style>
  <w:style w:type="paragraph" w:styleId="Buborkszveg">
    <w:name w:val="Balloon Text"/>
    <w:basedOn w:val="Norml"/>
    <w:semiHidden/>
    <w:rsid w:val="009B739D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8C2B47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362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Norml"/>
    <w:rsid w:val="006310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lWeb">
    <w:name w:val="Normal (Web)"/>
    <w:basedOn w:val="Norml"/>
    <w:uiPriority w:val="99"/>
    <w:unhideWhenUsed/>
    <w:rsid w:val="006C039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tabs>
        <w:tab w:val="left" w:pos="426"/>
        <w:tab w:val="left" w:pos="851"/>
        <w:tab w:val="right" w:pos="6237"/>
        <w:tab w:val="right" w:pos="7655"/>
        <w:tab w:val="right" w:pos="8222"/>
      </w:tabs>
      <w:jc w:val="center"/>
      <w:outlineLvl w:val="0"/>
    </w:pPr>
    <w:rPr>
      <w:rFonts w:ascii="Arial" w:hAnsi="Arial"/>
      <w:sz w:val="28"/>
      <w:szCs w:val="20"/>
    </w:rPr>
  </w:style>
  <w:style w:type="paragraph" w:styleId="Cmsor2">
    <w:name w:val="heading 2"/>
    <w:basedOn w:val="Norml"/>
    <w:next w:val="Norml"/>
    <w:qFormat/>
    <w:pPr>
      <w:keepNext/>
      <w:tabs>
        <w:tab w:val="left" w:pos="426"/>
        <w:tab w:val="left" w:pos="851"/>
        <w:tab w:val="right" w:pos="6237"/>
        <w:tab w:val="right" w:pos="7655"/>
        <w:tab w:val="right" w:pos="8222"/>
      </w:tabs>
      <w:jc w:val="both"/>
      <w:outlineLvl w:val="1"/>
    </w:pPr>
    <w:rPr>
      <w:rFonts w:ascii="Arial" w:hAnsi="Arial"/>
      <w:b/>
      <w:bCs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qFormat/>
    <w:pPr>
      <w:spacing w:before="240" w:after="60"/>
      <w:outlineLvl w:val="6"/>
    </w:pPr>
  </w:style>
  <w:style w:type="paragraph" w:styleId="Cmsor8">
    <w:name w:val="heading 8"/>
    <w:basedOn w:val="Norml"/>
    <w:next w:val="Norml"/>
    <w:qFormat/>
    <w:pPr>
      <w:keepNext/>
      <w:tabs>
        <w:tab w:val="right" w:pos="3544"/>
        <w:tab w:val="left" w:pos="5387"/>
      </w:tabs>
      <w:jc w:val="both"/>
      <w:outlineLvl w:val="7"/>
    </w:pPr>
    <w:rPr>
      <w:rFonts w:ascii="Arial" w:hAnsi="Arial" w:cs="Arial"/>
      <w:b/>
      <w:bCs/>
      <w:sz w:val="22"/>
    </w:rPr>
  </w:style>
  <w:style w:type="paragraph" w:styleId="Cmsor9">
    <w:name w:val="heading 9"/>
    <w:basedOn w:val="Norml"/>
    <w:next w:val="Norml"/>
    <w:qFormat/>
    <w:pPr>
      <w:keepNext/>
      <w:tabs>
        <w:tab w:val="left" w:pos="426"/>
        <w:tab w:val="left" w:pos="993"/>
        <w:tab w:val="right" w:pos="8222"/>
      </w:tabs>
      <w:jc w:val="both"/>
      <w:outlineLvl w:val="8"/>
    </w:pPr>
    <w:rPr>
      <w:b/>
      <w:sz w:val="2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2">
    <w:name w:val="Body Text 2"/>
    <w:basedOn w:val="Norml"/>
    <w:pPr>
      <w:tabs>
        <w:tab w:val="left" w:pos="426"/>
        <w:tab w:val="left" w:pos="993"/>
        <w:tab w:val="right" w:pos="6237"/>
        <w:tab w:val="left" w:pos="8222"/>
      </w:tabs>
      <w:jc w:val="both"/>
    </w:pPr>
    <w:rPr>
      <w:rFonts w:ascii="Arial" w:hAnsi="Arial"/>
      <w:szCs w:val="20"/>
    </w:rPr>
  </w:style>
  <w:style w:type="paragraph" w:styleId="Felsorols">
    <w:name w:val="List Bullet"/>
    <w:basedOn w:val="Norml"/>
    <w:autoRedefine/>
    <w:pPr>
      <w:numPr>
        <w:numId w:val="1"/>
      </w:numPr>
    </w:pPr>
  </w:style>
  <w:style w:type="paragraph" w:styleId="Felsorols2">
    <w:name w:val="List Bullet 2"/>
    <w:basedOn w:val="Norml"/>
    <w:autoRedefine/>
    <w:pPr>
      <w:numPr>
        <w:numId w:val="2"/>
      </w:numPr>
    </w:pPr>
  </w:style>
  <w:style w:type="paragraph" w:styleId="Listafolytatsa2">
    <w:name w:val="List Continue 2"/>
    <w:basedOn w:val="Norml"/>
    <w:pPr>
      <w:spacing w:after="120"/>
      <w:ind w:left="566"/>
    </w:pPr>
  </w:style>
  <w:style w:type="paragraph" w:styleId="Szvegtrzs">
    <w:name w:val="Body Text"/>
    <w:basedOn w:val="Norml"/>
    <w:pPr>
      <w:spacing w:after="120"/>
    </w:pPr>
  </w:style>
  <w:style w:type="paragraph" w:styleId="Szvegtrzsbehzssal">
    <w:name w:val="Body Text Indent"/>
    <w:basedOn w:val="Norml"/>
    <w:pPr>
      <w:spacing w:after="120"/>
      <w:ind w:left="283"/>
    </w:pPr>
  </w:style>
  <w:style w:type="paragraph" w:styleId="Listafolytatsa">
    <w:name w:val="List Continue"/>
    <w:basedOn w:val="Norml"/>
    <w:pPr>
      <w:spacing w:after="120"/>
      <w:ind w:left="283"/>
    </w:pPr>
  </w:style>
  <w:style w:type="character" w:styleId="Hiperhivatkozs">
    <w:name w:val="Hyperlink"/>
    <w:uiPriority w:val="99"/>
    <w:rsid w:val="00836D42"/>
    <w:rPr>
      <w:color w:val="0000FF"/>
      <w:u w:val="single"/>
    </w:rPr>
  </w:style>
  <w:style w:type="paragraph" w:styleId="TJ1">
    <w:name w:val="toc 1"/>
    <w:basedOn w:val="Norml"/>
    <w:next w:val="Norml"/>
    <w:autoRedefine/>
    <w:uiPriority w:val="39"/>
    <w:rsid w:val="00833082"/>
    <w:pPr>
      <w:tabs>
        <w:tab w:val="right" w:leader="dot" w:pos="8778"/>
      </w:tabs>
      <w:spacing w:before="360" w:after="120" w:line="120" w:lineRule="exact"/>
    </w:pPr>
    <w:rPr>
      <w:b/>
      <w:bCs/>
      <w:caps/>
      <w:noProof/>
      <w:sz w:val="20"/>
      <w:szCs w:val="20"/>
    </w:rPr>
  </w:style>
  <w:style w:type="paragraph" w:styleId="TJ2">
    <w:name w:val="toc 2"/>
    <w:basedOn w:val="Norml"/>
    <w:next w:val="Norml"/>
    <w:autoRedefine/>
    <w:uiPriority w:val="39"/>
    <w:rsid w:val="00F83F26"/>
    <w:pPr>
      <w:spacing w:before="240"/>
    </w:pPr>
    <w:rPr>
      <w:b/>
      <w:bCs/>
      <w:sz w:val="20"/>
      <w:szCs w:val="20"/>
    </w:rPr>
  </w:style>
  <w:style w:type="paragraph" w:styleId="TJ3">
    <w:name w:val="toc 3"/>
    <w:basedOn w:val="Norml"/>
    <w:next w:val="Norml"/>
    <w:autoRedefine/>
    <w:uiPriority w:val="39"/>
    <w:rsid w:val="00122E19"/>
    <w:pPr>
      <w:ind w:left="240"/>
    </w:pPr>
    <w:rPr>
      <w:sz w:val="20"/>
      <w:szCs w:val="20"/>
    </w:rPr>
  </w:style>
  <w:style w:type="paragraph" w:styleId="TJ4">
    <w:name w:val="toc 4"/>
    <w:basedOn w:val="Norml"/>
    <w:next w:val="Norml"/>
    <w:autoRedefine/>
    <w:semiHidden/>
    <w:rsid w:val="00122E19"/>
    <w:pPr>
      <w:ind w:left="480"/>
    </w:pPr>
    <w:rPr>
      <w:sz w:val="20"/>
      <w:szCs w:val="20"/>
    </w:rPr>
  </w:style>
  <w:style w:type="paragraph" w:styleId="TJ5">
    <w:name w:val="toc 5"/>
    <w:basedOn w:val="Norml"/>
    <w:next w:val="Norml"/>
    <w:autoRedefine/>
    <w:semiHidden/>
    <w:rsid w:val="00122E19"/>
    <w:pPr>
      <w:ind w:left="720"/>
    </w:pPr>
    <w:rPr>
      <w:sz w:val="20"/>
      <w:szCs w:val="20"/>
    </w:rPr>
  </w:style>
  <w:style w:type="paragraph" w:styleId="TJ6">
    <w:name w:val="toc 6"/>
    <w:basedOn w:val="Norml"/>
    <w:next w:val="Norml"/>
    <w:autoRedefine/>
    <w:semiHidden/>
    <w:rsid w:val="00122E19"/>
    <w:pPr>
      <w:ind w:left="960"/>
    </w:pPr>
    <w:rPr>
      <w:sz w:val="20"/>
      <w:szCs w:val="20"/>
    </w:rPr>
  </w:style>
  <w:style w:type="paragraph" w:styleId="TJ7">
    <w:name w:val="toc 7"/>
    <w:basedOn w:val="Norml"/>
    <w:next w:val="Norml"/>
    <w:autoRedefine/>
    <w:semiHidden/>
    <w:rsid w:val="00122E19"/>
    <w:pPr>
      <w:ind w:left="1200"/>
    </w:pPr>
    <w:rPr>
      <w:sz w:val="20"/>
      <w:szCs w:val="20"/>
    </w:rPr>
  </w:style>
  <w:style w:type="paragraph" w:styleId="TJ8">
    <w:name w:val="toc 8"/>
    <w:basedOn w:val="Norml"/>
    <w:next w:val="Norml"/>
    <w:autoRedefine/>
    <w:semiHidden/>
    <w:rsid w:val="00122E19"/>
    <w:pPr>
      <w:ind w:left="1440"/>
    </w:pPr>
    <w:rPr>
      <w:sz w:val="20"/>
      <w:szCs w:val="20"/>
    </w:rPr>
  </w:style>
  <w:style w:type="paragraph" w:styleId="TJ9">
    <w:name w:val="toc 9"/>
    <w:basedOn w:val="Norml"/>
    <w:next w:val="Norml"/>
    <w:autoRedefine/>
    <w:semiHidden/>
    <w:rsid w:val="00122E19"/>
    <w:pPr>
      <w:ind w:left="1680"/>
    </w:pPr>
    <w:rPr>
      <w:sz w:val="20"/>
      <w:szCs w:val="20"/>
    </w:rPr>
  </w:style>
  <w:style w:type="paragraph" w:styleId="llb">
    <w:name w:val="footer"/>
    <w:basedOn w:val="Norml"/>
    <w:rsid w:val="00122E1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22E19"/>
  </w:style>
  <w:style w:type="paragraph" w:styleId="Lista">
    <w:name w:val="List"/>
    <w:basedOn w:val="Norml"/>
    <w:rsid w:val="00524915"/>
    <w:pPr>
      <w:ind w:left="283" w:hanging="283"/>
    </w:pPr>
  </w:style>
  <w:style w:type="paragraph" w:styleId="Lista2">
    <w:name w:val="List 2"/>
    <w:basedOn w:val="Norml"/>
    <w:rsid w:val="00524915"/>
    <w:pPr>
      <w:ind w:left="566" w:hanging="283"/>
    </w:pPr>
  </w:style>
  <w:style w:type="paragraph" w:styleId="Cm">
    <w:name w:val="Title"/>
    <w:basedOn w:val="Norml"/>
    <w:qFormat/>
    <w:rsid w:val="0052491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lcm">
    <w:name w:val="Subtitle"/>
    <w:basedOn w:val="Norml"/>
    <w:qFormat/>
    <w:rsid w:val="00524915"/>
    <w:pPr>
      <w:spacing w:after="60"/>
      <w:jc w:val="center"/>
      <w:outlineLvl w:val="1"/>
    </w:pPr>
    <w:rPr>
      <w:rFonts w:ascii="Arial" w:hAnsi="Arial" w:cs="Arial"/>
    </w:rPr>
  </w:style>
  <w:style w:type="paragraph" w:styleId="Buborkszveg">
    <w:name w:val="Balloon Text"/>
    <w:basedOn w:val="Norml"/>
    <w:semiHidden/>
    <w:rsid w:val="009B739D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8C2B47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362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Norml"/>
    <w:rsid w:val="006310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lWeb">
    <w:name w:val="Normal (Web)"/>
    <w:basedOn w:val="Norml"/>
    <w:uiPriority w:val="99"/>
    <w:unhideWhenUsed/>
    <w:rsid w:val="006C039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kapostv.h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apos.h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3.emf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A8121-4707-4DD0-A253-26772BBC2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3049</Words>
  <Characters>21042</Characters>
  <Application>Microsoft Office Word</Application>
  <DocSecurity>0</DocSecurity>
  <Lines>175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KAPOSVÁRI TÖMEGKÖZLEKEDÉSI RT</vt:lpstr>
    </vt:vector>
  </TitlesOfParts>
  <Company>Kaposvári Tömegközlekedési Rt</Company>
  <LinksUpToDate>false</LinksUpToDate>
  <CharactersWithSpaces>24043</CharactersWithSpaces>
  <SharedDoc>false</SharedDoc>
  <HLinks>
    <vt:vector size="12" baseType="variant">
      <vt:variant>
        <vt:i4>786493</vt:i4>
      </vt:variant>
      <vt:variant>
        <vt:i4>3</vt:i4>
      </vt:variant>
      <vt:variant>
        <vt:i4>0</vt:i4>
      </vt:variant>
      <vt:variant>
        <vt:i4>5</vt:i4>
      </vt:variant>
      <vt:variant>
        <vt:lpwstr>mailto:info@kapostv.hu</vt:lpwstr>
      </vt:variant>
      <vt:variant>
        <vt:lpwstr/>
      </vt:variant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http://www.kapos.hu/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KAPOSVÁRI TÖMEGKÖZLEKEDÉSI RT</dc:title>
  <cp:lastModifiedBy>Répás Orsolya</cp:lastModifiedBy>
  <cp:revision>2</cp:revision>
  <cp:lastPrinted>2016-04-05T06:33:00Z</cp:lastPrinted>
  <dcterms:created xsi:type="dcterms:W3CDTF">2021-04-23T08:05:00Z</dcterms:created>
  <dcterms:modified xsi:type="dcterms:W3CDTF">2021-04-23T08:05:00Z</dcterms:modified>
</cp:coreProperties>
</file>