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1CC" w:rsidRPr="0026414D" w:rsidRDefault="004301CC" w:rsidP="00413AC9">
      <w:pPr>
        <w:tabs>
          <w:tab w:val="left" w:pos="4111"/>
        </w:tabs>
        <w:spacing w:after="0" w:line="240" w:lineRule="exact"/>
        <w:rPr>
          <w:rFonts w:eastAsia="Times New Roman" w:cstheme="minorHAnsi"/>
          <w:b/>
          <w:lang w:eastAsia="hu-HU"/>
        </w:rPr>
      </w:pPr>
      <w:r w:rsidRPr="00413AC9">
        <w:rPr>
          <w:rFonts w:eastAsia="Times New Roman" w:cstheme="minorHAnsi"/>
          <w:b/>
          <w:sz w:val="20"/>
          <w:szCs w:val="20"/>
          <w:lang w:eastAsia="hu-HU"/>
        </w:rPr>
        <w:t>Adatkezelő</w:t>
      </w:r>
      <w:r w:rsidR="00271243" w:rsidRPr="00413AC9">
        <w:rPr>
          <w:rFonts w:eastAsia="Times New Roman" w:cstheme="minorHAnsi"/>
          <w:b/>
          <w:sz w:val="20"/>
          <w:szCs w:val="20"/>
          <w:lang w:eastAsia="hu-HU"/>
        </w:rPr>
        <w:t>/adatfeldolgozó</w:t>
      </w:r>
      <w:r w:rsidRPr="00413AC9">
        <w:rPr>
          <w:rFonts w:eastAsia="Times New Roman" w:cstheme="minorHAnsi"/>
          <w:b/>
          <w:sz w:val="20"/>
          <w:szCs w:val="20"/>
          <w:lang w:eastAsia="hu-HU"/>
        </w:rPr>
        <w:t xml:space="preserve"> neve:</w:t>
      </w:r>
      <w:r w:rsidR="007A5B20" w:rsidRPr="00413AC9">
        <w:rPr>
          <w:rFonts w:eastAsia="Times New Roman" w:cstheme="minorHAnsi"/>
          <w:sz w:val="20"/>
          <w:szCs w:val="20"/>
          <w:lang w:eastAsia="hu-HU"/>
        </w:rPr>
        <w:t xml:space="preserve"> </w:t>
      </w:r>
      <w:r w:rsidR="00DA17F5" w:rsidRPr="00413AC9">
        <w:rPr>
          <w:rFonts w:eastAsia="Times New Roman" w:cstheme="minorHAnsi"/>
          <w:sz w:val="20"/>
          <w:szCs w:val="20"/>
          <w:lang w:eastAsia="hu-HU"/>
        </w:rPr>
        <w:t xml:space="preserve"> </w:t>
      </w:r>
      <w:r w:rsidR="00295F2A" w:rsidRPr="0026414D">
        <w:rPr>
          <w:rFonts w:eastAsia="Times New Roman" w:cstheme="minorHAnsi"/>
          <w:b/>
          <w:lang w:eastAsia="hu-HU"/>
        </w:rPr>
        <w:t>Szentbalázs Községi Önkormányzat</w:t>
      </w:r>
    </w:p>
    <w:p w:rsidR="004301CC"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C</w:t>
      </w:r>
      <w:r w:rsidR="004301CC" w:rsidRPr="00413AC9">
        <w:rPr>
          <w:rFonts w:eastAsia="Times New Roman" w:cstheme="minorHAnsi"/>
          <w:b/>
          <w:sz w:val="20"/>
          <w:szCs w:val="20"/>
          <w:lang w:eastAsia="hu-HU"/>
        </w:rPr>
        <w:t>íme (hivatalos levelezési cím):</w:t>
      </w:r>
      <w:r w:rsidR="00DA17F5"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 xml:space="preserve">7472 Szentbalázs,  Fő utca 85.    </w:t>
      </w:r>
    </w:p>
    <w:p w:rsidR="00792876"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H</w:t>
      </w:r>
      <w:r w:rsidR="004301CC" w:rsidRPr="00413AC9">
        <w:rPr>
          <w:rFonts w:eastAsia="Times New Roman" w:cstheme="minorHAnsi"/>
          <w:b/>
          <w:sz w:val="20"/>
          <w:szCs w:val="20"/>
          <w:lang w:eastAsia="hu-HU"/>
        </w:rPr>
        <w:t>onlapjának elérhetősége:</w:t>
      </w:r>
      <w:r w:rsidR="00DA17F5"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www.szentbalazs.hu</w:t>
      </w:r>
    </w:p>
    <w:p w:rsidR="004301CC"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T</w:t>
      </w:r>
      <w:r w:rsidR="004301CC" w:rsidRPr="00413AC9">
        <w:rPr>
          <w:rFonts w:eastAsia="Times New Roman" w:cstheme="minorHAnsi"/>
          <w:b/>
          <w:sz w:val="20"/>
          <w:szCs w:val="20"/>
          <w:lang w:eastAsia="hu-HU"/>
        </w:rPr>
        <w:t>elefonszáma:</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+36 82</w:t>
      </w:r>
      <w:r w:rsidR="0026414D">
        <w:rPr>
          <w:rFonts w:eastAsia="Times New Roman" w:cstheme="minorHAnsi"/>
          <w:sz w:val="20"/>
          <w:szCs w:val="20"/>
          <w:lang w:eastAsia="hu-HU"/>
        </w:rPr>
        <w:t> </w:t>
      </w:r>
      <w:r w:rsidR="00295F2A" w:rsidRPr="00413AC9">
        <w:rPr>
          <w:rFonts w:eastAsia="Times New Roman" w:cstheme="minorHAnsi"/>
          <w:sz w:val="20"/>
          <w:szCs w:val="20"/>
          <w:lang w:eastAsia="hu-HU"/>
        </w:rPr>
        <w:t>569</w:t>
      </w:r>
      <w:r w:rsidR="0026414D">
        <w:rPr>
          <w:rFonts w:eastAsia="Times New Roman" w:cstheme="minorHAnsi"/>
          <w:sz w:val="20"/>
          <w:szCs w:val="20"/>
          <w:lang w:eastAsia="hu-HU"/>
        </w:rPr>
        <w:t>-015, 82/569-016</w:t>
      </w:r>
      <w:bookmarkStart w:id="0" w:name="_GoBack"/>
      <w:bookmarkEnd w:id="0"/>
    </w:p>
    <w:p w:rsidR="00FA70A8"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A</w:t>
      </w:r>
      <w:r w:rsidR="004301CC" w:rsidRPr="00413AC9">
        <w:rPr>
          <w:rFonts w:eastAsia="Times New Roman" w:cstheme="minorHAnsi"/>
          <w:b/>
          <w:sz w:val="20"/>
          <w:szCs w:val="20"/>
          <w:lang w:eastAsia="hu-HU"/>
        </w:rPr>
        <w:t>dószáma:</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15397782-2-14</w:t>
      </w:r>
    </w:p>
    <w:p w:rsidR="004301CC" w:rsidRPr="00413AC9" w:rsidRDefault="00C70FE0" w:rsidP="00413AC9">
      <w:pPr>
        <w:tabs>
          <w:tab w:val="left" w:pos="4111"/>
        </w:tabs>
        <w:spacing w:after="0" w:line="240" w:lineRule="exact"/>
        <w:rPr>
          <w:rFonts w:eastAsia="Times New Roman" w:cstheme="minorHAnsi"/>
          <w:sz w:val="20"/>
          <w:szCs w:val="20"/>
          <w:lang w:eastAsia="hu-HU"/>
        </w:rPr>
      </w:pPr>
      <w:r w:rsidRPr="00C70FE0">
        <w:rPr>
          <w:rFonts w:eastAsia="Times New Roman" w:cstheme="minorHAnsi"/>
          <w:b/>
          <w:sz w:val="20"/>
          <w:szCs w:val="20"/>
          <w:lang w:eastAsia="hu-HU"/>
        </w:rPr>
        <w:t>Cégjegyzékszám, nyilvántartási szám</w:t>
      </w:r>
      <w:r w:rsidR="004301CC" w:rsidRPr="00413AC9">
        <w:rPr>
          <w:rFonts w:eastAsia="Times New Roman" w:cstheme="minorHAnsi"/>
          <w:b/>
          <w:sz w:val="20"/>
          <w:szCs w:val="20"/>
          <w:lang w:eastAsia="hu-HU"/>
        </w:rPr>
        <w:t>:</w:t>
      </w:r>
      <w:r w:rsidR="00DA17F5"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714295</w:t>
      </w:r>
    </w:p>
    <w:p w:rsidR="00FA70A8"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K</w:t>
      </w:r>
      <w:r w:rsidR="004301CC" w:rsidRPr="00413AC9">
        <w:rPr>
          <w:rFonts w:eastAsia="Times New Roman" w:cstheme="minorHAnsi"/>
          <w:b/>
          <w:sz w:val="20"/>
          <w:szCs w:val="20"/>
          <w:lang w:eastAsia="hu-HU"/>
        </w:rPr>
        <w:t>épviselője neve:</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Dr. Tornyos Gábor</w:t>
      </w:r>
    </w:p>
    <w:p w:rsidR="00792876" w:rsidRPr="00413AC9" w:rsidRDefault="004301CC"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 xml:space="preserve">Adatvédelmi </w:t>
      </w:r>
      <w:r w:rsidR="003720F6" w:rsidRPr="00413AC9">
        <w:rPr>
          <w:rFonts w:eastAsia="Times New Roman" w:cstheme="minorHAnsi"/>
          <w:b/>
          <w:sz w:val="20"/>
          <w:szCs w:val="20"/>
          <w:lang w:eastAsia="hu-HU"/>
        </w:rPr>
        <w:t>felelős</w:t>
      </w:r>
      <w:r w:rsidRPr="00413AC9">
        <w:rPr>
          <w:rFonts w:eastAsia="Times New Roman" w:cstheme="minorHAnsi"/>
          <w:b/>
          <w:sz w:val="20"/>
          <w:szCs w:val="20"/>
          <w:lang w:eastAsia="hu-HU"/>
        </w:rPr>
        <w:t xml:space="preserve"> neve:</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 xml:space="preserve">Fentős Károly Lászlóné </w:t>
      </w:r>
    </w:p>
    <w:p w:rsidR="004301CC" w:rsidRPr="00413AC9" w:rsidRDefault="004301CC"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 xml:space="preserve">Adatvédelmi </w:t>
      </w:r>
      <w:r w:rsidR="003720F6" w:rsidRPr="00413AC9">
        <w:rPr>
          <w:rFonts w:eastAsia="Times New Roman" w:cstheme="minorHAnsi"/>
          <w:b/>
          <w:sz w:val="20"/>
          <w:szCs w:val="20"/>
          <w:lang w:eastAsia="hu-HU"/>
        </w:rPr>
        <w:t>felelős</w:t>
      </w:r>
      <w:r w:rsidRPr="00413AC9">
        <w:rPr>
          <w:rFonts w:eastAsia="Times New Roman" w:cstheme="minorHAnsi"/>
          <w:b/>
          <w:sz w:val="20"/>
          <w:szCs w:val="20"/>
          <w:lang w:eastAsia="hu-HU"/>
        </w:rPr>
        <w:t xml:space="preserve"> elérhetősége:</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fentosne.aniko@fentos.hu</w:t>
      </w:r>
    </w:p>
    <w:p w:rsidR="00EF5909" w:rsidRPr="00413AC9" w:rsidRDefault="00173E3B"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Adatkezelési</w:t>
      </w:r>
      <w:r w:rsidR="00EF5909" w:rsidRPr="00413AC9">
        <w:rPr>
          <w:rFonts w:eastAsia="Times New Roman" w:cstheme="minorHAnsi"/>
          <w:b/>
          <w:sz w:val="20"/>
          <w:szCs w:val="20"/>
          <w:lang w:eastAsia="hu-HU"/>
        </w:rPr>
        <w:t xml:space="preserve"> tájékoztató elérhetősége:</w:t>
      </w:r>
      <w:r w:rsidR="00EF5909" w:rsidRPr="00413AC9">
        <w:rPr>
          <w:rFonts w:eastAsia="Times New Roman" w:cstheme="minorHAnsi"/>
          <w:sz w:val="20"/>
          <w:szCs w:val="20"/>
          <w:lang w:eastAsia="hu-HU"/>
        </w:rPr>
        <w:t xml:space="preserve"> honlap, ügyféltájékoztató tábla</w:t>
      </w:r>
    </w:p>
    <w:p w:rsidR="00DC6934" w:rsidRPr="00413AC9" w:rsidRDefault="00CB3ABA" w:rsidP="00413AC9">
      <w:pPr>
        <w:tabs>
          <w:tab w:val="left" w:pos="4111"/>
        </w:tabs>
        <w:spacing w:after="0" w:line="240" w:lineRule="exact"/>
        <w:rPr>
          <w:rFonts w:eastAsia="Times New Roman" w:cstheme="minorHAnsi"/>
          <w:sz w:val="20"/>
          <w:szCs w:val="20"/>
          <w:lang w:eastAsia="hu-HU"/>
        </w:rPr>
      </w:pPr>
      <w:r w:rsidRPr="00CB3ABA">
        <w:rPr>
          <w:rFonts w:eastAsia="Times New Roman" w:cstheme="minorHAnsi"/>
          <w:b/>
          <w:sz w:val="20"/>
          <w:szCs w:val="20"/>
          <w:lang w:eastAsia="hu-HU"/>
        </w:rPr>
        <w:t>Magatartási kódex</w:t>
      </w:r>
      <w:r>
        <w:rPr>
          <w:rFonts w:eastAsia="Times New Roman" w:cstheme="minorHAnsi"/>
          <w:b/>
          <w:sz w:val="20"/>
          <w:szCs w:val="20"/>
          <w:lang w:eastAsia="hu-HU"/>
        </w:rPr>
        <w:t xml:space="preserve"> </w:t>
      </w:r>
      <w:r w:rsidR="00DC6934" w:rsidRPr="00413AC9">
        <w:rPr>
          <w:rFonts w:eastAsia="Times New Roman" w:cstheme="minorHAnsi"/>
          <w:b/>
          <w:sz w:val="20"/>
          <w:szCs w:val="20"/>
          <w:lang w:eastAsia="hu-HU"/>
        </w:rPr>
        <w:t>elérhetősége:</w:t>
      </w:r>
      <w:r w:rsidR="00DC6934" w:rsidRPr="00413AC9">
        <w:rPr>
          <w:rFonts w:eastAsia="Times New Roman" w:cstheme="minorHAnsi"/>
          <w:sz w:val="20"/>
          <w:szCs w:val="20"/>
          <w:lang w:eastAsia="hu-HU"/>
        </w:rPr>
        <w:t xml:space="preserve"> </w:t>
      </w:r>
    </w:p>
    <w:p w:rsidR="00040BB8" w:rsidRPr="00413AC9" w:rsidRDefault="00040BB8" w:rsidP="00413AC9">
      <w:pPr>
        <w:tabs>
          <w:tab w:val="left" w:pos="4111"/>
        </w:tabs>
        <w:spacing w:after="0" w:line="240" w:lineRule="exact"/>
        <w:rPr>
          <w:sz w:val="20"/>
          <w:szCs w:val="20"/>
        </w:rPr>
      </w:pPr>
    </w:p>
    <w:p w:rsidR="00C212B3" w:rsidRPr="00413AC9" w:rsidRDefault="00C212B3" w:rsidP="00413AC9">
      <w:pPr>
        <w:tabs>
          <w:tab w:val="left" w:pos="4111"/>
        </w:tabs>
        <w:spacing w:after="0" w:line="240" w:lineRule="exact"/>
        <w:jc w:val="both"/>
        <w:rPr>
          <w:sz w:val="20"/>
          <w:szCs w:val="20"/>
        </w:rPr>
      </w:pPr>
      <w:r w:rsidRPr="00413AC9">
        <w:rPr>
          <w:sz w:val="20"/>
          <w:szCs w:val="20"/>
        </w:rPr>
        <w:t xml:space="preserve">Az adott személyes adat vagy információ rendelkezésre bocsátásával Ön kijelenti, hogy </w:t>
      </w:r>
      <w:r w:rsidR="008A504C" w:rsidRPr="00413AC9">
        <w:rPr>
          <w:sz w:val="20"/>
          <w:szCs w:val="20"/>
        </w:rPr>
        <w:t>A</w:t>
      </w:r>
      <w:r w:rsidRPr="00413AC9">
        <w:rPr>
          <w:sz w:val="20"/>
          <w:szCs w:val="20"/>
        </w:rPr>
        <w:t xml:space="preserve">datkezelési </w:t>
      </w:r>
      <w:r w:rsidR="00313812" w:rsidRPr="00413AC9">
        <w:rPr>
          <w:sz w:val="20"/>
          <w:szCs w:val="20"/>
        </w:rPr>
        <w:t>t</w:t>
      </w:r>
      <w:r w:rsidRPr="00413AC9">
        <w:rPr>
          <w:sz w:val="20"/>
          <w:szCs w:val="20"/>
        </w:rPr>
        <w:t>ájékoztatónak az adat vagy információ rendelkezésre bocsátásának időpontjában hatályos változatát megismerte és kifejezetten elfogadja</w:t>
      </w:r>
      <w:r w:rsidR="004E2CCB" w:rsidRPr="00413AC9">
        <w:rPr>
          <w:sz w:val="20"/>
          <w:szCs w:val="20"/>
        </w:rPr>
        <w:t>, hozzájárul, hogy személyes adatait az Adatkezelő kezelje.</w:t>
      </w:r>
    </w:p>
    <w:p w:rsidR="00C212B3" w:rsidRPr="004301CC" w:rsidRDefault="00DD105B" w:rsidP="00413AC9">
      <w:pPr>
        <w:spacing w:before="120" w:after="0" w:line="240" w:lineRule="exact"/>
        <w:jc w:val="both"/>
      </w:pPr>
      <w:r w:rsidRPr="00413AC9">
        <w:rPr>
          <w:sz w:val="20"/>
          <w:szCs w:val="20"/>
        </w:rPr>
        <w:t>Adatkezelő</w:t>
      </w:r>
      <w:r w:rsidR="005F2FDE" w:rsidRPr="00413AC9">
        <w:rPr>
          <w:sz w:val="20"/>
          <w:szCs w:val="20"/>
        </w:rPr>
        <w:t xml:space="preserve"> </w:t>
      </w:r>
      <w:r w:rsidR="00C212B3" w:rsidRPr="00413AC9">
        <w:rPr>
          <w:sz w:val="20"/>
          <w:szCs w:val="20"/>
        </w:rPr>
        <w:t>fenntartja a jogot, hogy a jelen Tájékoztatót egyoldalúan, a módosítást követő hatállyal módosítsa. Erre tekintettel ajánlott rendszeresen látogatni weboldalát abból a célból, hogy figyelemmel kísérhesse a változásokat. Kérésére a módosításokról értesítést küldünk, vagy megküldjük a mindenkor hatályos Tájékoztató egy példányát.</w:t>
      </w:r>
    </w:p>
    <w:p w:rsidR="002576B0" w:rsidRPr="00413AC9" w:rsidRDefault="002576B0" w:rsidP="00413AC9">
      <w:pPr>
        <w:spacing w:before="360" w:after="0" w:line="240" w:lineRule="exact"/>
        <w:rPr>
          <w:b/>
          <w:sz w:val="26"/>
          <w:szCs w:val="26"/>
        </w:rPr>
      </w:pPr>
      <w:r w:rsidRPr="00413AC9">
        <w:rPr>
          <w:b/>
          <w:sz w:val="26"/>
          <w:szCs w:val="26"/>
        </w:rPr>
        <w:t>A kezelt adatok köre és adatkezelési célok</w:t>
      </w:r>
    </w:p>
    <w:p w:rsidR="002576B0" w:rsidRPr="00413AC9" w:rsidRDefault="002576B0" w:rsidP="00413AC9">
      <w:pPr>
        <w:spacing w:before="60" w:after="0" w:line="240" w:lineRule="exact"/>
        <w:jc w:val="both"/>
        <w:rPr>
          <w:sz w:val="20"/>
          <w:szCs w:val="20"/>
        </w:rPr>
      </w:pPr>
      <w:r w:rsidRPr="00413AC9">
        <w:rPr>
          <w:sz w:val="20"/>
          <w:szCs w:val="20"/>
        </w:rPr>
        <w:t>Az adatkezelés az információs önrendelkezési jogról és az információszabadságról szóló 2011. évi CXII. törvény (Infotv.), és az Európa Parlament és Tanács 2016/679 Általános Adatvédelmi Rendelete (GDPR) rendelkezéseinek megfelelően történik.</w:t>
      </w:r>
    </w:p>
    <w:p w:rsidR="007966A9" w:rsidRPr="00413AC9" w:rsidRDefault="007966A9" w:rsidP="00413AC9">
      <w:pPr>
        <w:spacing w:before="60" w:after="0" w:line="240" w:lineRule="exact"/>
        <w:jc w:val="both"/>
        <w:rPr>
          <w:sz w:val="20"/>
          <w:szCs w:val="20"/>
        </w:rPr>
      </w:pPr>
      <w:r w:rsidRPr="00413AC9">
        <w:rPr>
          <w:sz w:val="20"/>
          <w:szCs w:val="20"/>
        </w:rPr>
        <w:t>Tájékoztatjuk, hogy jogszabály felhatalmazása alapján más szervek (pl.: bíróság, ügyész, nyomozó hatóság, szabálysértési hatóság, közigazgatási hatóság, Nemzeti Adatvédelmi és Információszabadság Hatóság) tájékoztatás adása, adatok közlése, átadása, iratok rendelkezésre bocsátása végett megkereshetik az Adatkezelőt. Ha a hatóság a pontos célt és az adatok körét megjelölte, személyes adatot csak annyit és olyan mértékben adunk ki, amely a megkeresés céljának megvalósításához elégséges és amire a jogszabályi felhatalmazás alapot ad.</w:t>
      </w:r>
    </w:p>
    <w:p w:rsidR="00EB24E4" w:rsidRDefault="007541C8" w:rsidP="00413AC9">
      <w:pPr>
        <w:spacing w:before="60" w:after="0" w:line="240" w:lineRule="exact"/>
        <w:jc w:val="both"/>
      </w:pPr>
      <w:r w:rsidRPr="00413AC9">
        <w:rPr>
          <w:sz w:val="20"/>
          <w:szCs w:val="20"/>
        </w:rPr>
        <w:t>E tájékoztatóban fel nem sorolt adatkezelésekről az adat felvételekor adunk tájékoztatást.</w:t>
      </w:r>
    </w:p>
    <w:p w:rsidR="00F22BD3" w:rsidRDefault="00F22BD3" w:rsidP="00413AC9">
      <w:pPr>
        <w:spacing w:before="60" w:after="0" w:line="240" w:lineRule="exact"/>
        <w:jc w:val="both"/>
      </w:pPr>
    </w:p>
    <w:p w:rsidR="000939E9" w:rsidRDefault="009963FD">
      <w:pPr>
        <w:spacing w:after="0"/>
      </w:pPr>
      <w:r>
        <w:rPr>
          <w:sz w:val="20"/>
          <w:u w:val="single"/>
        </w:rPr>
        <w:t xml:space="preserve">Az adatkezelés célja: </w:t>
      </w:r>
      <w:r>
        <w:rPr>
          <w:b/>
          <w:sz w:val="20"/>
        </w:rPr>
        <w:t>Könyvtári szolgáltatás igénybevétele</w:t>
      </w:r>
    </w:p>
    <w:p w:rsidR="000939E9" w:rsidRDefault="009963FD">
      <w:pPr>
        <w:spacing w:after="0"/>
      </w:pPr>
      <w:r>
        <w:rPr>
          <w:sz w:val="20"/>
          <w:u w:val="single"/>
        </w:rPr>
        <w:t xml:space="preserve">Adatkezelés leírása: </w:t>
      </w:r>
      <w:r>
        <w:rPr>
          <w:sz w:val="20"/>
        </w:rPr>
        <w:t>Beíratkozás, kölcsönzés, előjegyzés könyvtári szolgált</w:t>
      </w:r>
      <w:r>
        <w:rPr>
          <w:sz w:val="20"/>
        </w:rPr>
        <w:t>atás igénybevételéhez.  Beíratkozási díjak megállapítása.  Adatkezelő az adatkezelés során keletkezett ügyiratokat a közfeladatot ellátó szervek iratkezelésére vonatkozó jogszabályi követelmények szerint iktatja, és az iktatott iratok között az irat selejt</w:t>
      </w:r>
      <w:r>
        <w:rPr>
          <w:sz w:val="20"/>
        </w:rPr>
        <w:t>ezéséig, illetve – ennek hiányában – levéltárba adásáig kezeli. Nem selejtezhető 15 év után levéltári átadásba kerül.</w:t>
      </w:r>
    </w:p>
    <w:p w:rsidR="000939E9" w:rsidRDefault="009963FD">
      <w:pPr>
        <w:spacing w:after="0"/>
      </w:pPr>
      <w:r>
        <w:rPr>
          <w:sz w:val="20"/>
          <w:u w:val="single"/>
        </w:rPr>
        <w:t xml:space="preserve">Az adatkezelés jogalapja: </w:t>
      </w:r>
      <w:r>
        <w:rPr>
          <w:sz w:val="20"/>
        </w:rPr>
        <w:t>Szerződés teljesítéséhez vagy megkötését megelőzően érintett kérésére történő lépések megtételéhez szükséges</w:t>
      </w:r>
    </w:p>
    <w:p w:rsidR="000939E9" w:rsidRDefault="009963FD">
      <w:pPr>
        <w:spacing w:after="0"/>
      </w:pPr>
      <w:r>
        <w:rPr>
          <w:sz w:val="20"/>
          <w:u w:val="single"/>
        </w:rPr>
        <w:t>Von</w:t>
      </w:r>
      <w:r>
        <w:rPr>
          <w:sz w:val="20"/>
          <w:u w:val="single"/>
        </w:rPr>
        <w:t xml:space="preserve">atkozó jogszabály(ok): </w:t>
      </w:r>
      <w:r>
        <w:rPr>
          <w:sz w:val="20"/>
        </w:rPr>
        <w:t>2017. évi LXVII. törvény a muzeális intézményekről, a nyilvános könyvtári ellátásról és a közművelődésről szóló 1997. évi CXL. törvény és egyes kapcsolódó törvények módosításáról, valamint az 1995. évi LXVI. törvény a köziratokról, a</w:t>
      </w:r>
      <w:r>
        <w:rPr>
          <w:sz w:val="20"/>
        </w:rPr>
        <w:t xml:space="preserve"> közlevéltárakról és a magánlevéltári anyag védelméről, 335/2005. (XII. 29.) Korm. rendelet a közfeladatot ellátó szervek iratkezelésének általános követelményeiről, 2016. évi CL. törvény az általános közigazgatási rendtartásról, a 78/2012. (XII. 28.) szám</w:t>
      </w:r>
      <w:r>
        <w:rPr>
          <w:sz w:val="20"/>
        </w:rPr>
        <w:t>ú az önkormányzati hivatalok egységes irattári tervének kiadásáról szóló BM rendelet melléklete (Az egységes irattári terv)</w:t>
      </w:r>
    </w:p>
    <w:p w:rsidR="000939E9" w:rsidRDefault="009963FD">
      <w:pPr>
        <w:spacing w:after="0"/>
      </w:pPr>
      <w:r>
        <w:rPr>
          <w:sz w:val="20"/>
          <w:u w:val="single"/>
        </w:rPr>
        <w:t xml:space="preserve">Adatszolgáltatás elmaradásának lehetséges következményei: </w:t>
      </w:r>
      <w:r>
        <w:rPr>
          <w:sz w:val="20"/>
        </w:rPr>
        <w:t>Hiányzó személyes adat esetén a könyvtári szolgáltatások nem vehetők igény</w:t>
      </w:r>
      <w:r>
        <w:rPr>
          <w:sz w:val="20"/>
        </w:rPr>
        <w:t>be.</w:t>
      </w:r>
    </w:p>
    <w:p w:rsidR="000939E9" w:rsidRDefault="009963FD">
      <w:pPr>
        <w:spacing w:after="0"/>
      </w:pPr>
      <w:r>
        <w:rPr>
          <w:sz w:val="20"/>
          <w:u w:val="single"/>
        </w:rPr>
        <w:t xml:space="preserve">Érintettek: </w:t>
      </w:r>
      <w:r>
        <w:rPr>
          <w:sz w:val="20"/>
        </w:rPr>
        <w:t>Érintett ügyfél</w:t>
      </w:r>
    </w:p>
    <w:p w:rsidR="000939E9" w:rsidRDefault="009963FD">
      <w:pPr>
        <w:spacing w:after="0"/>
      </w:pPr>
      <w:r>
        <w:rPr>
          <w:sz w:val="20"/>
          <w:u w:val="single"/>
        </w:rPr>
        <w:t xml:space="preserve">Adatok forrása: </w:t>
      </w:r>
      <w:r>
        <w:rPr>
          <w:sz w:val="20"/>
        </w:rPr>
        <w:t>Érintett ügyfél</w:t>
      </w:r>
    </w:p>
    <w:p w:rsidR="000939E9" w:rsidRDefault="009963FD">
      <w:pPr>
        <w:spacing w:after="0"/>
      </w:pPr>
      <w:r>
        <w:rPr>
          <w:sz w:val="20"/>
          <w:u w:val="single"/>
        </w:rPr>
        <w:t xml:space="preserve">Adatkezelés tervezett időtartamának alapja: </w:t>
      </w:r>
      <w:r>
        <w:rPr>
          <w:sz w:val="20"/>
        </w:rPr>
        <w:t>Nem selejtezhető</w:t>
      </w:r>
    </w:p>
    <w:p w:rsidR="000939E9" w:rsidRDefault="009963FD">
      <w:pPr>
        <w:spacing w:after="0"/>
      </w:pPr>
      <w:r>
        <w:rPr>
          <w:sz w:val="20"/>
          <w:u w:val="single"/>
        </w:rPr>
        <w:t xml:space="preserve">A kezelt adatok köre, időtartama: </w:t>
      </w:r>
      <w:r>
        <w:rPr>
          <w:sz w:val="20"/>
        </w:rPr>
        <w:t>Szolgáltatást igénylő, beíratkozó neve; Szolgáltatást igénylő, beíratkozó személyét igazoló adato</w:t>
      </w:r>
      <w:r>
        <w:rPr>
          <w:sz w:val="20"/>
        </w:rPr>
        <w:t>k; Szolgáltatást igénylő, beíratkozó elérhetősége</w:t>
      </w:r>
    </w:p>
    <w:p w:rsidR="000939E9" w:rsidRDefault="009963FD">
      <w:pPr>
        <w:spacing w:after="0"/>
      </w:pPr>
      <w:r>
        <w:rPr>
          <w:sz w:val="20"/>
          <w:u w:val="single"/>
        </w:rPr>
        <w:t xml:space="preserve">Harmadik országba történő adattovábbítás garanciái: </w:t>
      </w:r>
      <w:r>
        <w:rPr>
          <w:sz w:val="20"/>
        </w:rPr>
        <w:t>Nem történik harmadik országba adattovábbítás</w:t>
      </w:r>
      <w:r>
        <w:rPr>
          <w:sz w:val="20"/>
        </w:rPr>
        <w:cr/>
      </w:r>
    </w:p>
    <w:p w:rsidR="000939E9" w:rsidRDefault="009963FD">
      <w:pPr>
        <w:spacing w:after="0"/>
      </w:pPr>
      <w:r>
        <w:rPr>
          <w:sz w:val="20"/>
          <w:u w:val="single"/>
        </w:rPr>
        <w:t xml:space="preserve">Az adatkezelés célja: </w:t>
      </w:r>
      <w:r>
        <w:rPr>
          <w:b/>
          <w:sz w:val="20"/>
        </w:rPr>
        <w:t>Nyilvános könyvtári ellátás biztosítása</w:t>
      </w:r>
    </w:p>
    <w:p w:rsidR="000939E9" w:rsidRDefault="009963FD">
      <w:pPr>
        <w:spacing w:after="0"/>
      </w:pPr>
      <w:r>
        <w:rPr>
          <w:sz w:val="20"/>
          <w:u w:val="single"/>
        </w:rPr>
        <w:t xml:space="preserve">Adatkezelés leírása: </w:t>
      </w:r>
      <w:r>
        <w:rPr>
          <w:sz w:val="20"/>
        </w:rPr>
        <w:t>Nyilvános könyvtári ellá</w:t>
      </w:r>
      <w:r>
        <w:rPr>
          <w:sz w:val="20"/>
        </w:rPr>
        <w:t xml:space="preserve">tás biztosításával kapcsolatos iratok során, személyes adatok kezelése. Adatkezelő az adatkezelés során keletkezett ügyiratokat a közfeladatot ellátó szervek iratkezelésére vonatkozó </w:t>
      </w:r>
      <w:r>
        <w:rPr>
          <w:sz w:val="20"/>
        </w:rPr>
        <w:lastRenderedPageBreak/>
        <w:t>jogszabályi követelmények szerint iktatja, és az iktatott iratok között a</w:t>
      </w:r>
      <w:r>
        <w:rPr>
          <w:sz w:val="20"/>
        </w:rPr>
        <w:t>z irat selejtezéséig, illetve – ennek hiányában – levéltárba adásáig kezeli.</w:t>
      </w:r>
    </w:p>
    <w:p w:rsidR="000939E9" w:rsidRDefault="009963FD">
      <w:pPr>
        <w:spacing w:after="0"/>
      </w:pPr>
      <w:r>
        <w:rPr>
          <w:sz w:val="20"/>
          <w:u w:val="single"/>
        </w:rPr>
        <w:t xml:space="preserve">Az adatkezelés jogalapja: </w:t>
      </w:r>
      <w:r>
        <w:rPr>
          <w:sz w:val="20"/>
        </w:rPr>
        <w:t>Az adatkezelő jogi kötelezettségének teljesítéséhez szükséges</w:t>
      </w:r>
    </w:p>
    <w:p w:rsidR="000939E9" w:rsidRDefault="009963FD">
      <w:pPr>
        <w:spacing w:after="0"/>
      </w:pPr>
      <w:r>
        <w:rPr>
          <w:sz w:val="20"/>
          <w:u w:val="single"/>
        </w:rPr>
        <w:t xml:space="preserve">Vonatkozó jogszabály(ok): </w:t>
      </w:r>
      <w:r>
        <w:rPr>
          <w:sz w:val="20"/>
        </w:rPr>
        <w:t>1997. évi CXL. törvény a muzeális intézményekről, a nyilvános kön</w:t>
      </w:r>
      <w:r>
        <w:rPr>
          <w:sz w:val="20"/>
        </w:rPr>
        <w:t>yvtári ellátásról és a közművelődésről, valamint az 1995. évi LXVI. törvény a köziratokról, a közlevéltárakról és a magánlevéltári anyag védelméről, 335/2005. (XII. 29.) Korm. rendelet a közfeladatot ellátó szervek iratkezelésének általános követelményeirő</w:t>
      </w:r>
      <w:r>
        <w:rPr>
          <w:sz w:val="20"/>
        </w:rPr>
        <w:t>l, 2016. évi CL. törvény az általános közigazgatási rendtartásról, a 78/2012. (XII. 28.) számú az önkormányzati hivatalok egységes irattári tervének kiadásáról szóló BM rendelet melléklete (Az egységes irattári terv)</w:t>
      </w:r>
    </w:p>
    <w:p w:rsidR="000939E9" w:rsidRDefault="009963FD">
      <w:pPr>
        <w:spacing w:after="0"/>
      </w:pPr>
      <w:r>
        <w:rPr>
          <w:sz w:val="20"/>
          <w:u w:val="single"/>
        </w:rPr>
        <w:t xml:space="preserve">Adatszolgáltatás elmaradásának lehetséges következményei: </w:t>
      </w:r>
      <w:r>
        <w:rPr>
          <w:sz w:val="20"/>
        </w:rPr>
        <w:t>Hiányzó személyes adat esetén a közfeladat nem végezhető el.</w:t>
      </w:r>
    </w:p>
    <w:p w:rsidR="000939E9" w:rsidRDefault="009963FD">
      <w:pPr>
        <w:spacing w:after="0"/>
      </w:pPr>
      <w:r>
        <w:rPr>
          <w:sz w:val="20"/>
          <w:u w:val="single"/>
        </w:rPr>
        <w:t xml:space="preserve">Érintettek: </w:t>
      </w:r>
      <w:r>
        <w:rPr>
          <w:sz w:val="20"/>
        </w:rPr>
        <w:t>Érintett ügyfél</w:t>
      </w:r>
    </w:p>
    <w:p w:rsidR="000939E9" w:rsidRDefault="009963FD">
      <w:pPr>
        <w:spacing w:after="0"/>
      </w:pPr>
      <w:r>
        <w:rPr>
          <w:sz w:val="20"/>
          <w:u w:val="single"/>
        </w:rPr>
        <w:t xml:space="preserve">Adatok forrása: </w:t>
      </w:r>
      <w:r>
        <w:rPr>
          <w:sz w:val="20"/>
        </w:rPr>
        <w:t>Érintett ügyfél</w:t>
      </w:r>
    </w:p>
    <w:p w:rsidR="000939E9" w:rsidRDefault="009963FD">
      <w:pPr>
        <w:spacing w:after="0"/>
      </w:pPr>
      <w:r>
        <w:rPr>
          <w:sz w:val="20"/>
          <w:u w:val="single"/>
        </w:rPr>
        <w:t xml:space="preserve">Adatkezelés tervezett időtartamának alapja: </w:t>
      </w:r>
      <w:r>
        <w:rPr>
          <w:sz w:val="20"/>
        </w:rPr>
        <w:t>Az adatkezelés kezdete</w:t>
      </w:r>
    </w:p>
    <w:p w:rsidR="000939E9" w:rsidRDefault="009963FD">
      <w:pPr>
        <w:spacing w:after="0"/>
      </w:pPr>
      <w:r>
        <w:rPr>
          <w:sz w:val="20"/>
          <w:u w:val="single"/>
        </w:rPr>
        <w:t>A kezelt a</w:t>
      </w:r>
      <w:r>
        <w:rPr>
          <w:sz w:val="20"/>
          <w:u w:val="single"/>
        </w:rPr>
        <w:t xml:space="preserve">datok köre, időtartama: </w:t>
      </w:r>
      <w:r>
        <w:rPr>
          <w:sz w:val="20"/>
        </w:rPr>
        <w:t>Szolgáltatást igénylő neve: 15 év; Szolgáltatást igénylő személyi adatai: 15 év; Szolgáltatást igénylő lakóhelye, tartózkodási helye: 15 év; Szolgáltatást igénylő elérhetősége: 15 év</w:t>
      </w:r>
    </w:p>
    <w:p w:rsidR="000939E9" w:rsidRDefault="009963FD">
      <w:pPr>
        <w:spacing w:after="0"/>
      </w:pPr>
      <w:r>
        <w:rPr>
          <w:sz w:val="20"/>
          <w:u w:val="single"/>
        </w:rPr>
        <w:t>Harmadik országba történő adattovábbítás garanciá</w:t>
      </w:r>
      <w:r>
        <w:rPr>
          <w:sz w:val="20"/>
          <w:u w:val="single"/>
        </w:rPr>
        <w:t xml:space="preserve">i: </w:t>
      </w:r>
      <w:r>
        <w:rPr>
          <w:sz w:val="20"/>
        </w:rPr>
        <w:t>Nem történik harmadik országba adattovábbítás</w:t>
      </w:r>
      <w:r>
        <w:rPr>
          <w:sz w:val="20"/>
        </w:rPr>
        <w:cr/>
      </w:r>
    </w:p>
    <w:p w:rsidR="000939E9" w:rsidRDefault="009963FD">
      <w:pPr>
        <w:spacing w:after="0"/>
      </w:pPr>
      <w:r>
        <w:rPr>
          <w:sz w:val="20"/>
          <w:u w:val="single"/>
        </w:rPr>
        <w:t xml:space="preserve">Az adatkezelés célja: </w:t>
      </w:r>
      <w:r>
        <w:rPr>
          <w:b/>
          <w:sz w:val="20"/>
        </w:rPr>
        <w:t>Rendezvényeken készült fénykép-, videófelvételek elkészítése</w:t>
      </w:r>
    </w:p>
    <w:p w:rsidR="000939E9" w:rsidRDefault="009963FD">
      <w:pPr>
        <w:spacing w:after="0"/>
      </w:pPr>
      <w:r>
        <w:rPr>
          <w:sz w:val="20"/>
          <w:u w:val="single"/>
        </w:rPr>
        <w:t xml:space="preserve">Adatkezelés leírása: </w:t>
      </w:r>
      <w:r>
        <w:rPr>
          <w:sz w:val="20"/>
        </w:rPr>
        <w:t xml:space="preserve">Szervezett eseményeken, ünnepségeken, rendezvényeken (pl. jeles ünnepek) versenyeken, </w:t>
      </w:r>
      <w:r>
        <w:rPr>
          <w:sz w:val="20"/>
        </w:rPr>
        <w:t>csoportfoglalkozásokon részt vevőkről fénykép- és/vagy videófelvétel készítése, fénykép készítés (egyedi vagy csoport) dokumentálás, a résztvevők, a közösség tagjai számára sokszorosítás céljából.  A fényképek, videófelvételek közzétételére külön hozzájáru</w:t>
      </w:r>
      <w:r>
        <w:rPr>
          <w:sz w:val="20"/>
        </w:rPr>
        <w:t xml:space="preserve">lás alapján kerülhet sor.  Cselekvőképtelen jognyilatkozatának érvényességéhez szülő, más törvényes képviselő, gondviselő hozzájárulása szükséges.  A felvételek elkészítéséhez adott hozzájárulás visszavonható, a visszavonás nem érinti a visszavonás előtti </w:t>
      </w:r>
      <w:r>
        <w:rPr>
          <w:sz w:val="20"/>
        </w:rPr>
        <w:t>adatkezelés jogszerűségét.  Nincs szükség hozzájárulására a felvétel elkészítéséhez és az elkészített felvétel felhasználásához tömegfelvétel esetén (amikor az ábrázolás módja nem egyéni, a felvétel összhatásában örökít meg a nyilvánosság előtt lezajlott e</w:t>
      </w:r>
      <w:r>
        <w:rPr>
          <w:sz w:val="20"/>
        </w:rPr>
        <w:t>seményeket) és nyilvános közéleti szereplésről készült felvétel esetén.</w:t>
      </w:r>
    </w:p>
    <w:p w:rsidR="000939E9" w:rsidRDefault="009963FD">
      <w:pPr>
        <w:spacing w:after="0"/>
      </w:pPr>
      <w:r>
        <w:rPr>
          <w:sz w:val="20"/>
          <w:u w:val="single"/>
        </w:rPr>
        <w:t xml:space="preserve">Az adatkezelés jogalapja: </w:t>
      </w:r>
      <w:r>
        <w:rPr>
          <w:sz w:val="20"/>
        </w:rPr>
        <w:t>Érintett hozzájárulása</w:t>
      </w:r>
    </w:p>
    <w:p w:rsidR="000939E9" w:rsidRDefault="009963FD">
      <w:pPr>
        <w:spacing w:after="0"/>
      </w:pPr>
      <w:r>
        <w:rPr>
          <w:sz w:val="20"/>
          <w:u w:val="single"/>
        </w:rPr>
        <w:t xml:space="preserve">Vonatkozó jogszabály(ok): </w:t>
      </w:r>
      <w:r>
        <w:rPr>
          <w:sz w:val="20"/>
        </w:rPr>
        <w:t>2011. évi CXII. az információs önrendelkezési jogról és az információszabadságról szóló törvény, 2013. évi V.</w:t>
      </w:r>
      <w:r>
        <w:rPr>
          <w:sz w:val="20"/>
        </w:rPr>
        <w:t xml:space="preserve"> törvény a Polgári Törvénykönyvről, 2:11.-2:14. §, 4:161. §, 2:48. §,</w:t>
      </w:r>
    </w:p>
    <w:p w:rsidR="000939E9" w:rsidRDefault="009963FD">
      <w:pPr>
        <w:spacing w:after="0"/>
      </w:pPr>
      <w:r>
        <w:rPr>
          <w:sz w:val="20"/>
          <w:u w:val="single"/>
        </w:rPr>
        <w:t xml:space="preserve">Adatszolgáltatás elmaradásának lehetséges következményei: </w:t>
      </w:r>
      <w:r>
        <w:rPr>
          <w:sz w:val="20"/>
        </w:rPr>
        <w:t>Hozzájárulás hiányában az érintettről nem készül egyéni ábrázolású fénykép, videófelvétel (kivéve tömegfelvétel)</w:t>
      </w:r>
    </w:p>
    <w:p w:rsidR="000939E9" w:rsidRDefault="009963FD">
      <w:pPr>
        <w:spacing w:after="0"/>
      </w:pPr>
      <w:r>
        <w:rPr>
          <w:sz w:val="20"/>
          <w:u w:val="single"/>
        </w:rPr>
        <w:t xml:space="preserve">Érintettek: </w:t>
      </w:r>
      <w:r>
        <w:rPr>
          <w:sz w:val="20"/>
        </w:rPr>
        <w:t>Fel</w:t>
      </w:r>
      <w:r>
        <w:rPr>
          <w:sz w:val="20"/>
        </w:rPr>
        <w:t>vételen szereplő természetes személy</w:t>
      </w:r>
    </w:p>
    <w:p w:rsidR="000939E9" w:rsidRDefault="009963FD">
      <w:pPr>
        <w:spacing w:after="0"/>
      </w:pPr>
      <w:r>
        <w:rPr>
          <w:sz w:val="20"/>
          <w:u w:val="single"/>
        </w:rPr>
        <w:t xml:space="preserve">Adatok forrása: </w:t>
      </w:r>
      <w:r>
        <w:rPr>
          <w:sz w:val="20"/>
        </w:rPr>
        <w:t>Érintett</w:t>
      </w:r>
    </w:p>
    <w:p w:rsidR="000939E9" w:rsidRDefault="009963FD">
      <w:pPr>
        <w:spacing w:after="0"/>
      </w:pPr>
      <w:r>
        <w:rPr>
          <w:sz w:val="20"/>
          <w:u w:val="single"/>
        </w:rPr>
        <w:t xml:space="preserve">Adatkezelés tervezett időtartamának alapja: </w:t>
      </w:r>
      <w:r>
        <w:rPr>
          <w:sz w:val="20"/>
        </w:rPr>
        <w:t>Visszavonás dátuma</w:t>
      </w:r>
    </w:p>
    <w:p w:rsidR="000939E9" w:rsidRDefault="009963FD">
      <w:pPr>
        <w:spacing w:after="0"/>
      </w:pPr>
      <w:r>
        <w:rPr>
          <w:sz w:val="20"/>
          <w:u w:val="single"/>
        </w:rPr>
        <w:t xml:space="preserve">A kezelt adatok köre, időtartama: </w:t>
      </w:r>
      <w:r>
        <w:rPr>
          <w:sz w:val="20"/>
        </w:rPr>
        <w:t>Fénykép, videófelvétel: Visszavonásig vagy 0 év</w:t>
      </w:r>
    </w:p>
    <w:p w:rsidR="000939E9" w:rsidRDefault="009963FD">
      <w:pPr>
        <w:spacing w:after="0"/>
      </w:pPr>
      <w:r>
        <w:rPr>
          <w:sz w:val="20"/>
          <w:u w:val="single"/>
        </w:rPr>
        <w:t>Harmadik országba történő adattovábbítás garanciá</w:t>
      </w:r>
      <w:r>
        <w:rPr>
          <w:sz w:val="20"/>
          <w:u w:val="single"/>
        </w:rPr>
        <w:t xml:space="preserve">i: </w:t>
      </w:r>
      <w:r>
        <w:rPr>
          <w:sz w:val="20"/>
        </w:rPr>
        <w:t>Nem történik harmadik országba adattovábbítás</w:t>
      </w:r>
    </w:p>
    <w:p w:rsidR="000939E9" w:rsidRDefault="009963FD">
      <w:pPr>
        <w:spacing w:after="0"/>
      </w:pPr>
      <w:r>
        <w:rPr>
          <w:sz w:val="20"/>
          <w:u w:val="single"/>
        </w:rPr>
        <w:t xml:space="preserve">Adatfeldolgozók: </w:t>
      </w:r>
    </w:p>
    <w:p w:rsidR="000939E9" w:rsidRDefault="009963FD">
      <w:pPr>
        <w:spacing w:after="0"/>
      </w:pPr>
      <w:r>
        <w:rPr>
          <w:sz w:val="20"/>
        </w:rPr>
        <w:t>Honlap/webfelület üzemeltető ()</w:t>
      </w:r>
      <w:r>
        <w:rPr>
          <w:sz w:val="20"/>
        </w:rPr>
        <w:cr/>
      </w:r>
    </w:p>
    <w:p w:rsidR="000939E9" w:rsidRDefault="009963FD">
      <w:pPr>
        <w:spacing w:after="0"/>
      </w:pPr>
      <w:r>
        <w:rPr>
          <w:sz w:val="20"/>
          <w:u w:val="single"/>
        </w:rPr>
        <w:t xml:space="preserve">Az adatkezelés célja: </w:t>
      </w:r>
      <w:r>
        <w:rPr>
          <w:b/>
          <w:sz w:val="20"/>
        </w:rPr>
        <w:t>Rendezvényeken készült fénykép-, videófelvételek zárt csoportban történő közzététele</w:t>
      </w:r>
    </w:p>
    <w:p w:rsidR="000939E9" w:rsidRDefault="009963FD">
      <w:pPr>
        <w:spacing w:after="0"/>
      </w:pPr>
      <w:r>
        <w:rPr>
          <w:sz w:val="20"/>
          <w:u w:val="single"/>
        </w:rPr>
        <w:t xml:space="preserve">Adatkezelés leírása: </w:t>
      </w:r>
      <w:r>
        <w:rPr>
          <w:sz w:val="20"/>
        </w:rPr>
        <w:t>Szervezett eseményeken, ünne</w:t>
      </w:r>
      <w:r>
        <w:rPr>
          <w:sz w:val="20"/>
        </w:rPr>
        <w:t>pségeken, rendezvényeken (pl. jeles ünnepek), kulturális versenyeken részt vevőkről készült fénykép- és/vagy videófelvételek zárt csoportban, belső felületen történő közzététele a csoport tagjai számára tájékoztatás, saját célú felhasználás, archiválás cél</w:t>
      </w:r>
      <w:r>
        <w:rPr>
          <w:sz w:val="20"/>
        </w:rPr>
        <w:t>jából.   A felvételek egyéb célú, pl. nyilvános sajtófelületen vagy honlapon, nyilvános közösségi oldalon történő felhasználására, közzétételére külön hozzájárulás alapján kerülhet sor.  Kiskorú jognyilatkozatának érvényességéhez szülő, más törvényes képvi</w:t>
      </w:r>
      <w:r>
        <w:rPr>
          <w:sz w:val="20"/>
        </w:rPr>
        <w:t>selő, gondviselő hozzájárulása szükséges.  A felvételek felhasználásához adott hozzájárulás visszavonható, a visszavonás nem érinti a visszavonás előtti adatkezelés jogszerűségét.  Nincs szükség hozzájárulására a felvétel elkészítéséhez és az elkészített f</w:t>
      </w:r>
      <w:r>
        <w:rPr>
          <w:sz w:val="20"/>
        </w:rPr>
        <w:t>elvétel felhasználásához tömegfelvétel esetén (amikor az ábrázolás módja nem egyéni, a felvétel összhatásában örökít meg a nyilvánosság előtt lezajlott eseményeket) és nyilvános közéleti szereplésről készült felvétel esetén.</w:t>
      </w:r>
    </w:p>
    <w:p w:rsidR="000939E9" w:rsidRDefault="009963FD">
      <w:pPr>
        <w:spacing w:after="0"/>
      </w:pPr>
      <w:r>
        <w:rPr>
          <w:sz w:val="20"/>
          <w:u w:val="single"/>
        </w:rPr>
        <w:t xml:space="preserve">Az adatkezelés jogalapja: </w:t>
      </w:r>
      <w:r>
        <w:rPr>
          <w:sz w:val="20"/>
        </w:rPr>
        <w:t>Érint</w:t>
      </w:r>
      <w:r>
        <w:rPr>
          <w:sz w:val="20"/>
        </w:rPr>
        <w:t>ett hozzájárulása</w:t>
      </w:r>
    </w:p>
    <w:p w:rsidR="000939E9" w:rsidRDefault="009963FD">
      <w:pPr>
        <w:spacing w:after="0"/>
      </w:pPr>
      <w:r>
        <w:rPr>
          <w:sz w:val="20"/>
          <w:u w:val="single"/>
        </w:rPr>
        <w:t xml:space="preserve">Vonatkozó jogszabály(ok): </w:t>
      </w:r>
      <w:r>
        <w:rPr>
          <w:sz w:val="20"/>
        </w:rPr>
        <w:t>2011. évi CXII. az információs önrendelkezési jogról és az információszabadságról szóló törvény, 2013. évi V. törvény a Polgári Törvénykönyvről, 2:11.-2:14. §, 4:161. §, 2:48. §,</w:t>
      </w:r>
    </w:p>
    <w:p w:rsidR="000939E9" w:rsidRDefault="009963FD">
      <w:pPr>
        <w:spacing w:after="0"/>
      </w:pPr>
      <w:r>
        <w:rPr>
          <w:sz w:val="20"/>
          <w:u w:val="single"/>
        </w:rPr>
        <w:lastRenderedPageBreak/>
        <w:t>Adatszolgáltatás elmaradásának le</w:t>
      </w:r>
      <w:r>
        <w:rPr>
          <w:sz w:val="20"/>
          <w:u w:val="single"/>
        </w:rPr>
        <w:t xml:space="preserve">hetséges következményei: </w:t>
      </w:r>
      <w:r>
        <w:rPr>
          <w:sz w:val="20"/>
        </w:rPr>
        <w:t>Hozzájárulás hiányában az érintettről készült egyéni ábrázolású felvétel nem tehető közzé zárt csoportban, belső felületen</w:t>
      </w:r>
    </w:p>
    <w:p w:rsidR="000939E9" w:rsidRDefault="009963FD">
      <w:pPr>
        <w:spacing w:after="0"/>
      </w:pPr>
      <w:r>
        <w:rPr>
          <w:sz w:val="20"/>
          <w:u w:val="single"/>
        </w:rPr>
        <w:t xml:space="preserve">Érintettek: </w:t>
      </w:r>
      <w:r>
        <w:rPr>
          <w:sz w:val="20"/>
        </w:rPr>
        <w:t>Felvételen szereplő természetes személy</w:t>
      </w:r>
    </w:p>
    <w:p w:rsidR="000939E9" w:rsidRDefault="009963FD">
      <w:pPr>
        <w:spacing w:after="0"/>
      </w:pPr>
      <w:r>
        <w:rPr>
          <w:sz w:val="20"/>
          <w:u w:val="single"/>
        </w:rPr>
        <w:t xml:space="preserve">Adatok forrása: </w:t>
      </w:r>
      <w:r>
        <w:rPr>
          <w:sz w:val="20"/>
        </w:rPr>
        <w:t>Érintett</w:t>
      </w:r>
    </w:p>
    <w:p w:rsidR="000939E9" w:rsidRDefault="009963FD">
      <w:pPr>
        <w:spacing w:after="0"/>
      </w:pPr>
      <w:r>
        <w:rPr>
          <w:sz w:val="20"/>
          <w:u w:val="single"/>
        </w:rPr>
        <w:t>Adatkezelés tervezett időtartam</w:t>
      </w:r>
      <w:r>
        <w:rPr>
          <w:sz w:val="20"/>
          <w:u w:val="single"/>
        </w:rPr>
        <w:t xml:space="preserve">ának alapja: </w:t>
      </w:r>
      <w:r>
        <w:rPr>
          <w:sz w:val="20"/>
        </w:rPr>
        <w:t>Visszavonás dátuma</w:t>
      </w:r>
    </w:p>
    <w:p w:rsidR="000939E9" w:rsidRDefault="009963FD">
      <w:pPr>
        <w:spacing w:after="0"/>
      </w:pPr>
      <w:r>
        <w:rPr>
          <w:sz w:val="20"/>
          <w:u w:val="single"/>
        </w:rPr>
        <w:t xml:space="preserve">A kezelt adatok köre, időtartama: </w:t>
      </w:r>
      <w:r>
        <w:rPr>
          <w:sz w:val="20"/>
        </w:rPr>
        <w:t>Fénykép, videófelvétel: Visszavonásig vagy 0 év</w:t>
      </w:r>
    </w:p>
    <w:p w:rsidR="000939E9" w:rsidRDefault="009963FD">
      <w:pPr>
        <w:spacing w:after="0"/>
      </w:pPr>
      <w:r>
        <w:rPr>
          <w:sz w:val="20"/>
          <w:u w:val="single"/>
        </w:rPr>
        <w:t xml:space="preserve">Harmadik országba történő adattovábbítás garanciái: </w:t>
      </w:r>
      <w:r>
        <w:rPr>
          <w:sz w:val="20"/>
        </w:rPr>
        <w:t>Nem történik harmadik országba adattovábbítás</w:t>
      </w:r>
    </w:p>
    <w:p w:rsidR="000939E9" w:rsidRDefault="009963FD">
      <w:pPr>
        <w:spacing w:after="0"/>
      </w:pPr>
      <w:r>
        <w:rPr>
          <w:sz w:val="20"/>
          <w:u w:val="single"/>
        </w:rPr>
        <w:t xml:space="preserve">Adatfeldolgozók: </w:t>
      </w:r>
    </w:p>
    <w:p w:rsidR="000939E9" w:rsidRDefault="009963FD">
      <w:pPr>
        <w:spacing w:after="0"/>
      </w:pPr>
      <w:r>
        <w:rPr>
          <w:sz w:val="20"/>
        </w:rPr>
        <w:t>Levelezőrendszer üzemeltet</w:t>
      </w:r>
      <w:r>
        <w:rPr>
          <w:sz w:val="20"/>
        </w:rPr>
        <w:t>ő ()</w:t>
      </w:r>
      <w:r>
        <w:rPr>
          <w:sz w:val="20"/>
        </w:rPr>
        <w:cr/>
        <w:t>Google Inc. (1600 Amphitheatre Parkway, Mountain View, CA, 94043.)</w:t>
      </w:r>
      <w:r>
        <w:rPr>
          <w:sz w:val="20"/>
        </w:rPr>
        <w:cr/>
        <w:t>Tárhelyszolgáltató ()</w:t>
      </w:r>
      <w:r>
        <w:rPr>
          <w:sz w:val="20"/>
        </w:rPr>
        <w:cr/>
      </w:r>
    </w:p>
    <w:p w:rsidR="000939E9" w:rsidRDefault="009963FD">
      <w:pPr>
        <w:spacing w:after="0"/>
      </w:pPr>
      <w:r>
        <w:rPr>
          <w:sz w:val="20"/>
          <w:u w:val="single"/>
        </w:rPr>
        <w:t xml:space="preserve">Az adatkezelés célja: </w:t>
      </w:r>
      <w:r>
        <w:rPr>
          <w:b/>
          <w:sz w:val="20"/>
        </w:rPr>
        <w:t>Rendezvényeken készült fényképfelvételek további felhasználása</w:t>
      </w:r>
    </w:p>
    <w:p w:rsidR="000939E9" w:rsidRDefault="009963FD">
      <w:pPr>
        <w:spacing w:after="0"/>
      </w:pPr>
      <w:r>
        <w:rPr>
          <w:sz w:val="20"/>
          <w:u w:val="single"/>
        </w:rPr>
        <w:t xml:space="preserve">Adatkezelés leírása: </w:t>
      </w:r>
      <w:r>
        <w:rPr>
          <w:sz w:val="20"/>
        </w:rPr>
        <w:t>Szervezett eseményeken, ünnepségeken, rendezvényeken (p</w:t>
      </w:r>
      <w:r>
        <w:rPr>
          <w:sz w:val="20"/>
        </w:rPr>
        <w:t>l. jeles ünnepek) versenyeken, részt vevőkről készült fényképfelvételek további felhasználása az intézmény területén történő kifüggesztés céljából, közzététele pl. az intézmény által készített évkönyvben, egyéb közösségi kiadványban a közösség tájékoztatás</w:t>
      </w:r>
      <w:r>
        <w:rPr>
          <w:sz w:val="20"/>
        </w:rPr>
        <w:t>a, egyéb közösségi célokból. Egyes esetekben név is feltüntetésre kerülhet. A felvételek egyéb célú, pl. nyilvános sajtófelületen vagy honlapon, nyilvános közösségi oldalon történő felhasználására, közzétételére külön hozzájárulás alapján kerülhet sor.  Ki</w:t>
      </w:r>
      <w:r>
        <w:rPr>
          <w:sz w:val="20"/>
        </w:rPr>
        <w:t>skorú jognyilatkozatának érvényességéhez szülő, más törvényes képviselő, gondviselő hozzájárulása szükséges.  A felvételek felhasználásához adott hozzájárulás visszavonható, a visszavonás nem érinti a visszavonás előtti adatkezelés jogszerűségét.  Nincs sz</w:t>
      </w:r>
      <w:r>
        <w:rPr>
          <w:sz w:val="20"/>
        </w:rPr>
        <w:t>ükség hozzájárulására a felvétel elkészítéséhez és az elkészített felvétel felhasználásához tömegfelvétel esetén (amikor az ábrázolás módja nem egyéni, a felvétel összhatásában örökít meg a nyilvánosság előtt lezajlott eseményeket) és nyilvános közéleti sz</w:t>
      </w:r>
      <w:r>
        <w:rPr>
          <w:sz w:val="20"/>
        </w:rPr>
        <w:t>ereplésről készült felvétel esetén.</w:t>
      </w:r>
    </w:p>
    <w:p w:rsidR="000939E9" w:rsidRDefault="009963FD">
      <w:pPr>
        <w:spacing w:after="0"/>
      </w:pPr>
      <w:r>
        <w:rPr>
          <w:sz w:val="20"/>
          <w:u w:val="single"/>
        </w:rPr>
        <w:t xml:space="preserve">Az adatkezelés jogalapja: </w:t>
      </w:r>
      <w:r>
        <w:rPr>
          <w:sz w:val="20"/>
        </w:rPr>
        <w:t>Érintett hozzájárulása</w:t>
      </w:r>
    </w:p>
    <w:p w:rsidR="000939E9" w:rsidRDefault="009963FD">
      <w:pPr>
        <w:spacing w:after="0"/>
      </w:pPr>
      <w:r>
        <w:rPr>
          <w:sz w:val="20"/>
          <w:u w:val="single"/>
        </w:rPr>
        <w:t xml:space="preserve">Vonatkozó jogszabály(ok): </w:t>
      </w:r>
      <w:r>
        <w:rPr>
          <w:sz w:val="20"/>
        </w:rPr>
        <w:t xml:space="preserve">2011. évi CXII. az információs önrendelkezési jogról és az információszabadságról szóló törvény, 2013. évi V. törvény a Polgári Törvénykönyvről, </w:t>
      </w:r>
      <w:r>
        <w:rPr>
          <w:sz w:val="20"/>
        </w:rPr>
        <w:t>2:11.-2:14. §, 4:161. §, 2:48. §,</w:t>
      </w:r>
    </w:p>
    <w:p w:rsidR="000939E9" w:rsidRDefault="009963FD">
      <w:pPr>
        <w:spacing w:after="0"/>
      </w:pPr>
      <w:r>
        <w:rPr>
          <w:sz w:val="20"/>
          <w:u w:val="single"/>
        </w:rPr>
        <w:t xml:space="preserve">Adatszolgáltatás elmaradásának lehetséges következményei: </w:t>
      </w:r>
      <w:r>
        <w:rPr>
          <w:sz w:val="20"/>
        </w:rPr>
        <w:t>Hozzájárulás hiányában az érintettről készült egyéni ábrázolású fénykép nem használható fel további célra (kivéve tömegfelvétel)</w:t>
      </w:r>
    </w:p>
    <w:p w:rsidR="000939E9" w:rsidRDefault="009963FD">
      <w:pPr>
        <w:spacing w:after="0"/>
      </w:pPr>
      <w:r>
        <w:rPr>
          <w:sz w:val="20"/>
          <w:u w:val="single"/>
        </w:rPr>
        <w:t xml:space="preserve">Érintettek: </w:t>
      </w:r>
      <w:r>
        <w:rPr>
          <w:sz w:val="20"/>
        </w:rPr>
        <w:t>Felvételen szereplő ter</w:t>
      </w:r>
      <w:r>
        <w:rPr>
          <w:sz w:val="20"/>
        </w:rPr>
        <w:t>mészetes személy</w:t>
      </w:r>
    </w:p>
    <w:p w:rsidR="000939E9" w:rsidRDefault="009963FD">
      <w:pPr>
        <w:spacing w:after="0"/>
      </w:pPr>
      <w:r>
        <w:rPr>
          <w:sz w:val="20"/>
          <w:u w:val="single"/>
        </w:rPr>
        <w:t xml:space="preserve">Adatok forrása: </w:t>
      </w:r>
      <w:r>
        <w:rPr>
          <w:sz w:val="20"/>
        </w:rPr>
        <w:t>Érintett</w:t>
      </w:r>
    </w:p>
    <w:p w:rsidR="000939E9" w:rsidRDefault="009963FD">
      <w:pPr>
        <w:spacing w:after="0"/>
      </w:pPr>
      <w:r>
        <w:rPr>
          <w:sz w:val="20"/>
          <w:u w:val="single"/>
        </w:rPr>
        <w:t xml:space="preserve">Adatkezelés tervezett időtartamának alapja: </w:t>
      </w:r>
      <w:r>
        <w:rPr>
          <w:sz w:val="20"/>
        </w:rPr>
        <w:t>Visszavonás dátuma</w:t>
      </w:r>
    </w:p>
    <w:p w:rsidR="000939E9" w:rsidRDefault="009963FD">
      <w:pPr>
        <w:spacing w:after="0"/>
      </w:pPr>
      <w:r>
        <w:rPr>
          <w:sz w:val="20"/>
          <w:u w:val="single"/>
        </w:rPr>
        <w:t xml:space="preserve">A kezelt adatok köre, időtartama: </w:t>
      </w:r>
      <w:r>
        <w:rPr>
          <w:sz w:val="20"/>
        </w:rPr>
        <w:t>Fényképfelvétel, képmás: Visszavonásig vagy 0 év; Név (egyes esetekben): Visszavonásig vagy 9 év</w:t>
      </w:r>
    </w:p>
    <w:p w:rsidR="000939E9" w:rsidRDefault="009963FD">
      <w:pPr>
        <w:spacing w:after="0"/>
      </w:pPr>
      <w:r>
        <w:rPr>
          <w:sz w:val="20"/>
          <w:u w:val="single"/>
        </w:rPr>
        <w:t xml:space="preserve">Harmadik országba történő adattovábbítás garanciái: </w:t>
      </w:r>
      <w:r>
        <w:rPr>
          <w:sz w:val="20"/>
        </w:rPr>
        <w:t>Nem történik harmadik országba adattovábbítás</w:t>
      </w:r>
    </w:p>
    <w:p w:rsidR="000939E9" w:rsidRDefault="009963FD">
      <w:pPr>
        <w:spacing w:after="0"/>
      </w:pPr>
      <w:r>
        <w:rPr>
          <w:sz w:val="20"/>
          <w:u w:val="single"/>
        </w:rPr>
        <w:t xml:space="preserve">Adatfeldolgozók: </w:t>
      </w:r>
    </w:p>
    <w:p w:rsidR="000939E9" w:rsidRDefault="009963FD">
      <w:pPr>
        <w:spacing w:after="0"/>
      </w:pPr>
      <w:r>
        <w:rPr>
          <w:sz w:val="20"/>
        </w:rPr>
        <w:t>Levelezőrendszer üzemeltető ()</w:t>
      </w:r>
      <w:r>
        <w:rPr>
          <w:sz w:val="20"/>
        </w:rPr>
        <w:cr/>
      </w:r>
    </w:p>
    <w:p w:rsidR="00D75651" w:rsidRPr="00413AC9" w:rsidRDefault="00D75651" w:rsidP="00413AC9">
      <w:pPr>
        <w:spacing w:before="360" w:after="0" w:line="240" w:lineRule="exact"/>
        <w:rPr>
          <w:b/>
          <w:sz w:val="26"/>
          <w:szCs w:val="26"/>
        </w:rPr>
      </w:pPr>
      <w:r w:rsidRPr="00413AC9">
        <w:rPr>
          <w:b/>
          <w:sz w:val="26"/>
          <w:szCs w:val="26"/>
        </w:rPr>
        <w:t>Az érintett jogai</w:t>
      </w:r>
    </w:p>
    <w:p w:rsidR="00D75651" w:rsidRPr="00413AC9" w:rsidRDefault="00D75651" w:rsidP="00413AC9">
      <w:pPr>
        <w:spacing w:before="60" w:after="0" w:line="240" w:lineRule="exact"/>
        <w:jc w:val="both"/>
        <w:rPr>
          <w:sz w:val="20"/>
          <w:szCs w:val="20"/>
        </w:rPr>
      </w:pPr>
      <w:r w:rsidRPr="00413AC9">
        <w:rPr>
          <w:sz w:val="20"/>
          <w:szCs w:val="20"/>
        </w:rPr>
        <w:t>A jogszabályoknak megfelelve az érintettek az alábbi főbb jogaikat gyakorolhatják (részleteket a GDPR tartalmaz):</w:t>
      </w:r>
    </w:p>
    <w:p w:rsidR="00D75651" w:rsidRPr="009371CD" w:rsidRDefault="00D75651" w:rsidP="00413AC9">
      <w:pPr>
        <w:spacing w:before="120" w:after="0" w:line="240" w:lineRule="exact"/>
        <w:jc w:val="both"/>
        <w:rPr>
          <w:b/>
        </w:rPr>
      </w:pPr>
      <w:r w:rsidRPr="009371CD">
        <w:rPr>
          <w:b/>
        </w:rPr>
        <w:t>Tájékoztatáshoz</w:t>
      </w:r>
      <w:r>
        <w:rPr>
          <w:b/>
        </w:rPr>
        <w:t>, hozzáféréshez</w:t>
      </w:r>
      <w:r w:rsidRPr="009371CD">
        <w:rPr>
          <w:b/>
        </w:rPr>
        <w:t xml:space="preserve"> való jog:</w:t>
      </w:r>
    </w:p>
    <w:p w:rsidR="00D75651" w:rsidRPr="00413AC9" w:rsidRDefault="00D75651" w:rsidP="00413AC9">
      <w:pPr>
        <w:spacing w:before="60" w:after="0" w:line="240" w:lineRule="exact"/>
        <w:jc w:val="both"/>
        <w:rPr>
          <w:sz w:val="20"/>
          <w:szCs w:val="20"/>
        </w:rPr>
      </w:pPr>
      <w:r w:rsidRPr="00413AC9">
        <w:rPr>
          <w:sz w:val="20"/>
          <w:szCs w:val="20"/>
        </w:rPr>
        <w:t>Az adatkezelés teljes tartama alatt az érintett jogosult a megadott elérhetőségeken tájékoztatást és hozzáférést kérni az Adatkezelő által kezelt személyes adatokról, valamint az adatkezelés jellemzőiről, különösen:</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az Adatkezelő és kapcsolattartójának, adatvédelmi tisztviselőjének (ha van), felelősének kilétéről, elérhetőségeiről,</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 xml:space="preserve">az adatkezelés céljáról, jogalapjáról, időtartamáról, </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az adatfeldolgozó nevéről, címéről, az adatkezeléssel összefüggő tevékenységéről, amennyiben adatfeldolgozó igénybevételére kerül sor,</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az adattovábbítás jogalapjáról és címzettjéről, amennyiben adattovábbításra kerül sor,</w:t>
      </w:r>
    </w:p>
    <w:p w:rsidR="00D75651" w:rsidRDefault="00D75651" w:rsidP="00413AC9">
      <w:pPr>
        <w:pStyle w:val="Listaszerbekezds"/>
        <w:spacing w:before="60" w:after="0" w:line="240" w:lineRule="exact"/>
        <w:ind w:hanging="360"/>
      </w:pPr>
      <w:r w:rsidRPr="00413AC9">
        <w:rPr>
          <w:sz w:val="20"/>
          <w:szCs w:val="20"/>
        </w:rPr>
        <w:t>-</w:t>
      </w:r>
      <w:r w:rsidRPr="00413AC9">
        <w:rPr>
          <w:sz w:val="20"/>
          <w:szCs w:val="20"/>
        </w:rPr>
        <w:tab/>
        <w:t>az esetlegesen bekövetkezett adatvédelmi incidensről (ha az adatvédelmi incidens valószínűsíthetően magas kockázattal jár a természetes személyek jogaira és szabadságaira nézve, az Adatkezelő indokolatlan késedelem nélkül tájékoztatja az érintettet az adatvédelmi incidensről)</w:t>
      </w:r>
    </w:p>
    <w:p w:rsidR="00D75651" w:rsidRPr="009371CD" w:rsidRDefault="00D75651" w:rsidP="00413AC9">
      <w:pPr>
        <w:spacing w:before="180" w:after="0" w:line="240" w:lineRule="exact"/>
        <w:jc w:val="both"/>
        <w:rPr>
          <w:b/>
        </w:rPr>
      </w:pPr>
      <w:r>
        <w:rPr>
          <w:b/>
        </w:rPr>
        <w:t>Helyesbítéshez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lastRenderedPageBreak/>
        <w:t>Az érintett jogosult kérelmezni személyes adatainak helyesbítését: Amennyiben adatai megváltoztak, vagy nem pontosak, akkor kérelmére - a személyes adatok kezelésének ideje alatt - bármikor módosítja azokat az Adatkezelő. Ezt az igényét a megadott elérhetőségeken keresztül kérheti.</w:t>
      </w:r>
    </w:p>
    <w:p w:rsidR="00D75651" w:rsidRDefault="00D75651" w:rsidP="00413AC9">
      <w:pPr>
        <w:spacing w:before="180" w:after="0" w:line="240" w:lineRule="exact"/>
        <w:jc w:val="both"/>
        <w:rPr>
          <w:b/>
        </w:rPr>
      </w:pPr>
      <w:r>
        <w:rPr>
          <w:b/>
        </w:rPr>
        <w:t>Törléshez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t xml:space="preserve">Az Érintett hozzájárulásán alapuló adatkezelés esetén az érintett bármikor visszavonhatja hozzájárulását és kérheti, hogy adatait törölje az Adatkezelő, amennyiben az adatkezelésnek nincs további jogalapja. A visszavonás nem érinti a visszavonás előtt a hozzájárulás alapján végrehajtott adatkezelés jogszerűségét. </w:t>
      </w:r>
    </w:p>
    <w:p w:rsidR="00D75651" w:rsidRPr="00413AC9" w:rsidRDefault="00D75651" w:rsidP="00413AC9">
      <w:pPr>
        <w:spacing w:before="60" w:after="0" w:line="240" w:lineRule="exact"/>
        <w:jc w:val="both"/>
        <w:rPr>
          <w:sz w:val="20"/>
          <w:szCs w:val="20"/>
        </w:rPr>
      </w:pPr>
      <w:r w:rsidRPr="00413AC9">
        <w:rPr>
          <w:sz w:val="20"/>
          <w:szCs w:val="20"/>
        </w:rPr>
        <w:t>Az érintett az alábbi indokok valamelyikének fennállása esetén jogosult arra, hogy kérésére a Adatkezelő indokolatlan késedelem nélkül törölje a rá vonatkozó személyes adatokat:</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személyes adatokra már nincs szükség abból a célból, amelyből azokat gyűjtötték vagy más módon kezelték;</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az érintett visszavonja az adatkezelés alapját képező hozzájárulását, és az adatkezelésnek nincs más jogalapja;</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az érintett tiltakozik az adatkezelés ellen, és nincs elsőbbséget élvező jogszerű ok az adatkezelésre;</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 személyes adatokat jogellenesen kezelték;</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 személyes adatokat az adatkezelőre alkalmazandó uniós vagy tagállami jogban előírt jogi kötelezettség teljesítéséhez törölni kell;</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 személyes adatok gyűjtésére információs társadalommal összefüggő szolgáltatások kínálásával kapcsolatosan került sor.</w:t>
      </w:r>
    </w:p>
    <w:p w:rsidR="00D75651" w:rsidRDefault="00D75651" w:rsidP="00413AC9">
      <w:pPr>
        <w:spacing w:before="120" w:after="0" w:line="240" w:lineRule="exact"/>
        <w:jc w:val="both"/>
      </w:pPr>
      <w:r w:rsidRPr="00413AC9">
        <w:rPr>
          <w:sz w:val="20"/>
          <w:szCs w:val="20"/>
        </w:rPr>
        <w:t>Az adatok törlése nem kezdeményezhető, ha az adatkezelés szükséges: a véleménynyilvánítás szabadságához és a tájékozódáshoz való jog gyakorlása céljából; a személyes adatok kezelését előíró, az Adatkezelőre alkalmazandó uniós vagy tagállami jog szerinti kötelezettség teljesítése, illetve közérdekből vagy az adatkezelőre ruházott közhatalmi jogosítvány gyakorlása keretében végzett feladat végrehajtása céljából; a népegészségügy területét érintő, vagy archiválási, tudományos és történelmi kutatási célból vagy statisztikai célból, közérdek alapján; vagy jogi igények előterjesztéséhez, érvényesítéséhez, illetve védelméhez.</w:t>
      </w:r>
    </w:p>
    <w:p w:rsidR="00D75651" w:rsidRPr="009371CD" w:rsidRDefault="00D75651" w:rsidP="00413AC9">
      <w:pPr>
        <w:spacing w:before="180" w:after="0" w:line="240" w:lineRule="exact"/>
        <w:jc w:val="both"/>
        <w:rPr>
          <w:b/>
        </w:rPr>
      </w:pPr>
      <w:r>
        <w:rPr>
          <w:b/>
        </w:rPr>
        <w:t>Adatkezelés korlátozásához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t>Az Adatkezelő korlátozza a személyes adatok kezelését, ha ezt kéri az érintett.</w:t>
      </w:r>
    </w:p>
    <w:p w:rsidR="00D75651" w:rsidRPr="00413AC9" w:rsidRDefault="00D75651" w:rsidP="00413AC9">
      <w:pPr>
        <w:spacing w:before="60" w:after="0" w:line="240" w:lineRule="exact"/>
        <w:jc w:val="both"/>
        <w:rPr>
          <w:sz w:val="20"/>
          <w:szCs w:val="20"/>
        </w:rPr>
      </w:pPr>
      <w:r w:rsidRPr="00413AC9">
        <w:rPr>
          <w:sz w:val="20"/>
          <w:szCs w:val="20"/>
        </w:rPr>
        <w:t>Az érintett a következő esetekben kérheti az adatai korlátozását:</w:t>
      </w:r>
    </w:p>
    <w:p w:rsidR="00D75651" w:rsidRPr="00413AC9" w:rsidRDefault="00D75651" w:rsidP="00413AC9">
      <w:pPr>
        <w:pStyle w:val="Listaszerbekezds"/>
        <w:spacing w:before="60" w:after="0" w:line="240" w:lineRule="exact"/>
        <w:ind w:hanging="360"/>
        <w:rPr>
          <w:sz w:val="20"/>
          <w:szCs w:val="20"/>
        </w:rPr>
      </w:pPr>
      <w:r w:rsidRPr="00413AC9">
        <w:rPr>
          <w:sz w:val="20"/>
          <w:szCs w:val="20"/>
        </w:rPr>
        <w:t xml:space="preserve">- </w:t>
      </w:r>
      <w:r w:rsidRPr="00413AC9">
        <w:rPr>
          <w:sz w:val="20"/>
          <w:szCs w:val="20"/>
        </w:rPr>
        <w:tab/>
        <w:t>amennyiben vitatja adatai pontosságát, ez esetben a korlátozás arra az időtartamra vonatkozik, amely lehetővé teszi, hogy az adatkezelő ellenőrizze a személyes adatok pontosságát</w:t>
      </w:r>
    </w:p>
    <w:p w:rsidR="00D75651" w:rsidRPr="00413AC9" w:rsidRDefault="00D75651" w:rsidP="00413AC9">
      <w:pPr>
        <w:pStyle w:val="Listaszerbekezds"/>
        <w:spacing w:before="60" w:after="0" w:line="240" w:lineRule="exact"/>
        <w:ind w:hanging="360"/>
        <w:rPr>
          <w:sz w:val="20"/>
          <w:szCs w:val="20"/>
        </w:rPr>
      </w:pPr>
      <w:r w:rsidRPr="00413AC9">
        <w:rPr>
          <w:sz w:val="20"/>
          <w:szCs w:val="20"/>
        </w:rPr>
        <w:t xml:space="preserve">- </w:t>
      </w:r>
      <w:r w:rsidRPr="00413AC9">
        <w:rPr>
          <w:sz w:val="20"/>
          <w:szCs w:val="20"/>
        </w:rPr>
        <w:tab/>
        <w:t>amennyiben az adatkezelés jogellenes és az érintett ellenzi adatainak törlését és ehelyett kéri azok korlátozását</w:t>
      </w:r>
    </w:p>
    <w:p w:rsidR="00D75651" w:rsidRPr="00413AC9" w:rsidRDefault="00D75651" w:rsidP="00413AC9">
      <w:pPr>
        <w:pStyle w:val="Listaszerbekezds"/>
        <w:spacing w:before="60" w:after="0" w:line="240" w:lineRule="exact"/>
        <w:ind w:hanging="360"/>
        <w:rPr>
          <w:sz w:val="20"/>
          <w:szCs w:val="20"/>
        </w:rPr>
      </w:pPr>
      <w:r w:rsidRPr="00413AC9">
        <w:rPr>
          <w:sz w:val="20"/>
          <w:szCs w:val="20"/>
        </w:rPr>
        <w:t xml:space="preserve">- </w:t>
      </w:r>
      <w:r w:rsidRPr="00413AC9">
        <w:rPr>
          <w:sz w:val="20"/>
          <w:szCs w:val="20"/>
        </w:rPr>
        <w:tab/>
        <w:t>az adatkezelőnek már nincs szüksége a személyes adatokra az adatkezelés céljából, de az érintett igényli azokat jogi igényének előterjesztéséhez, érvényesítésének vagy védelméhez</w:t>
      </w:r>
    </w:p>
    <w:p w:rsidR="00D75651" w:rsidRPr="00413AC9" w:rsidRDefault="00D75651" w:rsidP="00413AC9">
      <w:pPr>
        <w:pStyle w:val="Listaszerbekezds"/>
        <w:spacing w:before="60" w:after="0" w:line="240" w:lineRule="exact"/>
        <w:ind w:hanging="360"/>
        <w:rPr>
          <w:sz w:val="20"/>
          <w:szCs w:val="20"/>
        </w:rPr>
      </w:pPr>
      <w:r w:rsidRPr="00413AC9">
        <w:rPr>
          <w:sz w:val="20"/>
          <w:szCs w:val="20"/>
        </w:rPr>
        <w:t xml:space="preserve">- </w:t>
      </w:r>
      <w:r w:rsidRPr="00413AC9">
        <w:rPr>
          <w:sz w:val="20"/>
          <w:szCs w:val="20"/>
        </w:rPr>
        <w:tab/>
        <w:t>az érintett tiltakozik az adatkezelés ellen, ez esetben a korlátozás arra az időtartamra vonatkozik, amíg megállapításra nem kerül, hogy az adatkezelő jogos indokai elsőbbséget élveznek-e az érintett jogos indokaival szemben.</w:t>
      </w:r>
    </w:p>
    <w:p w:rsidR="00D75651" w:rsidRDefault="00D75651" w:rsidP="00413AC9">
      <w:pPr>
        <w:spacing w:before="120" w:after="0" w:line="240" w:lineRule="exact"/>
        <w:jc w:val="both"/>
      </w:pPr>
      <w:r w:rsidRPr="00413AC9">
        <w:rPr>
          <w:sz w:val="20"/>
          <w:szCs w:val="20"/>
        </w:rPr>
        <w:t>Ha az adatkezelés korlátozás alá esik, a személyes adatokat a tárolás kivételével csak az érintett hozzájárulásával, vagy jogi igények előterjesztéséhez, érvényesítéséhez vagy védelméhez, vagy más természetes vagy jogi személy jogainak védelme érdekében, vagy az Unió, illetve valamely tagállam fontos közérdekéből lehet kezelni. Adatkezelő az érintettet az adatkezelés korlátozásának feloldásáról előzetesen tájékoztatja.</w:t>
      </w:r>
    </w:p>
    <w:p w:rsidR="00D75651" w:rsidRPr="009371CD" w:rsidRDefault="00D75651" w:rsidP="00413AC9">
      <w:pPr>
        <w:spacing w:before="180" w:after="0" w:line="240" w:lineRule="exact"/>
        <w:jc w:val="both"/>
        <w:rPr>
          <w:b/>
        </w:rPr>
      </w:pPr>
      <w:r>
        <w:rPr>
          <w:b/>
        </w:rPr>
        <w:t>Tiltakozáshoz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t>Az érintett tiltakozhat személyes adatai kezelése ellen, ha adatainak kezelését az Adatkezelő saját vagy egy harmadik fél jogos érdekeinek érvényesítéséhez szükséges, vagy közérdekű/Adatkezelőre ruházott közhatalmi jogosítvány gyakorlásának keretében végzett feladat végrehajtásához szükséges jogalapból kezeli. Ebben az esetben a személyes adatot nem kezelheti tovább az Adatkezelő, kivéve, ha bizonyítja, hogy az adatkezelést olyan kényszerítő erejű jogos okok indokolják, amelyek elsőbbséget élveznek az érintett érdekeivel, jogaival és szabadságával szemben (kivéve közvetlen üzletszerzés, ehhez kapcsolódó profilalkotás), vagy amelyek jogi igények előterjesztéséhez, érvényesítéséhez vagy védelméhez kapcsolódnak.</w:t>
      </w:r>
    </w:p>
    <w:p w:rsidR="00735FC9" w:rsidRPr="00413AC9" w:rsidRDefault="00735FC9" w:rsidP="00413AC9">
      <w:pPr>
        <w:spacing w:before="60" w:after="0" w:line="240" w:lineRule="exact"/>
        <w:rPr>
          <w:sz w:val="20"/>
          <w:szCs w:val="20"/>
        </w:rPr>
      </w:pPr>
      <w:r w:rsidRPr="00413AC9">
        <w:rPr>
          <w:rFonts w:cs="Arial"/>
          <w:i/>
          <w:sz w:val="20"/>
          <w:szCs w:val="20"/>
          <w:shd w:val="clear" w:color="auto" w:fill="FFFFFF"/>
        </w:rPr>
        <w:t>Tiltakozás közvetlen üzletszerzés esetén:</w:t>
      </w:r>
      <w:r w:rsidRPr="00413AC9">
        <w:rPr>
          <w:rFonts w:cs="Arial"/>
          <w:sz w:val="20"/>
          <w:szCs w:val="20"/>
        </w:rPr>
        <w:br/>
      </w:r>
      <w:r w:rsidRPr="00413AC9">
        <w:rPr>
          <w:rFonts w:cs="Arial"/>
          <w:sz w:val="20"/>
          <w:szCs w:val="20"/>
          <w:shd w:val="clear" w:color="auto" w:fill="FFFFFF"/>
        </w:rPr>
        <w:t>Tiltakozhat, ha a személyes adatok kezelése közvetlen üzletszerzés érdekében történik, ideértve a profilalkotást is, amennyiben az a közvetlen üzletszerzéshez kapcsolódik. Ha tiltakozik a személyes adatok közvetlen üzletszerzés érdekében történő kezelése ellen, akkor a személyes adatok a továbbiakban e célból nem kezelhetők.</w:t>
      </w:r>
    </w:p>
    <w:p w:rsidR="00D75651" w:rsidRPr="00413AC9" w:rsidRDefault="00D75651" w:rsidP="00413AC9">
      <w:pPr>
        <w:spacing w:before="180" w:after="0" w:line="240" w:lineRule="exact"/>
        <w:jc w:val="both"/>
        <w:rPr>
          <w:b/>
          <w:sz w:val="20"/>
          <w:szCs w:val="20"/>
        </w:rPr>
      </w:pPr>
      <w:r w:rsidRPr="00413AC9">
        <w:rPr>
          <w:b/>
          <w:sz w:val="20"/>
          <w:szCs w:val="20"/>
        </w:rPr>
        <w:t>Automatizált döntéshozatal, profilalkotás:</w:t>
      </w:r>
    </w:p>
    <w:p w:rsidR="00D75651" w:rsidRPr="00413AC9" w:rsidRDefault="00D75651" w:rsidP="00413AC9">
      <w:pPr>
        <w:spacing w:before="60" w:after="0" w:line="240" w:lineRule="exact"/>
        <w:jc w:val="both"/>
        <w:rPr>
          <w:sz w:val="20"/>
          <w:szCs w:val="20"/>
        </w:rPr>
      </w:pPr>
      <w:r w:rsidRPr="00413AC9">
        <w:rPr>
          <w:sz w:val="20"/>
          <w:szCs w:val="20"/>
        </w:rPr>
        <w:lastRenderedPageBreak/>
        <w:t>Az érintett jogosult arra, hogy ne terjedjen ki rá az olyan, kizárólag automatizált adatkezelésen – ideértve a profilalkotást is – alapuló döntés hatálya, amely rá nézve joghatással járna vagy őt hasonlóképpen jelentős mértékben érintené. Nem alkalmazható a fenti jogosultság, ha az adatkezelés az érintett és az Adatkezelő közötti szerződés megkötése vagy teljesítése érdekében szükséges, meghozatalát az Adatkezelőre alkalmazandó olyan uniós vagy tagállami jog teszi lehetővé, amely az érintett jogainak és szabadságainak, valamint jogos érdekeinek védelmét szolgáló megfelelő intézkedéseket is megállapít, vagy az érintett kifejezett hozzájárulásán alapul.</w:t>
      </w:r>
    </w:p>
    <w:p w:rsidR="00F204E4" w:rsidRDefault="00D75651" w:rsidP="00F204E4">
      <w:pPr>
        <w:spacing w:before="180" w:after="0" w:line="240" w:lineRule="exact"/>
        <w:jc w:val="both"/>
        <w:rPr>
          <w:b/>
          <w:sz w:val="20"/>
          <w:szCs w:val="20"/>
        </w:rPr>
      </w:pPr>
      <w:r w:rsidRPr="00413AC9">
        <w:rPr>
          <w:b/>
          <w:sz w:val="20"/>
          <w:szCs w:val="20"/>
        </w:rPr>
        <w:t>Adathordozhatósághoz való jog:</w:t>
      </w:r>
    </w:p>
    <w:p w:rsidR="00D75651" w:rsidRPr="00F204E4" w:rsidRDefault="00D75651" w:rsidP="00F204E4">
      <w:pPr>
        <w:spacing w:before="180" w:after="0" w:line="240" w:lineRule="exact"/>
        <w:jc w:val="both"/>
        <w:rPr>
          <w:b/>
          <w:sz w:val="20"/>
          <w:szCs w:val="20"/>
        </w:rPr>
      </w:pPr>
      <w:r w:rsidRPr="00413AC9">
        <w:rPr>
          <w:sz w:val="20"/>
          <w:szCs w:val="20"/>
        </w:rPr>
        <w:t>Amennyiben az adatkezelés hozzájáruláson alapul, vagy szerződés teljesítéséhez szükséges és az adatkezelés automatizált módon történik, vagyis az érintettek adatait gépi nyilvántartással kezelik, az érintett jogosult arra, hogy a rá vonatkozó, az általa az Adatkezelő rendelkezésére bocsátott személyes adatokat tagolt, széles körben használt, géppel olvasható formátumban megkapja. Továbbá ezeket egy másik adatkezelőnek továbbítsák anélkül, hogy ezt az adatkezelő akadályozná. (Az érintett adathordozhatósághoz való joga).</w:t>
      </w:r>
    </w:p>
    <w:p w:rsidR="00D75651" w:rsidRPr="00413AC9" w:rsidRDefault="00D75651" w:rsidP="00413AC9">
      <w:pPr>
        <w:spacing w:before="360" w:after="0" w:line="240" w:lineRule="exact"/>
        <w:rPr>
          <w:b/>
          <w:sz w:val="26"/>
          <w:szCs w:val="26"/>
        </w:rPr>
      </w:pPr>
      <w:r w:rsidRPr="00413AC9">
        <w:rPr>
          <w:b/>
          <w:sz w:val="26"/>
          <w:szCs w:val="26"/>
        </w:rPr>
        <w:t>Általános szabályok</w:t>
      </w:r>
    </w:p>
    <w:p w:rsidR="00D75651" w:rsidRPr="00413AC9" w:rsidRDefault="00D75651" w:rsidP="00413AC9">
      <w:pPr>
        <w:spacing w:before="60" w:after="0" w:line="240" w:lineRule="exact"/>
        <w:jc w:val="both"/>
        <w:rPr>
          <w:sz w:val="20"/>
          <w:szCs w:val="20"/>
        </w:rPr>
      </w:pPr>
      <w:r w:rsidRPr="00413AC9">
        <w:rPr>
          <w:sz w:val="20"/>
          <w:szCs w:val="20"/>
        </w:rPr>
        <w:t>Az adatkezelő indokolatlan késedelem nélkül, de mindenféleképpen a kérelem beérkezésétől számított egy hónapon belül tájékoztatja az érintettet a GDPR 15-22. cikk szerinti kérelem nyomán hozott intézkedésekről. Szükség esetén, figyelembe véve a kérelem összetettségét és a kérelmek számát, ez a határidő további két hónappal meghosszabbítható. A határidő meghosszabbításáról az adatkezelő a késedelem okainak megjelölésével a kérelem kézhezvételétől számított egy hónapon belül tájékoztatja az érintettet. Ha az érintett elektronikus úton nyújtotta be a kérelmet, a tájékoztatás elektronikus úton kerül megadásra, kivéve, ha az érintett azt másként kéri.</w:t>
      </w:r>
    </w:p>
    <w:p w:rsidR="00D75651" w:rsidRPr="00413AC9" w:rsidRDefault="00D75651" w:rsidP="00413AC9">
      <w:pPr>
        <w:spacing w:before="120" w:after="0" w:line="240" w:lineRule="exact"/>
        <w:jc w:val="both"/>
        <w:rPr>
          <w:sz w:val="20"/>
          <w:szCs w:val="20"/>
        </w:rPr>
      </w:pPr>
      <w:r w:rsidRPr="00413AC9">
        <w:rPr>
          <w:sz w:val="20"/>
          <w:szCs w:val="20"/>
        </w:rPr>
        <w:t>Ha az Adatkezelő nem tesz intézkedéseket az érintett kérelme nyomán, késedelem nélkül, de legkésőbb a kérelem beérkezésétől számított egy hónapon belül tájékoztatja az érintettet az intézkedés elmaradásának okairól, valamint arról, hogy az érintett panaszt nyújthat be valamely felügyeleti hatóságnál, és élhet bírósági jogorvoslati jogával.</w:t>
      </w:r>
    </w:p>
    <w:p w:rsidR="00D75651" w:rsidRPr="00413AC9" w:rsidRDefault="00D75651" w:rsidP="00413AC9">
      <w:pPr>
        <w:spacing w:before="120" w:after="0" w:line="240" w:lineRule="exact"/>
        <w:jc w:val="both"/>
        <w:rPr>
          <w:sz w:val="20"/>
          <w:szCs w:val="20"/>
        </w:rPr>
      </w:pPr>
      <w:r w:rsidRPr="00413AC9">
        <w:rPr>
          <w:sz w:val="20"/>
          <w:szCs w:val="20"/>
        </w:rPr>
        <w:t>Adatkezelő a kért információkat és tájékoztatást díjmentesen biztosítja. Ha az érintett kérelme egyértelműen megalapozatlan vagy – különösen ismétlődő jellege miatt – túlzó, az adatkezelő, figyelemmel a kért információ vagy tájékoztatás nyújtásával vagy a kért intézkedés meghozatalával járó adminisztratív költségekre, észszerű díjat számolhat fel, vagy megtagadhatja a kérelem alapján történő intézkedést.</w:t>
      </w:r>
    </w:p>
    <w:p w:rsidR="00D75651" w:rsidRPr="00413AC9" w:rsidRDefault="00D75651" w:rsidP="00413AC9">
      <w:pPr>
        <w:spacing w:before="120" w:after="0" w:line="240" w:lineRule="exact"/>
        <w:jc w:val="both"/>
        <w:rPr>
          <w:sz w:val="20"/>
          <w:szCs w:val="20"/>
        </w:rPr>
      </w:pPr>
      <w:r w:rsidRPr="00413AC9">
        <w:rPr>
          <w:sz w:val="20"/>
          <w:szCs w:val="20"/>
        </w:rPr>
        <w:t xml:space="preserve">Az Adatkezelő minden olyan címzettet tájékoztat az általa végzett valamennyi helyesbítésről, törlésről vagy adatkezelés korlátozásról, akivel, illetve amellyel a személyes adatot közölték, kivéve, ha ez lehetetlennek bizonyul, vagy aránytalanul nagy erőfeszítést igényel. Az érintettet kérésére az adatkezelő tájékoztatja e címzettekről. </w:t>
      </w:r>
    </w:p>
    <w:p w:rsidR="00D75651" w:rsidRPr="00F83E1A" w:rsidRDefault="00D75651" w:rsidP="00413AC9">
      <w:pPr>
        <w:spacing w:before="120" w:after="0" w:line="240" w:lineRule="exact"/>
        <w:jc w:val="both"/>
      </w:pPr>
      <w:r w:rsidRPr="00413AC9">
        <w:rPr>
          <w:sz w:val="20"/>
          <w:szCs w:val="20"/>
        </w:rPr>
        <w:t>Az adatkezelő az adatkezelés tárgyát képező személyes adatok másolatát az érintett rendelkezésére bocsátja. Az érintett által kért további másolatokért az Adatkezelő az adminisztratív költségeken alapuló, észszerű mértékű díjat számíthat fel. Ha az érintett elektronikus úton nyújtotta be a kérelmet, az információk elektronikus formátumban kerülnek rendelkezésre bocsátásra, kivéve, ha az érintett másként kéri.</w:t>
      </w:r>
    </w:p>
    <w:p w:rsidR="00D75651" w:rsidRPr="00413AC9" w:rsidRDefault="00D75651" w:rsidP="00413AC9">
      <w:pPr>
        <w:spacing w:before="360" w:after="0" w:line="240" w:lineRule="exact"/>
        <w:rPr>
          <w:b/>
          <w:sz w:val="26"/>
          <w:szCs w:val="26"/>
        </w:rPr>
      </w:pPr>
      <w:r w:rsidRPr="00413AC9">
        <w:rPr>
          <w:b/>
          <w:sz w:val="26"/>
          <w:szCs w:val="26"/>
        </w:rPr>
        <w:t>Panasz benyújtáshoz vagy bírósági jogorvoslathoz való jog</w:t>
      </w:r>
    </w:p>
    <w:p w:rsidR="00D75651" w:rsidRPr="00413AC9" w:rsidRDefault="00D75651" w:rsidP="00413AC9">
      <w:pPr>
        <w:spacing w:before="120" w:after="0" w:line="240" w:lineRule="exact"/>
        <w:jc w:val="both"/>
        <w:rPr>
          <w:sz w:val="20"/>
          <w:szCs w:val="20"/>
        </w:rPr>
      </w:pPr>
      <w:r w:rsidRPr="00413AC9">
        <w:rPr>
          <w:sz w:val="20"/>
          <w:szCs w:val="20"/>
        </w:rPr>
        <w:t xml:space="preserve">Jogai sérelme esetén célszerű egyeztetést kezdeményeznie Adatkezelő képviselőjével a megadott elérhetőségeken. Amennyiben ez nem vezet eredményre, vagy nem kívánja, jogosult bírósághoz vagy panasszal a Nemzeti Adatvédelmi és Információszabadság Hatósághoz (NAIH) fordulnia. </w:t>
      </w:r>
    </w:p>
    <w:p w:rsidR="00D75651" w:rsidRPr="00413AC9" w:rsidRDefault="00D75651" w:rsidP="00413AC9">
      <w:pPr>
        <w:spacing w:before="120" w:after="0" w:line="240" w:lineRule="exact"/>
        <w:jc w:val="both"/>
        <w:rPr>
          <w:sz w:val="20"/>
          <w:szCs w:val="20"/>
        </w:rPr>
      </w:pPr>
      <w:r w:rsidRPr="00413AC9">
        <w:rPr>
          <w:sz w:val="20"/>
          <w:szCs w:val="20"/>
        </w:rPr>
        <w:t>Bírósági eljárás kezdeményezése esetén a bíróság soron kívül jár el. Dönthet úgy, hogy a pert a lakóhelye vagy tartózkodási helye szerinti törvényszék előtt indítja meg.</w:t>
      </w:r>
    </w:p>
    <w:p w:rsidR="00D75651" w:rsidRPr="00413AC9" w:rsidRDefault="00D75651" w:rsidP="00413AC9">
      <w:pPr>
        <w:spacing w:before="240" w:after="0" w:line="240" w:lineRule="exact"/>
        <w:jc w:val="both"/>
        <w:rPr>
          <w:sz w:val="20"/>
          <w:szCs w:val="20"/>
          <w:u w:val="single"/>
        </w:rPr>
      </w:pPr>
      <w:r w:rsidRPr="00413AC9">
        <w:rPr>
          <w:sz w:val="20"/>
          <w:szCs w:val="20"/>
          <w:u w:val="single"/>
        </w:rPr>
        <w:t xml:space="preserve">A NAIH elérhetőségei: </w:t>
      </w:r>
    </w:p>
    <w:p w:rsidR="00D75651" w:rsidRPr="00413AC9" w:rsidRDefault="00D75651" w:rsidP="00413AC9">
      <w:pPr>
        <w:spacing w:before="120" w:after="0" w:line="240" w:lineRule="exact"/>
        <w:jc w:val="both"/>
        <w:rPr>
          <w:sz w:val="20"/>
          <w:szCs w:val="20"/>
        </w:rPr>
      </w:pPr>
      <w:r w:rsidRPr="00413AC9">
        <w:rPr>
          <w:sz w:val="20"/>
          <w:szCs w:val="20"/>
        </w:rPr>
        <w:t xml:space="preserve">1125 Budapest, Szilágyi Erzsébet fasor 22/C, Postacím: 1530 Budapest, Pf.: 5. </w:t>
      </w:r>
    </w:p>
    <w:p w:rsidR="00D75651" w:rsidRPr="00413AC9" w:rsidRDefault="00D75651" w:rsidP="00413AC9">
      <w:pPr>
        <w:spacing w:after="0" w:line="240" w:lineRule="exact"/>
        <w:jc w:val="both"/>
        <w:rPr>
          <w:sz w:val="20"/>
          <w:szCs w:val="20"/>
        </w:rPr>
      </w:pPr>
      <w:r w:rsidRPr="00413AC9">
        <w:rPr>
          <w:sz w:val="20"/>
          <w:szCs w:val="20"/>
        </w:rPr>
        <w:t xml:space="preserve">Telefonszám: +36 1 3911400; fax: +36 1 3911410; </w:t>
      </w:r>
    </w:p>
    <w:p w:rsidR="00D75651" w:rsidRPr="006C2B61" w:rsidRDefault="00D75651" w:rsidP="00413AC9">
      <w:pPr>
        <w:spacing w:after="0" w:line="240" w:lineRule="exact"/>
        <w:jc w:val="both"/>
      </w:pPr>
      <w:r w:rsidRPr="00413AC9">
        <w:rPr>
          <w:sz w:val="20"/>
          <w:szCs w:val="20"/>
        </w:rPr>
        <w:t xml:space="preserve">e-mail: </w:t>
      </w:r>
      <w:hyperlink r:id="rId8" w:history="1">
        <w:r w:rsidRPr="00413AC9">
          <w:rPr>
            <w:sz w:val="20"/>
            <w:szCs w:val="20"/>
          </w:rPr>
          <w:t>ugyfelszolgalat@naih.hu</w:t>
        </w:r>
      </w:hyperlink>
      <w:r w:rsidRPr="00413AC9">
        <w:rPr>
          <w:sz w:val="20"/>
          <w:szCs w:val="20"/>
        </w:rPr>
        <w:t>; honlap: naih.hu</w:t>
      </w:r>
    </w:p>
    <w:p w:rsidR="00D75651" w:rsidRDefault="00D75651" w:rsidP="00413AC9">
      <w:pPr>
        <w:spacing w:before="60" w:after="0" w:line="240" w:lineRule="exact"/>
        <w:jc w:val="both"/>
      </w:pPr>
    </w:p>
    <w:sectPr w:rsidR="00D75651" w:rsidSect="008F043E">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63FD" w:rsidRDefault="009963FD" w:rsidP="000408DA">
      <w:pPr>
        <w:spacing w:after="0" w:line="240" w:lineRule="auto"/>
      </w:pPr>
      <w:r>
        <w:separator/>
      </w:r>
    </w:p>
  </w:endnote>
  <w:endnote w:type="continuationSeparator" w:id="0">
    <w:p w:rsidR="009963FD" w:rsidRDefault="009963FD" w:rsidP="00040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AC9" w:rsidRDefault="00413AC9">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3967689"/>
      <w:docPartObj>
        <w:docPartGallery w:val="Page Numbers (Bottom of Page)"/>
        <w:docPartUnique/>
      </w:docPartObj>
    </w:sdtPr>
    <w:sdtEndPr>
      <w:rPr>
        <w:sz w:val="18"/>
        <w:szCs w:val="18"/>
      </w:rPr>
    </w:sdtEndPr>
    <w:sdtContent>
      <w:p w:rsidR="001E6DF3" w:rsidRPr="00413AC9" w:rsidRDefault="00520573" w:rsidP="00413AC9">
        <w:pPr>
          <w:pStyle w:val="llb"/>
          <w:jc w:val="right"/>
          <w:rPr>
            <w:sz w:val="18"/>
            <w:szCs w:val="18"/>
          </w:rPr>
        </w:pPr>
        <w:r w:rsidRPr="00413AC9">
          <w:rPr>
            <w:sz w:val="18"/>
            <w:szCs w:val="18"/>
          </w:rPr>
          <w:fldChar w:fldCharType="begin"/>
        </w:r>
        <w:r w:rsidR="001E6DF3" w:rsidRPr="00413AC9">
          <w:rPr>
            <w:sz w:val="18"/>
            <w:szCs w:val="18"/>
          </w:rPr>
          <w:instrText>PAGE   \* MERGEFORMAT</w:instrText>
        </w:r>
        <w:r w:rsidRPr="00413AC9">
          <w:rPr>
            <w:sz w:val="18"/>
            <w:szCs w:val="18"/>
          </w:rPr>
          <w:fldChar w:fldCharType="separate"/>
        </w:r>
        <w:r w:rsidR="0026414D">
          <w:rPr>
            <w:noProof/>
            <w:sz w:val="18"/>
            <w:szCs w:val="18"/>
          </w:rPr>
          <w:t>1</w:t>
        </w:r>
        <w:r w:rsidRPr="00413AC9">
          <w:rPr>
            <w:sz w:val="18"/>
            <w:szCs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AC9" w:rsidRDefault="00413AC9">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63FD" w:rsidRDefault="009963FD" w:rsidP="000408DA">
      <w:pPr>
        <w:spacing w:after="0" w:line="240" w:lineRule="auto"/>
      </w:pPr>
      <w:r>
        <w:separator/>
      </w:r>
    </w:p>
  </w:footnote>
  <w:footnote w:type="continuationSeparator" w:id="0">
    <w:p w:rsidR="009963FD" w:rsidRDefault="009963FD" w:rsidP="000408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AC9" w:rsidRDefault="00413AC9">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4BEF" w:rsidRPr="005A3766" w:rsidRDefault="00774BEF" w:rsidP="00774BEF">
    <w:pPr>
      <w:pStyle w:val="lfej"/>
      <w:jc w:val="center"/>
      <w:rPr>
        <w:sz w:val="28"/>
        <w:szCs w:val="28"/>
      </w:rPr>
    </w:pPr>
    <w:r w:rsidRPr="005A3766">
      <w:rPr>
        <w:b/>
        <w:sz w:val="28"/>
        <w:szCs w:val="28"/>
      </w:rPr>
      <w:t>Könyvtárral kapcsolatos adatkezelési tájékoztató</w:t>
    </w:r>
  </w:p>
  <w:p w:rsidR="00774BEF" w:rsidRDefault="00774BEF">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AC9" w:rsidRDefault="00413AC9">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2192"/>
    <w:multiLevelType w:val="hybridMultilevel"/>
    <w:tmpl w:val="1876BBA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D562086"/>
    <w:multiLevelType w:val="hybridMultilevel"/>
    <w:tmpl w:val="CA8611B0"/>
    <w:lvl w:ilvl="0" w:tplc="624C62A2">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 w15:restartNumberingAfterBreak="0">
    <w:nsid w:val="33742872"/>
    <w:multiLevelType w:val="multilevel"/>
    <w:tmpl w:val="9A1A7B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433290"/>
    <w:multiLevelType w:val="hybridMultilevel"/>
    <w:tmpl w:val="DCDEB05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3A9772E8"/>
    <w:multiLevelType w:val="multilevel"/>
    <w:tmpl w:val="9A1A7B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0D0F12"/>
    <w:multiLevelType w:val="hybridMultilevel"/>
    <w:tmpl w:val="66147A6C"/>
    <w:lvl w:ilvl="0" w:tplc="57DE5A6C">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4B955866"/>
    <w:multiLevelType w:val="hybridMultilevel"/>
    <w:tmpl w:val="16983940"/>
    <w:lvl w:ilvl="0" w:tplc="57DE5A6C">
      <w:numFmt w:val="bullet"/>
      <w:lvlText w:val="-"/>
      <w:lvlJc w:val="left"/>
      <w:pPr>
        <w:ind w:left="720" w:hanging="360"/>
      </w:pPr>
      <w:rPr>
        <w:rFonts w:ascii="Calibri" w:eastAsiaTheme="minorHAnsi" w:hAnsi="Calibri" w:cs="Calibr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4F7B5503"/>
    <w:multiLevelType w:val="multilevel"/>
    <w:tmpl w:val="187A4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6A559C"/>
    <w:multiLevelType w:val="multilevel"/>
    <w:tmpl w:val="2104E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2F30F0"/>
    <w:multiLevelType w:val="multilevel"/>
    <w:tmpl w:val="6270C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579171F"/>
    <w:multiLevelType w:val="multilevel"/>
    <w:tmpl w:val="829C3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5C70D0"/>
    <w:multiLevelType w:val="hybridMultilevel"/>
    <w:tmpl w:val="61FED742"/>
    <w:lvl w:ilvl="0" w:tplc="57DE5A6C">
      <w:numFmt w:val="bullet"/>
      <w:lvlText w:val="-"/>
      <w:lvlJc w:val="left"/>
      <w:pPr>
        <w:ind w:left="1080" w:hanging="360"/>
      </w:pPr>
      <w:rPr>
        <w:rFonts w:ascii="Calibri" w:eastAsiaTheme="minorHAnsi" w:hAnsi="Calibri" w:cs="Calibri"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num w:numId="1">
    <w:abstractNumId w:val="7"/>
  </w:num>
  <w:num w:numId="2">
    <w:abstractNumId w:val="10"/>
  </w:num>
  <w:num w:numId="3">
    <w:abstractNumId w:val="9"/>
  </w:num>
  <w:num w:numId="4">
    <w:abstractNumId w:val="2"/>
    <w:lvlOverride w:ilvl="0">
      <w:startOverride w:val="6"/>
    </w:lvlOverride>
  </w:num>
  <w:num w:numId="5">
    <w:abstractNumId w:val="4"/>
  </w:num>
  <w:num w:numId="6">
    <w:abstractNumId w:val="8"/>
  </w:num>
  <w:num w:numId="7">
    <w:abstractNumId w:val="0"/>
  </w:num>
  <w:num w:numId="8">
    <w:abstractNumId w:val="3"/>
  </w:num>
  <w:num w:numId="9">
    <w:abstractNumId w:val="5"/>
  </w:num>
  <w:num w:numId="10">
    <w:abstractNumId w:val="6"/>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1CC"/>
    <w:rsid w:val="0000117D"/>
    <w:rsid w:val="00025C52"/>
    <w:rsid w:val="00027373"/>
    <w:rsid w:val="00036792"/>
    <w:rsid w:val="000404B1"/>
    <w:rsid w:val="000408DA"/>
    <w:rsid w:val="00040BB8"/>
    <w:rsid w:val="000470C5"/>
    <w:rsid w:val="00053F03"/>
    <w:rsid w:val="0007394B"/>
    <w:rsid w:val="00075521"/>
    <w:rsid w:val="00082A3F"/>
    <w:rsid w:val="000939E9"/>
    <w:rsid w:val="000A2D76"/>
    <w:rsid w:val="000A3E39"/>
    <w:rsid w:val="000B27ED"/>
    <w:rsid w:val="000B7D6E"/>
    <w:rsid w:val="000D438F"/>
    <w:rsid w:val="000D4A01"/>
    <w:rsid w:val="000D6F56"/>
    <w:rsid w:val="000F5146"/>
    <w:rsid w:val="001028AC"/>
    <w:rsid w:val="00113587"/>
    <w:rsid w:val="00122B2E"/>
    <w:rsid w:val="00131460"/>
    <w:rsid w:val="00135E77"/>
    <w:rsid w:val="001444A0"/>
    <w:rsid w:val="00164114"/>
    <w:rsid w:val="00173E3B"/>
    <w:rsid w:val="00180C74"/>
    <w:rsid w:val="0018504E"/>
    <w:rsid w:val="00186E5C"/>
    <w:rsid w:val="00192436"/>
    <w:rsid w:val="001A2EEF"/>
    <w:rsid w:val="001A4544"/>
    <w:rsid w:val="001B24B1"/>
    <w:rsid w:val="001D1E28"/>
    <w:rsid w:val="001E1A7A"/>
    <w:rsid w:val="001E65DB"/>
    <w:rsid w:val="001E6DF3"/>
    <w:rsid w:val="001F7062"/>
    <w:rsid w:val="00200308"/>
    <w:rsid w:val="0020607D"/>
    <w:rsid w:val="00210A01"/>
    <w:rsid w:val="00216AC3"/>
    <w:rsid w:val="00221B80"/>
    <w:rsid w:val="00221CAD"/>
    <w:rsid w:val="002365DB"/>
    <w:rsid w:val="00247198"/>
    <w:rsid w:val="002576B0"/>
    <w:rsid w:val="0026414D"/>
    <w:rsid w:val="0026457B"/>
    <w:rsid w:val="00271243"/>
    <w:rsid w:val="0027721B"/>
    <w:rsid w:val="002879A6"/>
    <w:rsid w:val="00291EDB"/>
    <w:rsid w:val="002937E2"/>
    <w:rsid w:val="0029395D"/>
    <w:rsid w:val="00295F2A"/>
    <w:rsid w:val="002A727E"/>
    <w:rsid w:val="002F00F8"/>
    <w:rsid w:val="00312B69"/>
    <w:rsid w:val="00313812"/>
    <w:rsid w:val="00315C49"/>
    <w:rsid w:val="0032060C"/>
    <w:rsid w:val="00320F63"/>
    <w:rsid w:val="00323624"/>
    <w:rsid w:val="0034422D"/>
    <w:rsid w:val="003570B6"/>
    <w:rsid w:val="003579BF"/>
    <w:rsid w:val="003601EC"/>
    <w:rsid w:val="003720F6"/>
    <w:rsid w:val="003801EF"/>
    <w:rsid w:val="00380729"/>
    <w:rsid w:val="003860B6"/>
    <w:rsid w:val="00390F9F"/>
    <w:rsid w:val="003A0C8F"/>
    <w:rsid w:val="003B411C"/>
    <w:rsid w:val="003C3268"/>
    <w:rsid w:val="003C3C97"/>
    <w:rsid w:val="003C5067"/>
    <w:rsid w:val="003D3EA3"/>
    <w:rsid w:val="0040161C"/>
    <w:rsid w:val="00413AC9"/>
    <w:rsid w:val="00425411"/>
    <w:rsid w:val="00426989"/>
    <w:rsid w:val="004301CC"/>
    <w:rsid w:val="004305FF"/>
    <w:rsid w:val="004638F5"/>
    <w:rsid w:val="004757CA"/>
    <w:rsid w:val="004B3A46"/>
    <w:rsid w:val="004B4471"/>
    <w:rsid w:val="004C562C"/>
    <w:rsid w:val="004E2CCB"/>
    <w:rsid w:val="004E44C4"/>
    <w:rsid w:val="004E5FFF"/>
    <w:rsid w:val="004E6D7E"/>
    <w:rsid w:val="004E7924"/>
    <w:rsid w:val="00520573"/>
    <w:rsid w:val="00544976"/>
    <w:rsid w:val="00547B12"/>
    <w:rsid w:val="005572F8"/>
    <w:rsid w:val="00571F17"/>
    <w:rsid w:val="005A3766"/>
    <w:rsid w:val="005A5A87"/>
    <w:rsid w:val="005A5E50"/>
    <w:rsid w:val="005A77D3"/>
    <w:rsid w:val="005C0D6B"/>
    <w:rsid w:val="005C1919"/>
    <w:rsid w:val="005C5450"/>
    <w:rsid w:val="005D4904"/>
    <w:rsid w:val="005D58C0"/>
    <w:rsid w:val="005E7FB6"/>
    <w:rsid w:val="005F0EFF"/>
    <w:rsid w:val="005F11F8"/>
    <w:rsid w:val="005F2E8D"/>
    <w:rsid w:val="005F2FDE"/>
    <w:rsid w:val="00664EE8"/>
    <w:rsid w:val="00667992"/>
    <w:rsid w:val="0068436F"/>
    <w:rsid w:val="006852DC"/>
    <w:rsid w:val="00691607"/>
    <w:rsid w:val="00692904"/>
    <w:rsid w:val="006A1E03"/>
    <w:rsid w:val="006A1F08"/>
    <w:rsid w:val="006A324B"/>
    <w:rsid w:val="006C2B61"/>
    <w:rsid w:val="006C35E6"/>
    <w:rsid w:val="006C375D"/>
    <w:rsid w:val="006D635A"/>
    <w:rsid w:val="006E1720"/>
    <w:rsid w:val="006E5705"/>
    <w:rsid w:val="006E58DF"/>
    <w:rsid w:val="006F3FAC"/>
    <w:rsid w:val="00703A3B"/>
    <w:rsid w:val="00704503"/>
    <w:rsid w:val="0070510A"/>
    <w:rsid w:val="00706697"/>
    <w:rsid w:val="007178E0"/>
    <w:rsid w:val="00735FC9"/>
    <w:rsid w:val="00740C10"/>
    <w:rsid w:val="00744343"/>
    <w:rsid w:val="00746219"/>
    <w:rsid w:val="007541C8"/>
    <w:rsid w:val="00764002"/>
    <w:rsid w:val="00774BEF"/>
    <w:rsid w:val="007806E9"/>
    <w:rsid w:val="00783C21"/>
    <w:rsid w:val="00784900"/>
    <w:rsid w:val="007914E2"/>
    <w:rsid w:val="00792876"/>
    <w:rsid w:val="007966A9"/>
    <w:rsid w:val="007A5B20"/>
    <w:rsid w:val="007A5CDB"/>
    <w:rsid w:val="007B7A71"/>
    <w:rsid w:val="007C648D"/>
    <w:rsid w:val="007D04EF"/>
    <w:rsid w:val="007F0682"/>
    <w:rsid w:val="00811E42"/>
    <w:rsid w:val="008253F9"/>
    <w:rsid w:val="008457A4"/>
    <w:rsid w:val="00856EDB"/>
    <w:rsid w:val="0088170E"/>
    <w:rsid w:val="008A504C"/>
    <w:rsid w:val="008A5E55"/>
    <w:rsid w:val="008A7BAC"/>
    <w:rsid w:val="008C6D5B"/>
    <w:rsid w:val="008F043E"/>
    <w:rsid w:val="008F1889"/>
    <w:rsid w:val="008F36B6"/>
    <w:rsid w:val="00914D07"/>
    <w:rsid w:val="009160BF"/>
    <w:rsid w:val="009362CD"/>
    <w:rsid w:val="009371CD"/>
    <w:rsid w:val="0096166D"/>
    <w:rsid w:val="0098041C"/>
    <w:rsid w:val="009954B5"/>
    <w:rsid w:val="009963FD"/>
    <w:rsid w:val="009C66CE"/>
    <w:rsid w:val="009D66B4"/>
    <w:rsid w:val="009F7A92"/>
    <w:rsid w:val="00A07523"/>
    <w:rsid w:val="00A108D4"/>
    <w:rsid w:val="00A11BC3"/>
    <w:rsid w:val="00A16378"/>
    <w:rsid w:val="00A331ED"/>
    <w:rsid w:val="00A611F0"/>
    <w:rsid w:val="00A6124E"/>
    <w:rsid w:val="00A6773F"/>
    <w:rsid w:val="00A94E13"/>
    <w:rsid w:val="00A95F59"/>
    <w:rsid w:val="00AB19B9"/>
    <w:rsid w:val="00AD2481"/>
    <w:rsid w:val="00AD69A2"/>
    <w:rsid w:val="00AE5198"/>
    <w:rsid w:val="00B0001F"/>
    <w:rsid w:val="00B06A2B"/>
    <w:rsid w:val="00B07F04"/>
    <w:rsid w:val="00B15EE0"/>
    <w:rsid w:val="00B173A1"/>
    <w:rsid w:val="00B269A3"/>
    <w:rsid w:val="00B37704"/>
    <w:rsid w:val="00B51D08"/>
    <w:rsid w:val="00B55BD1"/>
    <w:rsid w:val="00B73672"/>
    <w:rsid w:val="00BA3E8B"/>
    <w:rsid w:val="00BB600A"/>
    <w:rsid w:val="00BC0DDB"/>
    <w:rsid w:val="00BC1527"/>
    <w:rsid w:val="00BC3872"/>
    <w:rsid w:val="00BC447D"/>
    <w:rsid w:val="00BE6640"/>
    <w:rsid w:val="00BF2F8B"/>
    <w:rsid w:val="00BF2FB5"/>
    <w:rsid w:val="00BF6A2A"/>
    <w:rsid w:val="00C00A73"/>
    <w:rsid w:val="00C034C3"/>
    <w:rsid w:val="00C05DBF"/>
    <w:rsid w:val="00C10626"/>
    <w:rsid w:val="00C11AAC"/>
    <w:rsid w:val="00C212B3"/>
    <w:rsid w:val="00C61E90"/>
    <w:rsid w:val="00C70487"/>
    <w:rsid w:val="00C70FE0"/>
    <w:rsid w:val="00CA420E"/>
    <w:rsid w:val="00CB3ABA"/>
    <w:rsid w:val="00CC007F"/>
    <w:rsid w:val="00CD5986"/>
    <w:rsid w:val="00CE4F09"/>
    <w:rsid w:val="00CF075F"/>
    <w:rsid w:val="00D33401"/>
    <w:rsid w:val="00D40FFC"/>
    <w:rsid w:val="00D41A6D"/>
    <w:rsid w:val="00D52FD1"/>
    <w:rsid w:val="00D75504"/>
    <w:rsid w:val="00D75651"/>
    <w:rsid w:val="00D81A10"/>
    <w:rsid w:val="00DA17F5"/>
    <w:rsid w:val="00DA2DE0"/>
    <w:rsid w:val="00DB3231"/>
    <w:rsid w:val="00DC6934"/>
    <w:rsid w:val="00DD105B"/>
    <w:rsid w:val="00DE504F"/>
    <w:rsid w:val="00DF1B74"/>
    <w:rsid w:val="00DF4B06"/>
    <w:rsid w:val="00E00A16"/>
    <w:rsid w:val="00E1390D"/>
    <w:rsid w:val="00E20923"/>
    <w:rsid w:val="00E24EE3"/>
    <w:rsid w:val="00E5052C"/>
    <w:rsid w:val="00E50867"/>
    <w:rsid w:val="00E74363"/>
    <w:rsid w:val="00E95F18"/>
    <w:rsid w:val="00EA0A83"/>
    <w:rsid w:val="00EB24E4"/>
    <w:rsid w:val="00EB4634"/>
    <w:rsid w:val="00EE680E"/>
    <w:rsid w:val="00EF5909"/>
    <w:rsid w:val="00EF666C"/>
    <w:rsid w:val="00EF77E6"/>
    <w:rsid w:val="00F13AB5"/>
    <w:rsid w:val="00F17686"/>
    <w:rsid w:val="00F204E4"/>
    <w:rsid w:val="00F22BD3"/>
    <w:rsid w:val="00F3101C"/>
    <w:rsid w:val="00F31C0A"/>
    <w:rsid w:val="00F3561D"/>
    <w:rsid w:val="00F44D1F"/>
    <w:rsid w:val="00F74AB1"/>
    <w:rsid w:val="00F7518E"/>
    <w:rsid w:val="00F76737"/>
    <w:rsid w:val="00F82CDD"/>
    <w:rsid w:val="00F83E1A"/>
    <w:rsid w:val="00F84911"/>
    <w:rsid w:val="00F902A6"/>
    <w:rsid w:val="00F91440"/>
    <w:rsid w:val="00F96B52"/>
    <w:rsid w:val="00FA70A8"/>
    <w:rsid w:val="00FC609B"/>
    <w:rsid w:val="00FD1442"/>
    <w:rsid w:val="00FD35A8"/>
    <w:rsid w:val="00FE00E9"/>
    <w:rsid w:val="00FE088E"/>
    <w:rsid w:val="00FE66C5"/>
    <w:rsid w:val="00FF74C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AAFC31"/>
  <w15:docId w15:val="{594335DA-6BA4-4051-9641-10138F637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3860B6"/>
  </w:style>
  <w:style w:type="paragraph" w:styleId="Cmsor2">
    <w:name w:val="heading 2"/>
    <w:basedOn w:val="Norml"/>
    <w:link w:val="Cmsor2Char"/>
    <w:uiPriority w:val="9"/>
    <w:qFormat/>
    <w:rsid w:val="004301CC"/>
    <w:pPr>
      <w:spacing w:before="100" w:beforeAutospacing="1" w:after="100" w:afterAutospacing="1" w:line="240" w:lineRule="auto"/>
      <w:outlineLvl w:val="1"/>
    </w:pPr>
    <w:rPr>
      <w:rFonts w:ascii="Times New Roman" w:eastAsia="Times New Roman" w:hAnsi="Times New Roman" w:cs="Times New Roman"/>
      <w:b/>
      <w:bCs/>
      <w:sz w:val="36"/>
      <w:szCs w:val="36"/>
      <w:lang w:eastAsia="hu-HU"/>
    </w:rPr>
  </w:style>
  <w:style w:type="paragraph" w:styleId="Cmsor3">
    <w:name w:val="heading 3"/>
    <w:basedOn w:val="Norml"/>
    <w:next w:val="Norml"/>
    <w:link w:val="Cmsor3Char"/>
    <w:uiPriority w:val="9"/>
    <w:unhideWhenUsed/>
    <w:qFormat/>
    <w:rsid w:val="00B269A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4301CC"/>
    <w:rPr>
      <w:rFonts w:ascii="Times New Roman" w:eastAsia="Times New Roman" w:hAnsi="Times New Roman" w:cs="Times New Roman"/>
      <w:b/>
      <w:bCs/>
      <w:sz w:val="36"/>
      <w:szCs w:val="36"/>
      <w:lang w:eastAsia="hu-HU"/>
    </w:rPr>
  </w:style>
  <w:style w:type="paragraph" w:styleId="NormlWeb">
    <w:name w:val="Normal (Web)"/>
    <w:basedOn w:val="Norml"/>
    <w:uiPriority w:val="99"/>
    <w:semiHidden/>
    <w:unhideWhenUsed/>
    <w:rsid w:val="004301CC"/>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s-color-blue">
    <w:name w:val="s-color-blue"/>
    <w:basedOn w:val="Bekezdsalapbettpusa"/>
    <w:rsid w:val="004301CC"/>
  </w:style>
  <w:style w:type="character" w:styleId="Hiperhivatkozs">
    <w:name w:val="Hyperlink"/>
    <w:basedOn w:val="Bekezdsalapbettpusa"/>
    <w:uiPriority w:val="99"/>
    <w:unhideWhenUsed/>
    <w:rsid w:val="004301CC"/>
    <w:rPr>
      <w:color w:val="0000FF"/>
      <w:u w:val="single"/>
    </w:rPr>
  </w:style>
  <w:style w:type="paragraph" w:customStyle="1" w:styleId="ctns-txt">
    <w:name w:val="ctns-txt"/>
    <w:basedOn w:val="Norml"/>
    <w:rsid w:val="004301CC"/>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4301CC"/>
    <w:rPr>
      <w:b/>
      <w:bCs/>
    </w:rPr>
  </w:style>
  <w:style w:type="paragraph" w:customStyle="1" w:styleId="doc-ti">
    <w:name w:val="doc-ti"/>
    <w:basedOn w:val="Norml"/>
    <w:rsid w:val="00315C49"/>
    <w:pPr>
      <w:spacing w:before="100" w:beforeAutospacing="1" w:after="100" w:afterAutospacing="1" w:line="240" w:lineRule="auto"/>
    </w:pPr>
    <w:rPr>
      <w:rFonts w:ascii="Times New Roman" w:eastAsia="Times New Roman" w:hAnsi="Times New Roman" w:cs="Times New Roman"/>
      <w:sz w:val="24"/>
      <w:szCs w:val="24"/>
      <w:lang w:eastAsia="hu-HU"/>
    </w:rPr>
  </w:style>
  <w:style w:type="table" w:styleId="Rcsostblzat">
    <w:name w:val="Table Grid"/>
    <w:basedOn w:val="Normltblzat"/>
    <w:uiPriority w:val="39"/>
    <w:rsid w:val="003570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DF4B06"/>
    <w:pPr>
      <w:ind w:left="720"/>
      <w:contextualSpacing/>
    </w:pPr>
  </w:style>
  <w:style w:type="character" w:customStyle="1" w:styleId="Feloldatlanmegemlts1">
    <w:name w:val="Feloldatlan megemlítés1"/>
    <w:basedOn w:val="Bekezdsalapbettpusa"/>
    <w:uiPriority w:val="99"/>
    <w:semiHidden/>
    <w:unhideWhenUsed/>
    <w:rsid w:val="00BA3E8B"/>
    <w:rPr>
      <w:color w:val="808080"/>
      <w:shd w:val="clear" w:color="auto" w:fill="E6E6E6"/>
    </w:rPr>
  </w:style>
  <w:style w:type="character" w:customStyle="1" w:styleId="Cmsor3Char">
    <w:name w:val="Címsor 3 Char"/>
    <w:basedOn w:val="Bekezdsalapbettpusa"/>
    <w:link w:val="Cmsor3"/>
    <w:uiPriority w:val="9"/>
    <w:rsid w:val="00B269A3"/>
    <w:rPr>
      <w:rFonts w:asciiTheme="majorHAnsi" w:eastAsiaTheme="majorEastAsia" w:hAnsiTheme="majorHAnsi" w:cstheme="majorBidi"/>
      <w:color w:val="1F4D78" w:themeColor="accent1" w:themeShade="7F"/>
      <w:sz w:val="24"/>
      <w:szCs w:val="24"/>
    </w:rPr>
  </w:style>
  <w:style w:type="character" w:customStyle="1" w:styleId="s2">
    <w:name w:val="s2"/>
    <w:basedOn w:val="Bekezdsalapbettpusa"/>
    <w:rsid w:val="00F91440"/>
  </w:style>
  <w:style w:type="paragraph" w:customStyle="1" w:styleId="font8">
    <w:name w:val="font_8"/>
    <w:basedOn w:val="Norml"/>
    <w:rsid w:val="000B27ED"/>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0408DA"/>
    <w:pPr>
      <w:tabs>
        <w:tab w:val="center" w:pos="4536"/>
        <w:tab w:val="right" w:pos="9072"/>
      </w:tabs>
      <w:spacing w:after="0" w:line="240" w:lineRule="auto"/>
    </w:pPr>
  </w:style>
  <w:style w:type="character" w:customStyle="1" w:styleId="lfejChar">
    <w:name w:val="Élőfej Char"/>
    <w:basedOn w:val="Bekezdsalapbettpusa"/>
    <w:link w:val="lfej"/>
    <w:uiPriority w:val="99"/>
    <w:rsid w:val="000408DA"/>
  </w:style>
  <w:style w:type="paragraph" w:styleId="llb">
    <w:name w:val="footer"/>
    <w:basedOn w:val="Norml"/>
    <w:link w:val="llbChar"/>
    <w:uiPriority w:val="99"/>
    <w:unhideWhenUsed/>
    <w:rsid w:val="000408DA"/>
    <w:pPr>
      <w:tabs>
        <w:tab w:val="center" w:pos="4536"/>
        <w:tab w:val="right" w:pos="9072"/>
      </w:tabs>
      <w:spacing w:after="0" w:line="240" w:lineRule="auto"/>
    </w:pPr>
  </w:style>
  <w:style w:type="character" w:customStyle="1" w:styleId="llbChar">
    <w:name w:val="Élőláb Char"/>
    <w:basedOn w:val="Bekezdsalapbettpusa"/>
    <w:link w:val="llb"/>
    <w:uiPriority w:val="99"/>
    <w:rsid w:val="000408DA"/>
  </w:style>
  <w:style w:type="paragraph" w:styleId="Buborkszveg">
    <w:name w:val="Balloon Text"/>
    <w:basedOn w:val="Norml"/>
    <w:link w:val="BuborkszvegChar"/>
    <w:uiPriority w:val="99"/>
    <w:semiHidden/>
    <w:unhideWhenUsed/>
    <w:rsid w:val="001E6DF3"/>
    <w:pPr>
      <w:spacing w:after="0" w:line="240" w:lineRule="auto"/>
    </w:pPr>
    <w:rPr>
      <w:rFonts w:ascii="Arial" w:hAnsi="Arial" w:cs="Arial"/>
      <w:sz w:val="18"/>
      <w:szCs w:val="18"/>
    </w:rPr>
  </w:style>
  <w:style w:type="character" w:customStyle="1" w:styleId="BuborkszvegChar">
    <w:name w:val="Buborékszöveg Char"/>
    <w:basedOn w:val="Bekezdsalapbettpusa"/>
    <w:link w:val="Buborkszveg"/>
    <w:uiPriority w:val="99"/>
    <w:semiHidden/>
    <w:rsid w:val="001E6DF3"/>
    <w:rPr>
      <w:rFonts w:ascii="Arial" w:hAnsi="Arial" w:cs="Arial"/>
      <w:sz w:val="18"/>
      <w:szCs w:val="18"/>
    </w:rPr>
  </w:style>
  <w:style w:type="character" w:styleId="Jegyzethivatkozs">
    <w:name w:val="annotation reference"/>
    <w:basedOn w:val="Bekezdsalapbettpusa"/>
    <w:uiPriority w:val="99"/>
    <w:semiHidden/>
    <w:unhideWhenUsed/>
    <w:rsid w:val="001E6DF3"/>
    <w:rPr>
      <w:sz w:val="16"/>
      <w:szCs w:val="16"/>
    </w:rPr>
  </w:style>
  <w:style w:type="paragraph" w:styleId="Jegyzetszveg">
    <w:name w:val="annotation text"/>
    <w:basedOn w:val="Norml"/>
    <w:link w:val="JegyzetszvegChar"/>
    <w:uiPriority w:val="99"/>
    <w:semiHidden/>
    <w:unhideWhenUsed/>
    <w:rsid w:val="001E6DF3"/>
    <w:pPr>
      <w:spacing w:line="240" w:lineRule="auto"/>
    </w:pPr>
    <w:rPr>
      <w:sz w:val="20"/>
      <w:szCs w:val="20"/>
    </w:rPr>
  </w:style>
  <w:style w:type="character" w:customStyle="1" w:styleId="JegyzetszvegChar">
    <w:name w:val="Jegyzetszöveg Char"/>
    <w:basedOn w:val="Bekezdsalapbettpusa"/>
    <w:link w:val="Jegyzetszveg"/>
    <w:uiPriority w:val="99"/>
    <w:semiHidden/>
    <w:rsid w:val="001E6DF3"/>
    <w:rPr>
      <w:sz w:val="20"/>
      <w:szCs w:val="20"/>
    </w:rPr>
  </w:style>
  <w:style w:type="paragraph" w:styleId="Megjegyzstrgya">
    <w:name w:val="annotation subject"/>
    <w:basedOn w:val="Jegyzetszveg"/>
    <w:next w:val="Jegyzetszveg"/>
    <w:link w:val="MegjegyzstrgyaChar"/>
    <w:uiPriority w:val="99"/>
    <w:semiHidden/>
    <w:unhideWhenUsed/>
    <w:rsid w:val="001E6DF3"/>
    <w:rPr>
      <w:b/>
      <w:bCs/>
    </w:rPr>
  </w:style>
  <w:style w:type="character" w:customStyle="1" w:styleId="MegjegyzstrgyaChar">
    <w:name w:val="Megjegyzés tárgya Char"/>
    <w:basedOn w:val="JegyzetszvegChar"/>
    <w:link w:val="Megjegyzstrgya"/>
    <w:uiPriority w:val="99"/>
    <w:semiHidden/>
    <w:rsid w:val="001E6DF3"/>
    <w:rPr>
      <w:b/>
      <w:bCs/>
      <w:sz w:val="20"/>
      <w:szCs w:val="20"/>
    </w:rPr>
  </w:style>
  <w:style w:type="paragraph" w:styleId="Vltozat">
    <w:name w:val="Revision"/>
    <w:hidden/>
    <w:uiPriority w:val="99"/>
    <w:semiHidden/>
    <w:rsid w:val="0002737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2840">
      <w:bodyDiv w:val="1"/>
      <w:marLeft w:val="0"/>
      <w:marRight w:val="0"/>
      <w:marTop w:val="0"/>
      <w:marBottom w:val="0"/>
      <w:divBdr>
        <w:top w:val="none" w:sz="0" w:space="0" w:color="auto"/>
        <w:left w:val="none" w:sz="0" w:space="0" w:color="auto"/>
        <w:bottom w:val="none" w:sz="0" w:space="0" w:color="auto"/>
        <w:right w:val="none" w:sz="0" w:space="0" w:color="auto"/>
      </w:divBdr>
    </w:div>
    <w:div w:id="36971987">
      <w:bodyDiv w:val="1"/>
      <w:marLeft w:val="0"/>
      <w:marRight w:val="0"/>
      <w:marTop w:val="0"/>
      <w:marBottom w:val="0"/>
      <w:divBdr>
        <w:top w:val="none" w:sz="0" w:space="0" w:color="auto"/>
        <w:left w:val="none" w:sz="0" w:space="0" w:color="auto"/>
        <w:bottom w:val="none" w:sz="0" w:space="0" w:color="auto"/>
        <w:right w:val="none" w:sz="0" w:space="0" w:color="auto"/>
      </w:divBdr>
      <w:divsChild>
        <w:div w:id="529538632">
          <w:marLeft w:val="0"/>
          <w:marRight w:val="0"/>
          <w:marTop w:val="0"/>
          <w:marBottom w:val="0"/>
          <w:divBdr>
            <w:top w:val="none" w:sz="0" w:space="0" w:color="auto"/>
            <w:left w:val="none" w:sz="0" w:space="0" w:color="auto"/>
            <w:bottom w:val="none" w:sz="0" w:space="0" w:color="auto"/>
            <w:right w:val="none" w:sz="0" w:space="0" w:color="auto"/>
          </w:divBdr>
          <w:divsChild>
            <w:div w:id="821654869">
              <w:marLeft w:val="0"/>
              <w:marRight w:val="0"/>
              <w:marTop w:val="0"/>
              <w:marBottom w:val="0"/>
              <w:divBdr>
                <w:top w:val="none" w:sz="0" w:space="0" w:color="auto"/>
                <w:left w:val="none" w:sz="0" w:space="0" w:color="auto"/>
                <w:bottom w:val="none" w:sz="0" w:space="0" w:color="auto"/>
                <w:right w:val="none" w:sz="0" w:space="0" w:color="auto"/>
              </w:divBdr>
            </w:div>
            <w:div w:id="1743336489">
              <w:marLeft w:val="0"/>
              <w:marRight w:val="0"/>
              <w:marTop w:val="0"/>
              <w:marBottom w:val="0"/>
              <w:divBdr>
                <w:top w:val="none" w:sz="0" w:space="0" w:color="auto"/>
                <w:left w:val="none" w:sz="0" w:space="0" w:color="auto"/>
                <w:bottom w:val="none" w:sz="0" w:space="0" w:color="auto"/>
                <w:right w:val="none" w:sz="0" w:space="0" w:color="auto"/>
              </w:divBdr>
            </w:div>
          </w:divsChild>
        </w:div>
        <w:div w:id="2022049566">
          <w:marLeft w:val="0"/>
          <w:marRight w:val="0"/>
          <w:marTop w:val="0"/>
          <w:marBottom w:val="0"/>
          <w:divBdr>
            <w:top w:val="none" w:sz="0" w:space="0" w:color="auto"/>
            <w:left w:val="none" w:sz="0" w:space="0" w:color="auto"/>
            <w:bottom w:val="none" w:sz="0" w:space="0" w:color="auto"/>
            <w:right w:val="none" w:sz="0" w:space="0" w:color="auto"/>
          </w:divBdr>
          <w:divsChild>
            <w:div w:id="1151485827">
              <w:marLeft w:val="0"/>
              <w:marRight w:val="0"/>
              <w:marTop w:val="0"/>
              <w:marBottom w:val="0"/>
              <w:divBdr>
                <w:top w:val="none" w:sz="0" w:space="0" w:color="auto"/>
                <w:left w:val="none" w:sz="0" w:space="0" w:color="auto"/>
                <w:bottom w:val="none" w:sz="0" w:space="0" w:color="auto"/>
                <w:right w:val="none" w:sz="0" w:space="0" w:color="auto"/>
              </w:divBdr>
            </w:div>
          </w:divsChild>
        </w:div>
        <w:div w:id="1897937035">
          <w:marLeft w:val="0"/>
          <w:marRight w:val="0"/>
          <w:marTop w:val="0"/>
          <w:marBottom w:val="0"/>
          <w:divBdr>
            <w:top w:val="none" w:sz="0" w:space="0" w:color="auto"/>
            <w:left w:val="none" w:sz="0" w:space="0" w:color="auto"/>
            <w:bottom w:val="none" w:sz="0" w:space="0" w:color="auto"/>
            <w:right w:val="none" w:sz="0" w:space="0" w:color="auto"/>
          </w:divBdr>
          <w:divsChild>
            <w:div w:id="290332557">
              <w:marLeft w:val="0"/>
              <w:marRight w:val="0"/>
              <w:marTop w:val="0"/>
              <w:marBottom w:val="0"/>
              <w:divBdr>
                <w:top w:val="none" w:sz="0" w:space="0" w:color="auto"/>
                <w:left w:val="none" w:sz="0" w:space="0" w:color="auto"/>
                <w:bottom w:val="none" w:sz="0" w:space="0" w:color="auto"/>
                <w:right w:val="none" w:sz="0" w:space="0" w:color="auto"/>
              </w:divBdr>
            </w:div>
          </w:divsChild>
        </w:div>
        <w:div w:id="1592198056">
          <w:marLeft w:val="0"/>
          <w:marRight w:val="0"/>
          <w:marTop w:val="0"/>
          <w:marBottom w:val="0"/>
          <w:divBdr>
            <w:top w:val="none" w:sz="0" w:space="0" w:color="auto"/>
            <w:left w:val="none" w:sz="0" w:space="0" w:color="auto"/>
            <w:bottom w:val="none" w:sz="0" w:space="0" w:color="auto"/>
            <w:right w:val="none" w:sz="0" w:space="0" w:color="auto"/>
          </w:divBdr>
          <w:divsChild>
            <w:div w:id="923301472">
              <w:marLeft w:val="0"/>
              <w:marRight w:val="0"/>
              <w:marTop w:val="0"/>
              <w:marBottom w:val="0"/>
              <w:divBdr>
                <w:top w:val="none" w:sz="0" w:space="0" w:color="auto"/>
                <w:left w:val="none" w:sz="0" w:space="0" w:color="auto"/>
                <w:bottom w:val="none" w:sz="0" w:space="0" w:color="auto"/>
                <w:right w:val="none" w:sz="0" w:space="0" w:color="auto"/>
              </w:divBdr>
            </w:div>
          </w:divsChild>
        </w:div>
        <w:div w:id="1783573434">
          <w:marLeft w:val="0"/>
          <w:marRight w:val="0"/>
          <w:marTop w:val="0"/>
          <w:marBottom w:val="0"/>
          <w:divBdr>
            <w:top w:val="none" w:sz="0" w:space="0" w:color="auto"/>
            <w:left w:val="none" w:sz="0" w:space="0" w:color="auto"/>
            <w:bottom w:val="none" w:sz="0" w:space="0" w:color="auto"/>
            <w:right w:val="none" w:sz="0" w:space="0" w:color="auto"/>
          </w:divBdr>
          <w:divsChild>
            <w:div w:id="1276060520">
              <w:marLeft w:val="0"/>
              <w:marRight w:val="0"/>
              <w:marTop w:val="0"/>
              <w:marBottom w:val="0"/>
              <w:divBdr>
                <w:top w:val="none" w:sz="0" w:space="0" w:color="auto"/>
                <w:left w:val="none" w:sz="0" w:space="0" w:color="auto"/>
                <w:bottom w:val="none" w:sz="0" w:space="0" w:color="auto"/>
                <w:right w:val="none" w:sz="0" w:space="0" w:color="auto"/>
              </w:divBdr>
            </w:div>
          </w:divsChild>
        </w:div>
        <w:div w:id="1468357631">
          <w:marLeft w:val="0"/>
          <w:marRight w:val="0"/>
          <w:marTop w:val="0"/>
          <w:marBottom w:val="0"/>
          <w:divBdr>
            <w:top w:val="none" w:sz="0" w:space="0" w:color="auto"/>
            <w:left w:val="none" w:sz="0" w:space="0" w:color="auto"/>
            <w:bottom w:val="none" w:sz="0" w:space="0" w:color="auto"/>
            <w:right w:val="none" w:sz="0" w:space="0" w:color="auto"/>
          </w:divBdr>
          <w:divsChild>
            <w:div w:id="68431294">
              <w:marLeft w:val="0"/>
              <w:marRight w:val="0"/>
              <w:marTop w:val="0"/>
              <w:marBottom w:val="0"/>
              <w:divBdr>
                <w:top w:val="none" w:sz="0" w:space="0" w:color="auto"/>
                <w:left w:val="none" w:sz="0" w:space="0" w:color="auto"/>
                <w:bottom w:val="none" w:sz="0" w:space="0" w:color="auto"/>
                <w:right w:val="none" w:sz="0" w:space="0" w:color="auto"/>
              </w:divBdr>
            </w:div>
          </w:divsChild>
        </w:div>
        <w:div w:id="665597859">
          <w:marLeft w:val="0"/>
          <w:marRight w:val="0"/>
          <w:marTop w:val="0"/>
          <w:marBottom w:val="0"/>
          <w:divBdr>
            <w:top w:val="none" w:sz="0" w:space="0" w:color="auto"/>
            <w:left w:val="none" w:sz="0" w:space="0" w:color="auto"/>
            <w:bottom w:val="none" w:sz="0" w:space="0" w:color="auto"/>
            <w:right w:val="none" w:sz="0" w:space="0" w:color="auto"/>
          </w:divBdr>
          <w:divsChild>
            <w:div w:id="180049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62413">
      <w:bodyDiv w:val="1"/>
      <w:marLeft w:val="0"/>
      <w:marRight w:val="0"/>
      <w:marTop w:val="0"/>
      <w:marBottom w:val="0"/>
      <w:divBdr>
        <w:top w:val="none" w:sz="0" w:space="0" w:color="auto"/>
        <w:left w:val="none" w:sz="0" w:space="0" w:color="auto"/>
        <w:bottom w:val="none" w:sz="0" w:space="0" w:color="auto"/>
        <w:right w:val="none" w:sz="0" w:space="0" w:color="auto"/>
      </w:divBdr>
      <w:divsChild>
        <w:div w:id="201988050">
          <w:marLeft w:val="0"/>
          <w:marRight w:val="0"/>
          <w:marTop w:val="0"/>
          <w:marBottom w:val="0"/>
          <w:divBdr>
            <w:top w:val="none" w:sz="0" w:space="0" w:color="auto"/>
            <w:left w:val="none" w:sz="0" w:space="0" w:color="auto"/>
            <w:bottom w:val="none" w:sz="0" w:space="0" w:color="auto"/>
            <w:right w:val="none" w:sz="0" w:space="0" w:color="auto"/>
          </w:divBdr>
          <w:divsChild>
            <w:div w:id="1523130644">
              <w:marLeft w:val="0"/>
              <w:marRight w:val="0"/>
              <w:marTop w:val="0"/>
              <w:marBottom w:val="0"/>
              <w:divBdr>
                <w:top w:val="none" w:sz="0" w:space="0" w:color="auto"/>
                <w:left w:val="none" w:sz="0" w:space="0" w:color="auto"/>
                <w:bottom w:val="none" w:sz="0" w:space="0" w:color="auto"/>
                <w:right w:val="none" w:sz="0" w:space="0" w:color="auto"/>
              </w:divBdr>
            </w:div>
          </w:divsChild>
        </w:div>
        <w:div w:id="662585291">
          <w:marLeft w:val="0"/>
          <w:marRight w:val="0"/>
          <w:marTop w:val="0"/>
          <w:marBottom w:val="0"/>
          <w:divBdr>
            <w:top w:val="none" w:sz="0" w:space="0" w:color="auto"/>
            <w:left w:val="none" w:sz="0" w:space="0" w:color="auto"/>
            <w:bottom w:val="none" w:sz="0" w:space="0" w:color="auto"/>
            <w:right w:val="none" w:sz="0" w:space="0" w:color="auto"/>
          </w:divBdr>
          <w:divsChild>
            <w:div w:id="1746147457">
              <w:marLeft w:val="0"/>
              <w:marRight w:val="0"/>
              <w:marTop w:val="0"/>
              <w:marBottom w:val="0"/>
              <w:divBdr>
                <w:top w:val="none" w:sz="0" w:space="0" w:color="auto"/>
                <w:left w:val="none" w:sz="0" w:space="0" w:color="auto"/>
                <w:bottom w:val="none" w:sz="0" w:space="0" w:color="auto"/>
                <w:right w:val="none" w:sz="0" w:space="0" w:color="auto"/>
              </w:divBdr>
            </w:div>
          </w:divsChild>
        </w:div>
        <w:div w:id="1690568057">
          <w:marLeft w:val="0"/>
          <w:marRight w:val="0"/>
          <w:marTop w:val="0"/>
          <w:marBottom w:val="0"/>
          <w:divBdr>
            <w:top w:val="none" w:sz="0" w:space="0" w:color="auto"/>
            <w:left w:val="none" w:sz="0" w:space="0" w:color="auto"/>
            <w:bottom w:val="none" w:sz="0" w:space="0" w:color="auto"/>
            <w:right w:val="none" w:sz="0" w:space="0" w:color="auto"/>
          </w:divBdr>
          <w:divsChild>
            <w:div w:id="721172953">
              <w:marLeft w:val="0"/>
              <w:marRight w:val="0"/>
              <w:marTop w:val="0"/>
              <w:marBottom w:val="0"/>
              <w:divBdr>
                <w:top w:val="none" w:sz="0" w:space="0" w:color="auto"/>
                <w:left w:val="none" w:sz="0" w:space="0" w:color="auto"/>
                <w:bottom w:val="none" w:sz="0" w:space="0" w:color="auto"/>
                <w:right w:val="none" w:sz="0" w:space="0" w:color="auto"/>
              </w:divBdr>
              <w:divsChild>
                <w:div w:id="89647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34407">
      <w:bodyDiv w:val="1"/>
      <w:marLeft w:val="0"/>
      <w:marRight w:val="0"/>
      <w:marTop w:val="0"/>
      <w:marBottom w:val="0"/>
      <w:divBdr>
        <w:top w:val="none" w:sz="0" w:space="0" w:color="auto"/>
        <w:left w:val="none" w:sz="0" w:space="0" w:color="auto"/>
        <w:bottom w:val="none" w:sz="0" w:space="0" w:color="auto"/>
        <w:right w:val="none" w:sz="0" w:space="0" w:color="auto"/>
      </w:divBdr>
      <w:divsChild>
        <w:div w:id="1639528708">
          <w:marLeft w:val="0"/>
          <w:marRight w:val="0"/>
          <w:marTop w:val="0"/>
          <w:marBottom w:val="0"/>
          <w:divBdr>
            <w:top w:val="none" w:sz="0" w:space="0" w:color="auto"/>
            <w:left w:val="none" w:sz="0" w:space="0" w:color="auto"/>
            <w:bottom w:val="none" w:sz="0" w:space="0" w:color="auto"/>
            <w:right w:val="none" w:sz="0" w:space="0" w:color="auto"/>
          </w:divBdr>
        </w:div>
        <w:div w:id="1536112401">
          <w:marLeft w:val="0"/>
          <w:marRight w:val="0"/>
          <w:marTop w:val="0"/>
          <w:marBottom w:val="0"/>
          <w:divBdr>
            <w:top w:val="none" w:sz="0" w:space="0" w:color="auto"/>
            <w:left w:val="none" w:sz="0" w:space="0" w:color="auto"/>
            <w:bottom w:val="none" w:sz="0" w:space="0" w:color="auto"/>
            <w:right w:val="none" w:sz="0" w:space="0" w:color="auto"/>
          </w:divBdr>
        </w:div>
        <w:div w:id="827400763">
          <w:marLeft w:val="0"/>
          <w:marRight w:val="0"/>
          <w:marTop w:val="0"/>
          <w:marBottom w:val="0"/>
          <w:divBdr>
            <w:top w:val="none" w:sz="0" w:space="0" w:color="auto"/>
            <w:left w:val="none" w:sz="0" w:space="0" w:color="auto"/>
            <w:bottom w:val="none" w:sz="0" w:space="0" w:color="auto"/>
            <w:right w:val="none" w:sz="0" w:space="0" w:color="auto"/>
          </w:divBdr>
        </w:div>
        <w:div w:id="1408117269">
          <w:marLeft w:val="0"/>
          <w:marRight w:val="0"/>
          <w:marTop w:val="0"/>
          <w:marBottom w:val="0"/>
          <w:divBdr>
            <w:top w:val="none" w:sz="0" w:space="0" w:color="auto"/>
            <w:left w:val="none" w:sz="0" w:space="0" w:color="auto"/>
            <w:bottom w:val="none" w:sz="0" w:space="0" w:color="auto"/>
            <w:right w:val="none" w:sz="0" w:space="0" w:color="auto"/>
          </w:divBdr>
        </w:div>
        <w:div w:id="26104777">
          <w:marLeft w:val="0"/>
          <w:marRight w:val="0"/>
          <w:marTop w:val="0"/>
          <w:marBottom w:val="0"/>
          <w:divBdr>
            <w:top w:val="none" w:sz="0" w:space="0" w:color="auto"/>
            <w:left w:val="none" w:sz="0" w:space="0" w:color="auto"/>
            <w:bottom w:val="none" w:sz="0" w:space="0" w:color="auto"/>
            <w:right w:val="none" w:sz="0" w:space="0" w:color="auto"/>
          </w:divBdr>
        </w:div>
        <w:div w:id="1897542204">
          <w:marLeft w:val="0"/>
          <w:marRight w:val="0"/>
          <w:marTop w:val="0"/>
          <w:marBottom w:val="0"/>
          <w:divBdr>
            <w:top w:val="none" w:sz="0" w:space="0" w:color="auto"/>
            <w:left w:val="none" w:sz="0" w:space="0" w:color="auto"/>
            <w:bottom w:val="none" w:sz="0" w:space="0" w:color="auto"/>
            <w:right w:val="none" w:sz="0" w:space="0" w:color="auto"/>
          </w:divBdr>
        </w:div>
        <w:div w:id="1053892702">
          <w:marLeft w:val="0"/>
          <w:marRight w:val="0"/>
          <w:marTop w:val="0"/>
          <w:marBottom w:val="0"/>
          <w:divBdr>
            <w:top w:val="none" w:sz="0" w:space="0" w:color="auto"/>
            <w:left w:val="none" w:sz="0" w:space="0" w:color="auto"/>
            <w:bottom w:val="none" w:sz="0" w:space="0" w:color="auto"/>
            <w:right w:val="none" w:sz="0" w:space="0" w:color="auto"/>
          </w:divBdr>
        </w:div>
        <w:div w:id="910429098">
          <w:marLeft w:val="0"/>
          <w:marRight w:val="0"/>
          <w:marTop w:val="0"/>
          <w:marBottom w:val="0"/>
          <w:divBdr>
            <w:top w:val="none" w:sz="0" w:space="0" w:color="auto"/>
            <w:left w:val="none" w:sz="0" w:space="0" w:color="auto"/>
            <w:bottom w:val="none" w:sz="0" w:space="0" w:color="auto"/>
            <w:right w:val="none" w:sz="0" w:space="0" w:color="auto"/>
          </w:divBdr>
        </w:div>
        <w:div w:id="380523101">
          <w:marLeft w:val="0"/>
          <w:marRight w:val="0"/>
          <w:marTop w:val="0"/>
          <w:marBottom w:val="0"/>
          <w:divBdr>
            <w:top w:val="none" w:sz="0" w:space="0" w:color="auto"/>
            <w:left w:val="none" w:sz="0" w:space="0" w:color="auto"/>
            <w:bottom w:val="none" w:sz="0" w:space="0" w:color="auto"/>
            <w:right w:val="none" w:sz="0" w:space="0" w:color="auto"/>
          </w:divBdr>
        </w:div>
        <w:div w:id="1611204887">
          <w:marLeft w:val="0"/>
          <w:marRight w:val="0"/>
          <w:marTop w:val="0"/>
          <w:marBottom w:val="0"/>
          <w:divBdr>
            <w:top w:val="none" w:sz="0" w:space="0" w:color="auto"/>
            <w:left w:val="none" w:sz="0" w:space="0" w:color="auto"/>
            <w:bottom w:val="none" w:sz="0" w:space="0" w:color="auto"/>
            <w:right w:val="none" w:sz="0" w:space="0" w:color="auto"/>
          </w:divBdr>
        </w:div>
        <w:div w:id="1099450986">
          <w:marLeft w:val="0"/>
          <w:marRight w:val="0"/>
          <w:marTop w:val="0"/>
          <w:marBottom w:val="0"/>
          <w:divBdr>
            <w:top w:val="none" w:sz="0" w:space="0" w:color="auto"/>
            <w:left w:val="none" w:sz="0" w:space="0" w:color="auto"/>
            <w:bottom w:val="none" w:sz="0" w:space="0" w:color="auto"/>
            <w:right w:val="none" w:sz="0" w:space="0" w:color="auto"/>
          </w:divBdr>
        </w:div>
        <w:div w:id="1738284890">
          <w:marLeft w:val="0"/>
          <w:marRight w:val="0"/>
          <w:marTop w:val="0"/>
          <w:marBottom w:val="0"/>
          <w:divBdr>
            <w:top w:val="none" w:sz="0" w:space="0" w:color="auto"/>
            <w:left w:val="none" w:sz="0" w:space="0" w:color="auto"/>
            <w:bottom w:val="none" w:sz="0" w:space="0" w:color="auto"/>
            <w:right w:val="none" w:sz="0" w:space="0" w:color="auto"/>
          </w:divBdr>
        </w:div>
        <w:div w:id="1547335697">
          <w:marLeft w:val="0"/>
          <w:marRight w:val="0"/>
          <w:marTop w:val="0"/>
          <w:marBottom w:val="0"/>
          <w:divBdr>
            <w:top w:val="none" w:sz="0" w:space="0" w:color="auto"/>
            <w:left w:val="none" w:sz="0" w:space="0" w:color="auto"/>
            <w:bottom w:val="none" w:sz="0" w:space="0" w:color="auto"/>
            <w:right w:val="none" w:sz="0" w:space="0" w:color="auto"/>
          </w:divBdr>
        </w:div>
        <w:div w:id="1436360052">
          <w:marLeft w:val="0"/>
          <w:marRight w:val="0"/>
          <w:marTop w:val="0"/>
          <w:marBottom w:val="0"/>
          <w:divBdr>
            <w:top w:val="none" w:sz="0" w:space="0" w:color="auto"/>
            <w:left w:val="none" w:sz="0" w:space="0" w:color="auto"/>
            <w:bottom w:val="none" w:sz="0" w:space="0" w:color="auto"/>
            <w:right w:val="none" w:sz="0" w:space="0" w:color="auto"/>
          </w:divBdr>
        </w:div>
        <w:div w:id="1928074028">
          <w:marLeft w:val="0"/>
          <w:marRight w:val="0"/>
          <w:marTop w:val="0"/>
          <w:marBottom w:val="0"/>
          <w:divBdr>
            <w:top w:val="none" w:sz="0" w:space="0" w:color="auto"/>
            <w:left w:val="none" w:sz="0" w:space="0" w:color="auto"/>
            <w:bottom w:val="none" w:sz="0" w:space="0" w:color="auto"/>
            <w:right w:val="none" w:sz="0" w:space="0" w:color="auto"/>
          </w:divBdr>
        </w:div>
        <w:div w:id="208879391">
          <w:marLeft w:val="0"/>
          <w:marRight w:val="0"/>
          <w:marTop w:val="0"/>
          <w:marBottom w:val="0"/>
          <w:divBdr>
            <w:top w:val="none" w:sz="0" w:space="0" w:color="auto"/>
            <w:left w:val="none" w:sz="0" w:space="0" w:color="auto"/>
            <w:bottom w:val="none" w:sz="0" w:space="0" w:color="auto"/>
            <w:right w:val="none" w:sz="0" w:space="0" w:color="auto"/>
          </w:divBdr>
        </w:div>
        <w:div w:id="316691447">
          <w:marLeft w:val="0"/>
          <w:marRight w:val="0"/>
          <w:marTop w:val="0"/>
          <w:marBottom w:val="0"/>
          <w:divBdr>
            <w:top w:val="none" w:sz="0" w:space="0" w:color="auto"/>
            <w:left w:val="none" w:sz="0" w:space="0" w:color="auto"/>
            <w:bottom w:val="none" w:sz="0" w:space="0" w:color="auto"/>
            <w:right w:val="none" w:sz="0" w:space="0" w:color="auto"/>
          </w:divBdr>
        </w:div>
        <w:div w:id="1506675881">
          <w:marLeft w:val="0"/>
          <w:marRight w:val="0"/>
          <w:marTop w:val="0"/>
          <w:marBottom w:val="0"/>
          <w:divBdr>
            <w:top w:val="none" w:sz="0" w:space="0" w:color="auto"/>
            <w:left w:val="none" w:sz="0" w:space="0" w:color="auto"/>
            <w:bottom w:val="none" w:sz="0" w:space="0" w:color="auto"/>
            <w:right w:val="none" w:sz="0" w:space="0" w:color="auto"/>
          </w:divBdr>
        </w:div>
        <w:div w:id="851063947">
          <w:marLeft w:val="0"/>
          <w:marRight w:val="0"/>
          <w:marTop w:val="0"/>
          <w:marBottom w:val="0"/>
          <w:divBdr>
            <w:top w:val="none" w:sz="0" w:space="0" w:color="auto"/>
            <w:left w:val="none" w:sz="0" w:space="0" w:color="auto"/>
            <w:bottom w:val="none" w:sz="0" w:space="0" w:color="auto"/>
            <w:right w:val="none" w:sz="0" w:space="0" w:color="auto"/>
          </w:divBdr>
        </w:div>
        <w:div w:id="1330908089">
          <w:marLeft w:val="0"/>
          <w:marRight w:val="0"/>
          <w:marTop w:val="0"/>
          <w:marBottom w:val="0"/>
          <w:divBdr>
            <w:top w:val="none" w:sz="0" w:space="0" w:color="auto"/>
            <w:left w:val="none" w:sz="0" w:space="0" w:color="auto"/>
            <w:bottom w:val="none" w:sz="0" w:space="0" w:color="auto"/>
            <w:right w:val="none" w:sz="0" w:space="0" w:color="auto"/>
          </w:divBdr>
        </w:div>
        <w:div w:id="1027490408">
          <w:marLeft w:val="0"/>
          <w:marRight w:val="0"/>
          <w:marTop w:val="0"/>
          <w:marBottom w:val="0"/>
          <w:divBdr>
            <w:top w:val="none" w:sz="0" w:space="0" w:color="auto"/>
            <w:left w:val="none" w:sz="0" w:space="0" w:color="auto"/>
            <w:bottom w:val="none" w:sz="0" w:space="0" w:color="auto"/>
            <w:right w:val="none" w:sz="0" w:space="0" w:color="auto"/>
          </w:divBdr>
        </w:div>
        <w:div w:id="873347174">
          <w:marLeft w:val="0"/>
          <w:marRight w:val="0"/>
          <w:marTop w:val="0"/>
          <w:marBottom w:val="0"/>
          <w:divBdr>
            <w:top w:val="none" w:sz="0" w:space="0" w:color="auto"/>
            <w:left w:val="none" w:sz="0" w:space="0" w:color="auto"/>
            <w:bottom w:val="none" w:sz="0" w:space="0" w:color="auto"/>
            <w:right w:val="none" w:sz="0" w:space="0" w:color="auto"/>
          </w:divBdr>
        </w:div>
        <w:div w:id="1063989470">
          <w:marLeft w:val="0"/>
          <w:marRight w:val="0"/>
          <w:marTop w:val="0"/>
          <w:marBottom w:val="0"/>
          <w:divBdr>
            <w:top w:val="none" w:sz="0" w:space="0" w:color="auto"/>
            <w:left w:val="none" w:sz="0" w:space="0" w:color="auto"/>
            <w:bottom w:val="none" w:sz="0" w:space="0" w:color="auto"/>
            <w:right w:val="none" w:sz="0" w:space="0" w:color="auto"/>
          </w:divBdr>
        </w:div>
        <w:div w:id="1228767056">
          <w:marLeft w:val="0"/>
          <w:marRight w:val="0"/>
          <w:marTop w:val="0"/>
          <w:marBottom w:val="0"/>
          <w:divBdr>
            <w:top w:val="none" w:sz="0" w:space="0" w:color="auto"/>
            <w:left w:val="none" w:sz="0" w:space="0" w:color="auto"/>
            <w:bottom w:val="none" w:sz="0" w:space="0" w:color="auto"/>
            <w:right w:val="none" w:sz="0" w:space="0" w:color="auto"/>
          </w:divBdr>
        </w:div>
        <w:div w:id="1152675505">
          <w:marLeft w:val="0"/>
          <w:marRight w:val="0"/>
          <w:marTop w:val="0"/>
          <w:marBottom w:val="0"/>
          <w:divBdr>
            <w:top w:val="none" w:sz="0" w:space="0" w:color="auto"/>
            <w:left w:val="none" w:sz="0" w:space="0" w:color="auto"/>
            <w:bottom w:val="none" w:sz="0" w:space="0" w:color="auto"/>
            <w:right w:val="none" w:sz="0" w:space="0" w:color="auto"/>
          </w:divBdr>
        </w:div>
        <w:div w:id="921838373">
          <w:marLeft w:val="0"/>
          <w:marRight w:val="0"/>
          <w:marTop w:val="0"/>
          <w:marBottom w:val="0"/>
          <w:divBdr>
            <w:top w:val="none" w:sz="0" w:space="0" w:color="auto"/>
            <w:left w:val="none" w:sz="0" w:space="0" w:color="auto"/>
            <w:bottom w:val="none" w:sz="0" w:space="0" w:color="auto"/>
            <w:right w:val="none" w:sz="0" w:space="0" w:color="auto"/>
          </w:divBdr>
        </w:div>
        <w:div w:id="1195270137">
          <w:marLeft w:val="0"/>
          <w:marRight w:val="0"/>
          <w:marTop w:val="0"/>
          <w:marBottom w:val="0"/>
          <w:divBdr>
            <w:top w:val="none" w:sz="0" w:space="0" w:color="auto"/>
            <w:left w:val="none" w:sz="0" w:space="0" w:color="auto"/>
            <w:bottom w:val="none" w:sz="0" w:space="0" w:color="auto"/>
            <w:right w:val="none" w:sz="0" w:space="0" w:color="auto"/>
          </w:divBdr>
        </w:div>
        <w:div w:id="1773351875">
          <w:marLeft w:val="0"/>
          <w:marRight w:val="0"/>
          <w:marTop w:val="0"/>
          <w:marBottom w:val="0"/>
          <w:divBdr>
            <w:top w:val="none" w:sz="0" w:space="0" w:color="auto"/>
            <w:left w:val="none" w:sz="0" w:space="0" w:color="auto"/>
            <w:bottom w:val="none" w:sz="0" w:space="0" w:color="auto"/>
            <w:right w:val="none" w:sz="0" w:space="0" w:color="auto"/>
          </w:divBdr>
        </w:div>
        <w:div w:id="1343161665">
          <w:marLeft w:val="0"/>
          <w:marRight w:val="0"/>
          <w:marTop w:val="0"/>
          <w:marBottom w:val="0"/>
          <w:divBdr>
            <w:top w:val="none" w:sz="0" w:space="0" w:color="auto"/>
            <w:left w:val="none" w:sz="0" w:space="0" w:color="auto"/>
            <w:bottom w:val="none" w:sz="0" w:space="0" w:color="auto"/>
            <w:right w:val="none" w:sz="0" w:space="0" w:color="auto"/>
          </w:divBdr>
        </w:div>
        <w:div w:id="196547754">
          <w:marLeft w:val="0"/>
          <w:marRight w:val="0"/>
          <w:marTop w:val="0"/>
          <w:marBottom w:val="0"/>
          <w:divBdr>
            <w:top w:val="none" w:sz="0" w:space="0" w:color="auto"/>
            <w:left w:val="none" w:sz="0" w:space="0" w:color="auto"/>
            <w:bottom w:val="none" w:sz="0" w:space="0" w:color="auto"/>
            <w:right w:val="none" w:sz="0" w:space="0" w:color="auto"/>
          </w:divBdr>
        </w:div>
        <w:div w:id="1205560980">
          <w:marLeft w:val="0"/>
          <w:marRight w:val="0"/>
          <w:marTop w:val="0"/>
          <w:marBottom w:val="0"/>
          <w:divBdr>
            <w:top w:val="none" w:sz="0" w:space="0" w:color="auto"/>
            <w:left w:val="none" w:sz="0" w:space="0" w:color="auto"/>
            <w:bottom w:val="none" w:sz="0" w:space="0" w:color="auto"/>
            <w:right w:val="none" w:sz="0" w:space="0" w:color="auto"/>
          </w:divBdr>
        </w:div>
        <w:div w:id="1742412266">
          <w:marLeft w:val="0"/>
          <w:marRight w:val="0"/>
          <w:marTop w:val="0"/>
          <w:marBottom w:val="0"/>
          <w:divBdr>
            <w:top w:val="none" w:sz="0" w:space="0" w:color="auto"/>
            <w:left w:val="none" w:sz="0" w:space="0" w:color="auto"/>
            <w:bottom w:val="none" w:sz="0" w:space="0" w:color="auto"/>
            <w:right w:val="none" w:sz="0" w:space="0" w:color="auto"/>
          </w:divBdr>
        </w:div>
        <w:div w:id="906918637">
          <w:marLeft w:val="0"/>
          <w:marRight w:val="0"/>
          <w:marTop w:val="0"/>
          <w:marBottom w:val="0"/>
          <w:divBdr>
            <w:top w:val="none" w:sz="0" w:space="0" w:color="auto"/>
            <w:left w:val="none" w:sz="0" w:space="0" w:color="auto"/>
            <w:bottom w:val="none" w:sz="0" w:space="0" w:color="auto"/>
            <w:right w:val="none" w:sz="0" w:space="0" w:color="auto"/>
          </w:divBdr>
        </w:div>
        <w:div w:id="92867311">
          <w:marLeft w:val="0"/>
          <w:marRight w:val="0"/>
          <w:marTop w:val="0"/>
          <w:marBottom w:val="0"/>
          <w:divBdr>
            <w:top w:val="none" w:sz="0" w:space="0" w:color="auto"/>
            <w:left w:val="none" w:sz="0" w:space="0" w:color="auto"/>
            <w:bottom w:val="none" w:sz="0" w:space="0" w:color="auto"/>
            <w:right w:val="none" w:sz="0" w:space="0" w:color="auto"/>
          </w:divBdr>
        </w:div>
        <w:div w:id="218902817">
          <w:marLeft w:val="0"/>
          <w:marRight w:val="0"/>
          <w:marTop w:val="0"/>
          <w:marBottom w:val="0"/>
          <w:divBdr>
            <w:top w:val="none" w:sz="0" w:space="0" w:color="auto"/>
            <w:left w:val="none" w:sz="0" w:space="0" w:color="auto"/>
            <w:bottom w:val="none" w:sz="0" w:space="0" w:color="auto"/>
            <w:right w:val="none" w:sz="0" w:space="0" w:color="auto"/>
          </w:divBdr>
        </w:div>
        <w:div w:id="1444106220">
          <w:marLeft w:val="0"/>
          <w:marRight w:val="0"/>
          <w:marTop w:val="0"/>
          <w:marBottom w:val="0"/>
          <w:divBdr>
            <w:top w:val="none" w:sz="0" w:space="0" w:color="auto"/>
            <w:left w:val="none" w:sz="0" w:space="0" w:color="auto"/>
            <w:bottom w:val="none" w:sz="0" w:space="0" w:color="auto"/>
            <w:right w:val="none" w:sz="0" w:space="0" w:color="auto"/>
          </w:divBdr>
        </w:div>
        <w:div w:id="750542721">
          <w:marLeft w:val="0"/>
          <w:marRight w:val="0"/>
          <w:marTop w:val="0"/>
          <w:marBottom w:val="0"/>
          <w:divBdr>
            <w:top w:val="none" w:sz="0" w:space="0" w:color="auto"/>
            <w:left w:val="none" w:sz="0" w:space="0" w:color="auto"/>
            <w:bottom w:val="none" w:sz="0" w:space="0" w:color="auto"/>
            <w:right w:val="none" w:sz="0" w:space="0" w:color="auto"/>
          </w:divBdr>
        </w:div>
        <w:div w:id="137112478">
          <w:marLeft w:val="0"/>
          <w:marRight w:val="0"/>
          <w:marTop w:val="0"/>
          <w:marBottom w:val="0"/>
          <w:divBdr>
            <w:top w:val="none" w:sz="0" w:space="0" w:color="auto"/>
            <w:left w:val="none" w:sz="0" w:space="0" w:color="auto"/>
            <w:bottom w:val="none" w:sz="0" w:space="0" w:color="auto"/>
            <w:right w:val="none" w:sz="0" w:space="0" w:color="auto"/>
          </w:divBdr>
        </w:div>
        <w:div w:id="1333532297">
          <w:marLeft w:val="0"/>
          <w:marRight w:val="0"/>
          <w:marTop w:val="0"/>
          <w:marBottom w:val="0"/>
          <w:divBdr>
            <w:top w:val="none" w:sz="0" w:space="0" w:color="auto"/>
            <w:left w:val="none" w:sz="0" w:space="0" w:color="auto"/>
            <w:bottom w:val="none" w:sz="0" w:space="0" w:color="auto"/>
            <w:right w:val="none" w:sz="0" w:space="0" w:color="auto"/>
          </w:divBdr>
        </w:div>
        <w:div w:id="167646734">
          <w:marLeft w:val="0"/>
          <w:marRight w:val="0"/>
          <w:marTop w:val="0"/>
          <w:marBottom w:val="0"/>
          <w:divBdr>
            <w:top w:val="none" w:sz="0" w:space="0" w:color="auto"/>
            <w:left w:val="none" w:sz="0" w:space="0" w:color="auto"/>
            <w:bottom w:val="none" w:sz="0" w:space="0" w:color="auto"/>
            <w:right w:val="none" w:sz="0" w:space="0" w:color="auto"/>
          </w:divBdr>
        </w:div>
        <w:div w:id="523833855">
          <w:marLeft w:val="0"/>
          <w:marRight w:val="0"/>
          <w:marTop w:val="0"/>
          <w:marBottom w:val="0"/>
          <w:divBdr>
            <w:top w:val="none" w:sz="0" w:space="0" w:color="auto"/>
            <w:left w:val="none" w:sz="0" w:space="0" w:color="auto"/>
            <w:bottom w:val="none" w:sz="0" w:space="0" w:color="auto"/>
            <w:right w:val="none" w:sz="0" w:space="0" w:color="auto"/>
          </w:divBdr>
        </w:div>
        <w:div w:id="1901362468">
          <w:marLeft w:val="0"/>
          <w:marRight w:val="0"/>
          <w:marTop w:val="0"/>
          <w:marBottom w:val="0"/>
          <w:divBdr>
            <w:top w:val="none" w:sz="0" w:space="0" w:color="auto"/>
            <w:left w:val="none" w:sz="0" w:space="0" w:color="auto"/>
            <w:bottom w:val="none" w:sz="0" w:space="0" w:color="auto"/>
            <w:right w:val="none" w:sz="0" w:space="0" w:color="auto"/>
          </w:divBdr>
        </w:div>
        <w:div w:id="1813015879">
          <w:marLeft w:val="0"/>
          <w:marRight w:val="0"/>
          <w:marTop w:val="0"/>
          <w:marBottom w:val="0"/>
          <w:divBdr>
            <w:top w:val="none" w:sz="0" w:space="0" w:color="auto"/>
            <w:left w:val="none" w:sz="0" w:space="0" w:color="auto"/>
            <w:bottom w:val="none" w:sz="0" w:space="0" w:color="auto"/>
            <w:right w:val="none" w:sz="0" w:space="0" w:color="auto"/>
          </w:divBdr>
        </w:div>
        <w:div w:id="1610500992">
          <w:marLeft w:val="0"/>
          <w:marRight w:val="0"/>
          <w:marTop w:val="0"/>
          <w:marBottom w:val="0"/>
          <w:divBdr>
            <w:top w:val="none" w:sz="0" w:space="0" w:color="auto"/>
            <w:left w:val="none" w:sz="0" w:space="0" w:color="auto"/>
            <w:bottom w:val="none" w:sz="0" w:space="0" w:color="auto"/>
            <w:right w:val="none" w:sz="0" w:space="0" w:color="auto"/>
          </w:divBdr>
        </w:div>
      </w:divsChild>
    </w:div>
    <w:div w:id="381095456">
      <w:bodyDiv w:val="1"/>
      <w:marLeft w:val="0"/>
      <w:marRight w:val="0"/>
      <w:marTop w:val="0"/>
      <w:marBottom w:val="0"/>
      <w:divBdr>
        <w:top w:val="none" w:sz="0" w:space="0" w:color="auto"/>
        <w:left w:val="none" w:sz="0" w:space="0" w:color="auto"/>
        <w:bottom w:val="none" w:sz="0" w:space="0" w:color="auto"/>
        <w:right w:val="none" w:sz="0" w:space="0" w:color="auto"/>
      </w:divBdr>
      <w:divsChild>
        <w:div w:id="1632318620">
          <w:marLeft w:val="0"/>
          <w:marRight w:val="0"/>
          <w:marTop w:val="0"/>
          <w:marBottom w:val="0"/>
          <w:divBdr>
            <w:top w:val="none" w:sz="0" w:space="0" w:color="auto"/>
            <w:left w:val="none" w:sz="0" w:space="0" w:color="auto"/>
            <w:bottom w:val="none" w:sz="0" w:space="0" w:color="auto"/>
            <w:right w:val="none" w:sz="0" w:space="0" w:color="auto"/>
          </w:divBdr>
        </w:div>
        <w:div w:id="1766487985">
          <w:marLeft w:val="0"/>
          <w:marRight w:val="0"/>
          <w:marTop w:val="0"/>
          <w:marBottom w:val="0"/>
          <w:divBdr>
            <w:top w:val="none" w:sz="0" w:space="0" w:color="auto"/>
            <w:left w:val="none" w:sz="0" w:space="0" w:color="auto"/>
            <w:bottom w:val="none" w:sz="0" w:space="0" w:color="auto"/>
            <w:right w:val="none" w:sz="0" w:space="0" w:color="auto"/>
          </w:divBdr>
        </w:div>
        <w:div w:id="1582523422">
          <w:marLeft w:val="0"/>
          <w:marRight w:val="0"/>
          <w:marTop w:val="0"/>
          <w:marBottom w:val="0"/>
          <w:divBdr>
            <w:top w:val="none" w:sz="0" w:space="0" w:color="auto"/>
            <w:left w:val="none" w:sz="0" w:space="0" w:color="auto"/>
            <w:bottom w:val="none" w:sz="0" w:space="0" w:color="auto"/>
            <w:right w:val="none" w:sz="0" w:space="0" w:color="auto"/>
          </w:divBdr>
        </w:div>
        <w:div w:id="2050572821">
          <w:marLeft w:val="0"/>
          <w:marRight w:val="0"/>
          <w:marTop w:val="0"/>
          <w:marBottom w:val="0"/>
          <w:divBdr>
            <w:top w:val="none" w:sz="0" w:space="0" w:color="auto"/>
            <w:left w:val="none" w:sz="0" w:space="0" w:color="auto"/>
            <w:bottom w:val="none" w:sz="0" w:space="0" w:color="auto"/>
            <w:right w:val="none" w:sz="0" w:space="0" w:color="auto"/>
          </w:divBdr>
        </w:div>
        <w:div w:id="1188251274">
          <w:marLeft w:val="0"/>
          <w:marRight w:val="0"/>
          <w:marTop w:val="0"/>
          <w:marBottom w:val="0"/>
          <w:divBdr>
            <w:top w:val="none" w:sz="0" w:space="0" w:color="auto"/>
            <w:left w:val="none" w:sz="0" w:space="0" w:color="auto"/>
            <w:bottom w:val="none" w:sz="0" w:space="0" w:color="auto"/>
            <w:right w:val="none" w:sz="0" w:space="0" w:color="auto"/>
          </w:divBdr>
        </w:div>
        <w:div w:id="833186457">
          <w:marLeft w:val="0"/>
          <w:marRight w:val="0"/>
          <w:marTop w:val="0"/>
          <w:marBottom w:val="0"/>
          <w:divBdr>
            <w:top w:val="none" w:sz="0" w:space="0" w:color="auto"/>
            <w:left w:val="none" w:sz="0" w:space="0" w:color="auto"/>
            <w:bottom w:val="none" w:sz="0" w:space="0" w:color="auto"/>
            <w:right w:val="none" w:sz="0" w:space="0" w:color="auto"/>
          </w:divBdr>
        </w:div>
        <w:div w:id="531571503">
          <w:marLeft w:val="0"/>
          <w:marRight w:val="0"/>
          <w:marTop w:val="0"/>
          <w:marBottom w:val="0"/>
          <w:divBdr>
            <w:top w:val="none" w:sz="0" w:space="0" w:color="auto"/>
            <w:left w:val="none" w:sz="0" w:space="0" w:color="auto"/>
            <w:bottom w:val="none" w:sz="0" w:space="0" w:color="auto"/>
            <w:right w:val="none" w:sz="0" w:space="0" w:color="auto"/>
          </w:divBdr>
        </w:div>
        <w:div w:id="1532765990">
          <w:marLeft w:val="0"/>
          <w:marRight w:val="0"/>
          <w:marTop w:val="0"/>
          <w:marBottom w:val="0"/>
          <w:divBdr>
            <w:top w:val="none" w:sz="0" w:space="0" w:color="auto"/>
            <w:left w:val="none" w:sz="0" w:space="0" w:color="auto"/>
            <w:bottom w:val="none" w:sz="0" w:space="0" w:color="auto"/>
            <w:right w:val="none" w:sz="0" w:space="0" w:color="auto"/>
          </w:divBdr>
        </w:div>
        <w:div w:id="1649046248">
          <w:marLeft w:val="0"/>
          <w:marRight w:val="0"/>
          <w:marTop w:val="0"/>
          <w:marBottom w:val="0"/>
          <w:divBdr>
            <w:top w:val="none" w:sz="0" w:space="0" w:color="auto"/>
            <w:left w:val="none" w:sz="0" w:space="0" w:color="auto"/>
            <w:bottom w:val="none" w:sz="0" w:space="0" w:color="auto"/>
            <w:right w:val="none" w:sz="0" w:space="0" w:color="auto"/>
          </w:divBdr>
        </w:div>
        <w:div w:id="1764107204">
          <w:marLeft w:val="0"/>
          <w:marRight w:val="0"/>
          <w:marTop w:val="0"/>
          <w:marBottom w:val="0"/>
          <w:divBdr>
            <w:top w:val="none" w:sz="0" w:space="0" w:color="auto"/>
            <w:left w:val="none" w:sz="0" w:space="0" w:color="auto"/>
            <w:bottom w:val="none" w:sz="0" w:space="0" w:color="auto"/>
            <w:right w:val="none" w:sz="0" w:space="0" w:color="auto"/>
          </w:divBdr>
        </w:div>
        <w:div w:id="591940150">
          <w:marLeft w:val="0"/>
          <w:marRight w:val="0"/>
          <w:marTop w:val="0"/>
          <w:marBottom w:val="0"/>
          <w:divBdr>
            <w:top w:val="none" w:sz="0" w:space="0" w:color="auto"/>
            <w:left w:val="none" w:sz="0" w:space="0" w:color="auto"/>
            <w:bottom w:val="none" w:sz="0" w:space="0" w:color="auto"/>
            <w:right w:val="none" w:sz="0" w:space="0" w:color="auto"/>
          </w:divBdr>
        </w:div>
      </w:divsChild>
    </w:div>
    <w:div w:id="389697333">
      <w:bodyDiv w:val="1"/>
      <w:marLeft w:val="0"/>
      <w:marRight w:val="0"/>
      <w:marTop w:val="0"/>
      <w:marBottom w:val="0"/>
      <w:divBdr>
        <w:top w:val="none" w:sz="0" w:space="0" w:color="auto"/>
        <w:left w:val="none" w:sz="0" w:space="0" w:color="auto"/>
        <w:bottom w:val="none" w:sz="0" w:space="0" w:color="auto"/>
        <w:right w:val="none" w:sz="0" w:space="0" w:color="auto"/>
      </w:divBdr>
      <w:divsChild>
        <w:div w:id="1425298936">
          <w:marLeft w:val="0"/>
          <w:marRight w:val="0"/>
          <w:marTop w:val="0"/>
          <w:marBottom w:val="0"/>
          <w:divBdr>
            <w:top w:val="none" w:sz="0" w:space="0" w:color="auto"/>
            <w:left w:val="none" w:sz="0" w:space="0" w:color="auto"/>
            <w:bottom w:val="none" w:sz="0" w:space="0" w:color="auto"/>
            <w:right w:val="none" w:sz="0" w:space="0" w:color="auto"/>
          </w:divBdr>
        </w:div>
        <w:div w:id="1028876941">
          <w:marLeft w:val="0"/>
          <w:marRight w:val="0"/>
          <w:marTop w:val="0"/>
          <w:marBottom w:val="0"/>
          <w:divBdr>
            <w:top w:val="none" w:sz="0" w:space="0" w:color="auto"/>
            <w:left w:val="none" w:sz="0" w:space="0" w:color="auto"/>
            <w:bottom w:val="none" w:sz="0" w:space="0" w:color="auto"/>
            <w:right w:val="none" w:sz="0" w:space="0" w:color="auto"/>
          </w:divBdr>
        </w:div>
        <w:div w:id="1116487867">
          <w:marLeft w:val="0"/>
          <w:marRight w:val="0"/>
          <w:marTop w:val="0"/>
          <w:marBottom w:val="0"/>
          <w:divBdr>
            <w:top w:val="none" w:sz="0" w:space="0" w:color="auto"/>
            <w:left w:val="none" w:sz="0" w:space="0" w:color="auto"/>
            <w:bottom w:val="none" w:sz="0" w:space="0" w:color="auto"/>
            <w:right w:val="none" w:sz="0" w:space="0" w:color="auto"/>
          </w:divBdr>
        </w:div>
        <w:div w:id="1580409820">
          <w:marLeft w:val="0"/>
          <w:marRight w:val="0"/>
          <w:marTop w:val="0"/>
          <w:marBottom w:val="0"/>
          <w:divBdr>
            <w:top w:val="none" w:sz="0" w:space="0" w:color="auto"/>
            <w:left w:val="none" w:sz="0" w:space="0" w:color="auto"/>
            <w:bottom w:val="none" w:sz="0" w:space="0" w:color="auto"/>
            <w:right w:val="none" w:sz="0" w:space="0" w:color="auto"/>
          </w:divBdr>
        </w:div>
        <w:div w:id="1205941088">
          <w:marLeft w:val="0"/>
          <w:marRight w:val="0"/>
          <w:marTop w:val="0"/>
          <w:marBottom w:val="0"/>
          <w:divBdr>
            <w:top w:val="none" w:sz="0" w:space="0" w:color="auto"/>
            <w:left w:val="none" w:sz="0" w:space="0" w:color="auto"/>
            <w:bottom w:val="none" w:sz="0" w:space="0" w:color="auto"/>
            <w:right w:val="none" w:sz="0" w:space="0" w:color="auto"/>
          </w:divBdr>
        </w:div>
        <w:div w:id="98839981">
          <w:marLeft w:val="0"/>
          <w:marRight w:val="0"/>
          <w:marTop w:val="0"/>
          <w:marBottom w:val="0"/>
          <w:divBdr>
            <w:top w:val="none" w:sz="0" w:space="0" w:color="auto"/>
            <w:left w:val="none" w:sz="0" w:space="0" w:color="auto"/>
            <w:bottom w:val="none" w:sz="0" w:space="0" w:color="auto"/>
            <w:right w:val="none" w:sz="0" w:space="0" w:color="auto"/>
          </w:divBdr>
        </w:div>
        <w:div w:id="1797092337">
          <w:marLeft w:val="0"/>
          <w:marRight w:val="0"/>
          <w:marTop w:val="0"/>
          <w:marBottom w:val="0"/>
          <w:divBdr>
            <w:top w:val="none" w:sz="0" w:space="0" w:color="auto"/>
            <w:left w:val="none" w:sz="0" w:space="0" w:color="auto"/>
            <w:bottom w:val="none" w:sz="0" w:space="0" w:color="auto"/>
            <w:right w:val="none" w:sz="0" w:space="0" w:color="auto"/>
          </w:divBdr>
        </w:div>
        <w:div w:id="240650578">
          <w:marLeft w:val="0"/>
          <w:marRight w:val="0"/>
          <w:marTop w:val="0"/>
          <w:marBottom w:val="0"/>
          <w:divBdr>
            <w:top w:val="none" w:sz="0" w:space="0" w:color="auto"/>
            <w:left w:val="none" w:sz="0" w:space="0" w:color="auto"/>
            <w:bottom w:val="none" w:sz="0" w:space="0" w:color="auto"/>
            <w:right w:val="none" w:sz="0" w:space="0" w:color="auto"/>
          </w:divBdr>
        </w:div>
        <w:div w:id="311758560">
          <w:marLeft w:val="0"/>
          <w:marRight w:val="0"/>
          <w:marTop w:val="0"/>
          <w:marBottom w:val="0"/>
          <w:divBdr>
            <w:top w:val="none" w:sz="0" w:space="0" w:color="auto"/>
            <w:left w:val="none" w:sz="0" w:space="0" w:color="auto"/>
            <w:bottom w:val="none" w:sz="0" w:space="0" w:color="auto"/>
            <w:right w:val="none" w:sz="0" w:space="0" w:color="auto"/>
          </w:divBdr>
        </w:div>
        <w:div w:id="1010068001">
          <w:marLeft w:val="0"/>
          <w:marRight w:val="0"/>
          <w:marTop w:val="0"/>
          <w:marBottom w:val="0"/>
          <w:divBdr>
            <w:top w:val="none" w:sz="0" w:space="0" w:color="auto"/>
            <w:left w:val="none" w:sz="0" w:space="0" w:color="auto"/>
            <w:bottom w:val="none" w:sz="0" w:space="0" w:color="auto"/>
            <w:right w:val="none" w:sz="0" w:space="0" w:color="auto"/>
          </w:divBdr>
        </w:div>
        <w:div w:id="233318781">
          <w:marLeft w:val="0"/>
          <w:marRight w:val="0"/>
          <w:marTop w:val="0"/>
          <w:marBottom w:val="0"/>
          <w:divBdr>
            <w:top w:val="none" w:sz="0" w:space="0" w:color="auto"/>
            <w:left w:val="none" w:sz="0" w:space="0" w:color="auto"/>
            <w:bottom w:val="none" w:sz="0" w:space="0" w:color="auto"/>
            <w:right w:val="none" w:sz="0" w:space="0" w:color="auto"/>
          </w:divBdr>
        </w:div>
        <w:div w:id="678778759">
          <w:marLeft w:val="0"/>
          <w:marRight w:val="0"/>
          <w:marTop w:val="0"/>
          <w:marBottom w:val="0"/>
          <w:divBdr>
            <w:top w:val="none" w:sz="0" w:space="0" w:color="auto"/>
            <w:left w:val="none" w:sz="0" w:space="0" w:color="auto"/>
            <w:bottom w:val="none" w:sz="0" w:space="0" w:color="auto"/>
            <w:right w:val="none" w:sz="0" w:space="0" w:color="auto"/>
          </w:divBdr>
        </w:div>
        <w:div w:id="56706380">
          <w:marLeft w:val="0"/>
          <w:marRight w:val="0"/>
          <w:marTop w:val="0"/>
          <w:marBottom w:val="0"/>
          <w:divBdr>
            <w:top w:val="none" w:sz="0" w:space="0" w:color="auto"/>
            <w:left w:val="none" w:sz="0" w:space="0" w:color="auto"/>
            <w:bottom w:val="none" w:sz="0" w:space="0" w:color="auto"/>
            <w:right w:val="none" w:sz="0" w:space="0" w:color="auto"/>
          </w:divBdr>
        </w:div>
        <w:div w:id="522401366">
          <w:marLeft w:val="0"/>
          <w:marRight w:val="0"/>
          <w:marTop w:val="0"/>
          <w:marBottom w:val="0"/>
          <w:divBdr>
            <w:top w:val="none" w:sz="0" w:space="0" w:color="auto"/>
            <w:left w:val="none" w:sz="0" w:space="0" w:color="auto"/>
            <w:bottom w:val="none" w:sz="0" w:space="0" w:color="auto"/>
            <w:right w:val="none" w:sz="0" w:space="0" w:color="auto"/>
          </w:divBdr>
        </w:div>
        <w:div w:id="116877287">
          <w:marLeft w:val="0"/>
          <w:marRight w:val="0"/>
          <w:marTop w:val="0"/>
          <w:marBottom w:val="0"/>
          <w:divBdr>
            <w:top w:val="none" w:sz="0" w:space="0" w:color="auto"/>
            <w:left w:val="none" w:sz="0" w:space="0" w:color="auto"/>
            <w:bottom w:val="none" w:sz="0" w:space="0" w:color="auto"/>
            <w:right w:val="none" w:sz="0" w:space="0" w:color="auto"/>
          </w:divBdr>
        </w:div>
        <w:div w:id="894387667">
          <w:marLeft w:val="0"/>
          <w:marRight w:val="0"/>
          <w:marTop w:val="0"/>
          <w:marBottom w:val="0"/>
          <w:divBdr>
            <w:top w:val="none" w:sz="0" w:space="0" w:color="auto"/>
            <w:left w:val="none" w:sz="0" w:space="0" w:color="auto"/>
            <w:bottom w:val="none" w:sz="0" w:space="0" w:color="auto"/>
            <w:right w:val="none" w:sz="0" w:space="0" w:color="auto"/>
          </w:divBdr>
        </w:div>
        <w:div w:id="1212419615">
          <w:marLeft w:val="0"/>
          <w:marRight w:val="0"/>
          <w:marTop w:val="0"/>
          <w:marBottom w:val="0"/>
          <w:divBdr>
            <w:top w:val="none" w:sz="0" w:space="0" w:color="auto"/>
            <w:left w:val="none" w:sz="0" w:space="0" w:color="auto"/>
            <w:bottom w:val="none" w:sz="0" w:space="0" w:color="auto"/>
            <w:right w:val="none" w:sz="0" w:space="0" w:color="auto"/>
          </w:divBdr>
        </w:div>
        <w:div w:id="1494830243">
          <w:marLeft w:val="0"/>
          <w:marRight w:val="0"/>
          <w:marTop w:val="0"/>
          <w:marBottom w:val="0"/>
          <w:divBdr>
            <w:top w:val="none" w:sz="0" w:space="0" w:color="auto"/>
            <w:left w:val="none" w:sz="0" w:space="0" w:color="auto"/>
            <w:bottom w:val="none" w:sz="0" w:space="0" w:color="auto"/>
            <w:right w:val="none" w:sz="0" w:space="0" w:color="auto"/>
          </w:divBdr>
        </w:div>
        <w:div w:id="625041835">
          <w:marLeft w:val="0"/>
          <w:marRight w:val="0"/>
          <w:marTop w:val="0"/>
          <w:marBottom w:val="0"/>
          <w:divBdr>
            <w:top w:val="none" w:sz="0" w:space="0" w:color="auto"/>
            <w:left w:val="none" w:sz="0" w:space="0" w:color="auto"/>
            <w:bottom w:val="none" w:sz="0" w:space="0" w:color="auto"/>
            <w:right w:val="none" w:sz="0" w:space="0" w:color="auto"/>
          </w:divBdr>
        </w:div>
        <w:div w:id="2003895441">
          <w:marLeft w:val="0"/>
          <w:marRight w:val="0"/>
          <w:marTop w:val="0"/>
          <w:marBottom w:val="0"/>
          <w:divBdr>
            <w:top w:val="none" w:sz="0" w:space="0" w:color="auto"/>
            <w:left w:val="none" w:sz="0" w:space="0" w:color="auto"/>
            <w:bottom w:val="none" w:sz="0" w:space="0" w:color="auto"/>
            <w:right w:val="none" w:sz="0" w:space="0" w:color="auto"/>
          </w:divBdr>
        </w:div>
        <w:div w:id="846745731">
          <w:marLeft w:val="0"/>
          <w:marRight w:val="0"/>
          <w:marTop w:val="0"/>
          <w:marBottom w:val="0"/>
          <w:divBdr>
            <w:top w:val="none" w:sz="0" w:space="0" w:color="auto"/>
            <w:left w:val="none" w:sz="0" w:space="0" w:color="auto"/>
            <w:bottom w:val="none" w:sz="0" w:space="0" w:color="auto"/>
            <w:right w:val="none" w:sz="0" w:space="0" w:color="auto"/>
          </w:divBdr>
        </w:div>
        <w:div w:id="1269772761">
          <w:marLeft w:val="0"/>
          <w:marRight w:val="0"/>
          <w:marTop w:val="0"/>
          <w:marBottom w:val="0"/>
          <w:divBdr>
            <w:top w:val="none" w:sz="0" w:space="0" w:color="auto"/>
            <w:left w:val="none" w:sz="0" w:space="0" w:color="auto"/>
            <w:bottom w:val="none" w:sz="0" w:space="0" w:color="auto"/>
            <w:right w:val="none" w:sz="0" w:space="0" w:color="auto"/>
          </w:divBdr>
        </w:div>
        <w:div w:id="2066029394">
          <w:marLeft w:val="0"/>
          <w:marRight w:val="0"/>
          <w:marTop w:val="0"/>
          <w:marBottom w:val="0"/>
          <w:divBdr>
            <w:top w:val="none" w:sz="0" w:space="0" w:color="auto"/>
            <w:left w:val="none" w:sz="0" w:space="0" w:color="auto"/>
            <w:bottom w:val="none" w:sz="0" w:space="0" w:color="auto"/>
            <w:right w:val="none" w:sz="0" w:space="0" w:color="auto"/>
          </w:divBdr>
        </w:div>
        <w:div w:id="781145444">
          <w:marLeft w:val="0"/>
          <w:marRight w:val="0"/>
          <w:marTop w:val="0"/>
          <w:marBottom w:val="0"/>
          <w:divBdr>
            <w:top w:val="none" w:sz="0" w:space="0" w:color="auto"/>
            <w:left w:val="none" w:sz="0" w:space="0" w:color="auto"/>
            <w:bottom w:val="none" w:sz="0" w:space="0" w:color="auto"/>
            <w:right w:val="none" w:sz="0" w:space="0" w:color="auto"/>
          </w:divBdr>
        </w:div>
        <w:div w:id="291205920">
          <w:marLeft w:val="0"/>
          <w:marRight w:val="0"/>
          <w:marTop w:val="0"/>
          <w:marBottom w:val="0"/>
          <w:divBdr>
            <w:top w:val="none" w:sz="0" w:space="0" w:color="auto"/>
            <w:left w:val="none" w:sz="0" w:space="0" w:color="auto"/>
            <w:bottom w:val="none" w:sz="0" w:space="0" w:color="auto"/>
            <w:right w:val="none" w:sz="0" w:space="0" w:color="auto"/>
          </w:divBdr>
        </w:div>
        <w:div w:id="1080444607">
          <w:marLeft w:val="0"/>
          <w:marRight w:val="0"/>
          <w:marTop w:val="0"/>
          <w:marBottom w:val="0"/>
          <w:divBdr>
            <w:top w:val="none" w:sz="0" w:space="0" w:color="auto"/>
            <w:left w:val="none" w:sz="0" w:space="0" w:color="auto"/>
            <w:bottom w:val="none" w:sz="0" w:space="0" w:color="auto"/>
            <w:right w:val="none" w:sz="0" w:space="0" w:color="auto"/>
          </w:divBdr>
        </w:div>
        <w:div w:id="909467324">
          <w:marLeft w:val="0"/>
          <w:marRight w:val="0"/>
          <w:marTop w:val="0"/>
          <w:marBottom w:val="0"/>
          <w:divBdr>
            <w:top w:val="none" w:sz="0" w:space="0" w:color="auto"/>
            <w:left w:val="none" w:sz="0" w:space="0" w:color="auto"/>
            <w:bottom w:val="none" w:sz="0" w:space="0" w:color="auto"/>
            <w:right w:val="none" w:sz="0" w:space="0" w:color="auto"/>
          </w:divBdr>
        </w:div>
        <w:div w:id="1992514878">
          <w:marLeft w:val="0"/>
          <w:marRight w:val="0"/>
          <w:marTop w:val="0"/>
          <w:marBottom w:val="0"/>
          <w:divBdr>
            <w:top w:val="none" w:sz="0" w:space="0" w:color="auto"/>
            <w:left w:val="none" w:sz="0" w:space="0" w:color="auto"/>
            <w:bottom w:val="none" w:sz="0" w:space="0" w:color="auto"/>
            <w:right w:val="none" w:sz="0" w:space="0" w:color="auto"/>
          </w:divBdr>
        </w:div>
        <w:div w:id="709765272">
          <w:marLeft w:val="0"/>
          <w:marRight w:val="0"/>
          <w:marTop w:val="0"/>
          <w:marBottom w:val="0"/>
          <w:divBdr>
            <w:top w:val="none" w:sz="0" w:space="0" w:color="auto"/>
            <w:left w:val="none" w:sz="0" w:space="0" w:color="auto"/>
            <w:bottom w:val="none" w:sz="0" w:space="0" w:color="auto"/>
            <w:right w:val="none" w:sz="0" w:space="0" w:color="auto"/>
          </w:divBdr>
        </w:div>
        <w:div w:id="1397822467">
          <w:marLeft w:val="0"/>
          <w:marRight w:val="0"/>
          <w:marTop w:val="0"/>
          <w:marBottom w:val="0"/>
          <w:divBdr>
            <w:top w:val="none" w:sz="0" w:space="0" w:color="auto"/>
            <w:left w:val="none" w:sz="0" w:space="0" w:color="auto"/>
            <w:bottom w:val="none" w:sz="0" w:space="0" w:color="auto"/>
            <w:right w:val="none" w:sz="0" w:space="0" w:color="auto"/>
          </w:divBdr>
        </w:div>
        <w:div w:id="1196386946">
          <w:marLeft w:val="0"/>
          <w:marRight w:val="0"/>
          <w:marTop w:val="0"/>
          <w:marBottom w:val="0"/>
          <w:divBdr>
            <w:top w:val="none" w:sz="0" w:space="0" w:color="auto"/>
            <w:left w:val="none" w:sz="0" w:space="0" w:color="auto"/>
            <w:bottom w:val="none" w:sz="0" w:space="0" w:color="auto"/>
            <w:right w:val="none" w:sz="0" w:space="0" w:color="auto"/>
          </w:divBdr>
        </w:div>
        <w:div w:id="882981016">
          <w:marLeft w:val="0"/>
          <w:marRight w:val="0"/>
          <w:marTop w:val="0"/>
          <w:marBottom w:val="0"/>
          <w:divBdr>
            <w:top w:val="none" w:sz="0" w:space="0" w:color="auto"/>
            <w:left w:val="none" w:sz="0" w:space="0" w:color="auto"/>
            <w:bottom w:val="none" w:sz="0" w:space="0" w:color="auto"/>
            <w:right w:val="none" w:sz="0" w:space="0" w:color="auto"/>
          </w:divBdr>
        </w:div>
        <w:div w:id="952899869">
          <w:marLeft w:val="0"/>
          <w:marRight w:val="0"/>
          <w:marTop w:val="0"/>
          <w:marBottom w:val="0"/>
          <w:divBdr>
            <w:top w:val="none" w:sz="0" w:space="0" w:color="auto"/>
            <w:left w:val="none" w:sz="0" w:space="0" w:color="auto"/>
            <w:bottom w:val="none" w:sz="0" w:space="0" w:color="auto"/>
            <w:right w:val="none" w:sz="0" w:space="0" w:color="auto"/>
          </w:divBdr>
        </w:div>
        <w:div w:id="89589973">
          <w:marLeft w:val="0"/>
          <w:marRight w:val="0"/>
          <w:marTop w:val="0"/>
          <w:marBottom w:val="0"/>
          <w:divBdr>
            <w:top w:val="none" w:sz="0" w:space="0" w:color="auto"/>
            <w:left w:val="none" w:sz="0" w:space="0" w:color="auto"/>
            <w:bottom w:val="none" w:sz="0" w:space="0" w:color="auto"/>
            <w:right w:val="none" w:sz="0" w:space="0" w:color="auto"/>
          </w:divBdr>
        </w:div>
        <w:div w:id="1403673029">
          <w:marLeft w:val="0"/>
          <w:marRight w:val="0"/>
          <w:marTop w:val="0"/>
          <w:marBottom w:val="0"/>
          <w:divBdr>
            <w:top w:val="none" w:sz="0" w:space="0" w:color="auto"/>
            <w:left w:val="none" w:sz="0" w:space="0" w:color="auto"/>
            <w:bottom w:val="none" w:sz="0" w:space="0" w:color="auto"/>
            <w:right w:val="none" w:sz="0" w:space="0" w:color="auto"/>
          </w:divBdr>
        </w:div>
        <w:div w:id="1834757241">
          <w:marLeft w:val="0"/>
          <w:marRight w:val="0"/>
          <w:marTop w:val="0"/>
          <w:marBottom w:val="0"/>
          <w:divBdr>
            <w:top w:val="none" w:sz="0" w:space="0" w:color="auto"/>
            <w:left w:val="none" w:sz="0" w:space="0" w:color="auto"/>
            <w:bottom w:val="none" w:sz="0" w:space="0" w:color="auto"/>
            <w:right w:val="none" w:sz="0" w:space="0" w:color="auto"/>
          </w:divBdr>
        </w:div>
        <w:div w:id="957951522">
          <w:marLeft w:val="0"/>
          <w:marRight w:val="0"/>
          <w:marTop w:val="0"/>
          <w:marBottom w:val="0"/>
          <w:divBdr>
            <w:top w:val="none" w:sz="0" w:space="0" w:color="auto"/>
            <w:left w:val="none" w:sz="0" w:space="0" w:color="auto"/>
            <w:bottom w:val="none" w:sz="0" w:space="0" w:color="auto"/>
            <w:right w:val="none" w:sz="0" w:space="0" w:color="auto"/>
          </w:divBdr>
        </w:div>
        <w:div w:id="1781336471">
          <w:marLeft w:val="0"/>
          <w:marRight w:val="0"/>
          <w:marTop w:val="0"/>
          <w:marBottom w:val="0"/>
          <w:divBdr>
            <w:top w:val="none" w:sz="0" w:space="0" w:color="auto"/>
            <w:left w:val="none" w:sz="0" w:space="0" w:color="auto"/>
            <w:bottom w:val="none" w:sz="0" w:space="0" w:color="auto"/>
            <w:right w:val="none" w:sz="0" w:space="0" w:color="auto"/>
          </w:divBdr>
        </w:div>
        <w:div w:id="39403431">
          <w:marLeft w:val="0"/>
          <w:marRight w:val="0"/>
          <w:marTop w:val="0"/>
          <w:marBottom w:val="0"/>
          <w:divBdr>
            <w:top w:val="none" w:sz="0" w:space="0" w:color="auto"/>
            <w:left w:val="none" w:sz="0" w:space="0" w:color="auto"/>
            <w:bottom w:val="none" w:sz="0" w:space="0" w:color="auto"/>
            <w:right w:val="none" w:sz="0" w:space="0" w:color="auto"/>
          </w:divBdr>
        </w:div>
        <w:div w:id="2103450574">
          <w:marLeft w:val="0"/>
          <w:marRight w:val="0"/>
          <w:marTop w:val="0"/>
          <w:marBottom w:val="0"/>
          <w:divBdr>
            <w:top w:val="none" w:sz="0" w:space="0" w:color="auto"/>
            <w:left w:val="none" w:sz="0" w:space="0" w:color="auto"/>
            <w:bottom w:val="none" w:sz="0" w:space="0" w:color="auto"/>
            <w:right w:val="none" w:sz="0" w:space="0" w:color="auto"/>
          </w:divBdr>
        </w:div>
        <w:div w:id="1187328388">
          <w:marLeft w:val="0"/>
          <w:marRight w:val="0"/>
          <w:marTop w:val="0"/>
          <w:marBottom w:val="0"/>
          <w:divBdr>
            <w:top w:val="none" w:sz="0" w:space="0" w:color="auto"/>
            <w:left w:val="none" w:sz="0" w:space="0" w:color="auto"/>
            <w:bottom w:val="none" w:sz="0" w:space="0" w:color="auto"/>
            <w:right w:val="none" w:sz="0" w:space="0" w:color="auto"/>
          </w:divBdr>
        </w:div>
        <w:div w:id="826090693">
          <w:marLeft w:val="0"/>
          <w:marRight w:val="0"/>
          <w:marTop w:val="0"/>
          <w:marBottom w:val="0"/>
          <w:divBdr>
            <w:top w:val="none" w:sz="0" w:space="0" w:color="auto"/>
            <w:left w:val="none" w:sz="0" w:space="0" w:color="auto"/>
            <w:bottom w:val="none" w:sz="0" w:space="0" w:color="auto"/>
            <w:right w:val="none" w:sz="0" w:space="0" w:color="auto"/>
          </w:divBdr>
        </w:div>
        <w:div w:id="460265328">
          <w:marLeft w:val="0"/>
          <w:marRight w:val="0"/>
          <w:marTop w:val="0"/>
          <w:marBottom w:val="0"/>
          <w:divBdr>
            <w:top w:val="none" w:sz="0" w:space="0" w:color="auto"/>
            <w:left w:val="none" w:sz="0" w:space="0" w:color="auto"/>
            <w:bottom w:val="none" w:sz="0" w:space="0" w:color="auto"/>
            <w:right w:val="none" w:sz="0" w:space="0" w:color="auto"/>
          </w:divBdr>
        </w:div>
        <w:div w:id="799613919">
          <w:marLeft w:val="0"/>
          <w:marRight w:val="0"/>
          <w:marTop w:val="0"/>
          <w:marBottom w:val="0"/>
          <w:divBdr>
            <w:top w:val="none" w:sz="0" w:space="0" w:color="auto"/>
            <w:left w:val="none" w:sz="0" w:space="0" w:color="auto"/>
            <w:bottom w:val="none" w:sz="0" w:space="0" w:color="auto"/>
            <w:right w:val="none" w:sz="0" w:space="0" w:color="auto"/>
          </w:divBdr>
        </w:div>
        <w:div w:id="1124740115">
          <w:marLeft w:val="0"/>
          <w:marRight w:val="0"/>
          <w:marTop w:val="0"/>
          <w:marBottom w:val="0"/>
          <w:divBdr>
            <w:top w:val="none" w:sz="0" w:space="0" w:color="auto"/>
            <w:left w:val="none" w:sz="0" w:space="0" w:color="auto"/>
            <w:bottom w:val="none" w:sz="0" w:space="0" w:color="auto"/>
            <w:right w:val="none" w:sz="0" w:space="0" w:color="auto"/>
          </w:divBdr>
        </w:div>
        <w:div w:id="1693529365">
          <w:marLeft w:val="0"/>
          <w:marRight w:val="0"/>
          <w:marTop w:val="0"/>
          <w:marBottom w:val="0"/>
          <w:divBdr>
            <w:top w:val="none" w:sz="0" w:space="0" w:color="auto"/>
            <w:left w:val="none" w:sz="0" w:space="0" w:color="auto"/>
            <w:bottom w:val="none" w:sz="0" w:space="0" w:color="auto"/>
            <w:right w:val="none" w:sz="0" w:space="0" w:color="auto"/>
          </w:divBdr>
        </w:div>
        <w:div w:id="1932622118">
          <w:marLeft w:val="0"/>
          <w:marRight w:val="0"/>
          <w:marTop w:val="0"/>
          <w:marBottom w:val="0"/>
          <w:divBdr>
            <w:top w:val="none" w:sz="0" w:space="0" w:color="auto"/>
            <w:left w:val="none" w:sz="0" w:space="0" w:color="auto"/>
            <w:bottom w:val="none" w:sz="0" w:space="0" w:color="auto"/>
            <w:right w:val="none" w:sz="0" w:space="0" w:color="auto"/>
          </w:divBdr>
        </w:div>
        <w:div w:id="1414818424">
          <w:marLeft w:val="0"/>
          <w:marRight w:val="0"/>
          <w:marTop w:val="0"/>
          <w:marBottom w:val="0"/>
          <w:divBdr>
            <w:top w:val="none" w:sz="0" w:space="0" w:color="auto"/>
            <w:left w:val="none" w:sz="0" w:space="0" w:color="auto"/>
            <w:bottom w:val="none" w:sz="0" w:space="0" w:color="auto"/>
            <w:right w:val="none" w:sz="0" w:space="0" w:color="auto"/>
          </w:divBdr>
        </w:div>
        <w:div w:id="735974775">
          <w:marLeft w:val="0"/>
          <w:marRight w:val="0"/>
          <w:marTop w:val="0"/>
          <w:marBottom w:val="0"/>
          <w:divBdr>
            <w:top w:val="none" w:sz="0" w:space="0" w:color="auto"/>
            <w:left w:val="none" w:sz="0" w:space="0" w:color="auto"/>
            <w:bottom w:val="none" w:sz="0" w:space="0" w:color="auto"/>
            <w:right w:val="none" w:sz="0" w:space="0" w:color="auto"/>
          </w:divBdr>
        </w:div>
        <w:div w:id="26495737">
          <w:marLeft w:val="0"/>
          <w:marRight w:val="0"/>
          <w:marTop w:val="0"/>
          <w:marBottom w:val="0"/>
          <w:divBdr>
            <w:top w:val="none" w:sz="0" w:space="0" w:color="auto"/>
            <w:left w:val="none" w:sz="0" w:space="0" w:color="auto"/>
            <w:bottom w:val="none" w:sz="0" w:space="0" w:color="auto"/>
            <w:right w:val="none" w:sz="0" w:space="0" w:color="auto"/>
          </w:divBdr>
        </w:div>
        <w:div w:id="1182815419">
          <w:marLeft w:val="0"/>
          <w:marRight w:val="0"/>
          <w:marTop w:val="0"/>
          <w:marBottom w:val="0"/>
          <w:divBdr>
            <w:top w:val="none" w:sz="0" w:space="0" w:color="auto"/>
            <w:left w:val="none" w:sz="0" w:space="0" w:color="auto"/>
            <w:bottom w:val="none" w:sz="0" w:space="0" w:color="auto"/>
            <w:right w:val="none" w:sz="0" w:space="0" w:color="auto"/>
          </w:divBdr>
        </w:div>
        <w:div w:id="559634068">
          <w:marLeft w:val="0"/>
          <w:marRight w:val="0"/>
          <w:marTop w:val="0"/>
          <w:marBottom w:val="0"/>
          <w:divBdr>
            <w:top w:val="none" w:sz="0" w:space="0" w:color="auto"/>
            <w:left w:val="none" w:sz="0" w:space="0" w:color="auto"/>
            <w:bottom w:val="none" w:sz="0" w:space="0" w:color="auto"/>
            <w:right w:val="none" w:sz="0" w:space="0" w:color="auto"/>
          </w:divBdr>
        </w:div>
        <w:div w:id="163739783">
          <w:marLeft w:val="0"/>
          <w:marRight w:val="0"/>
          <w:marTop w:val="0"/>
          <w:marBottom w:val="0"/>
          <w:divBdr>
            <w:top w:val="none" w:sz="0" w:space="0" w:color="auto"/>
            <w:left w:val="none" w:sz="0" w:space="0" w:color="auto"/>
            <w:bottom w:val="none" w:sz="0" w:space="0" w:color="auto"/>
            <w:right w:val="none" w:sz="0" w:space="0" w:color="auto"/>
          </w:divBdr>
        </w:div>
        <w:div w:id="129716388">
          <w:marLeft w:val="0"/>
          <w:marRight w:val="0"/>
          <w:marTop w:val="0"/>
          <w:marBottom w:val="0"/>
          <w:divBdr>
            <w:top w:val="none" w:sz="0" w:space="0" w:color="auto"/>
            <w:left w:val="none" w:sz="0" w:space="0" w:color="auto"/>
            <w:bottom w:val="none" w:sz="0" w:space="0" w:color="auto"/>
            <w:right w:val="none" w:sz="0" w:space="0" w:color="auto"/>
          </w:divBdr>
        </w:div>
        <w:div w:id="1055009225">
          <w:marLeft w:val="0"/>
          <w:marRight w:val="0"/>
          <w:marTop w:val="0"/>
          <w:marBottom w:val="0"/>
          <w:divBdr>
            <w:top w:val="none" w:sz="0" w:space="0" w:color="auto"/>
            <w:left w:val="none" w:sz="0" w:space="0" w:color="auto"/>
            <w:bottom w:val="none" w:sz="0" w:space="0" w:color="auto"/>
            <w:right w:val="none" w:sz="0" w:space="0" w:color="auto"/>
          </w:divBdr>
        </w:div>
        <w:div w:id="122382799">
          <w:marLeft w:val="0"/>
          <w:marRight w:val="0"/>
          <w:marTop w:val="0"/>
          <w:marBottom w:val="0"/>
          <w:divBdr>
            <w:top w:val="none" w:sz="0" w:space="0" w:color="auto"/>
            <w:left w:val="none" w:sz="0" w:space="0" w:color="auto"/>
            <w:bottom w:val="none" w:sz="0" w:space="0" w:color="auto"/>
            <w:right w:val="none" w:sz="0" w:space="0" w:color="auto"/>
          </w:divBdr>
        </w:div>
        <w:div w:id="1212229318">
          <w:marLeft w:val="0"/>
          <w:marRight w:val="0"/>
          <w:marTop w:val="0"/>
          <w:marBottom w:val="0"/>
          <w:divBdr>
            <w:top w:val="none" w:sz="0" w:space="0" w:color="auto"/>
            <w:left w:val="none" w:sz="0" w:space="0" w:color="auto"/>
            <w:bottom w:val="none" w:sz="0" w:space="0" w:color="auto"/>
            <w:right w:val="none" w:sz="0" w:space="0" w:color="auto"/>
          </w:divBdr>
        </w:div>
        <w:div w:id="341007345">
          <w:marLeft w:val="0"/>
          <w:marRight w:val="0"/>
          <w:marTop w:val="0"/>
          <w:marBottom w:val="0"/>
          <w:divBdr>
            <w:top w:val="none" w:sz="0" w:space="0" w:color="auto"/>
            <w:left w:val="none" w:sz="0" w:space="0" w:color="auto"/>
            <w:bottom w:val="none" w:sz="0" w:space="0" w:color="auto"/>
            <w:right w:val="none" w:sz="0" w:space="0" w:color="auto"/>
          </w:divBdr>
        </w:div>
        <w:div w:id="1286158109">
          <w:marLeft w:val="0"/>
          <w:marRight w:val="0"/>
          <w:marTop w:val="0"/>
          <w:marBottom w:val="0"/>
          <w:divBdr>
            <w:top w:val="none" w:sz="0" w:space="0" w:color="auto"/>
            <w:left w:val="none" w:sz="0" w:space="0" w:color="auto"/>
            <w:bottom w:val="none" w:sz="0" w:space="0" w:color="auto"/>
            <w:right w:val="none" w:sz="0" w:space="0" w:color="auto"/>
          </w:divBdr>
        </w:div>
        <w:div w:id="2057505966">
          <w:marLeft w:val="0"/>
          <w:marRight w:val="0"/>
          <w:marTop w:val="0"/>
          <w:marBottom w:val="0"/>
          <w:divBdr>
            <w:top w:val="none" w:sz="0" w:space="0" w:color="auto"/>
            <w:left w:val="none" w:sz="0" w:space="0" w:color="auto"/>
            <w:bottom w:val="none" w:sz="0" w:space="0" w:color="auto"/>
            <w:right w:val="none" w:sz="0" w:space="0" w:color="auto"/>
          </w:divBdr>
        </w:div>
        <w:div w:id="1852521785">
          <w:marLeft w:val="0"/>
          <w:marRight w:val="0"/>
          <w:marTop w:val="0"/>
          <w:marBottom w:val="0"/>
          <w:divBdr>
            <w:top w:val="none" w:sz="0" w:space="0" w:color="auto"/>
            <w:left w:val="none" w:sz="0" w:space="0" w:color="auto"/>
            <w:bottom w:val="none" w:sz="0" w:space="0" w:color="auto"/>
            <w:right w:val="none" w:sz="0" w:space="0" w:color="auto"/>
          </w:divBdr>
        </w:div>
        <w:div w:id="1430200763">
          <w:marLeft w:val="0"/>
          <w:marRight w:val="0"/>
          <w:marTop w:val="0"/>
          <w:marBottom w:val="0"/>
          <w:divBdr>
            <w:top w:val="none" w:sz="0" w:space="0" w:color="auto"/>
            <w:left w:val="none" w:sz="0" w:space="0" w:color="auto"/>
            <w:bottom w:val="none" w:sz="0" w:space="0" w:color="auto"/>
            <w:right w:val="none" w:sz="0" w:space="0" w:color="auto"/>
          </w:divBdr>
        </w:div>
        <w:div w:id="90858080">
          <w:marLeft w:val="0"/>
          <w:marRight w:val="0"/>
          <w:marTop w:val="0"/>
          <w:marBottom w:val="0"/>
          <w:divBdr>
            <w:top w:val="none" w:sz="0" w:space="0" w:color="auto"/>
            <w:left w:val="none" w:sz="0" w:space="0" w:color="auto"/>
            <w:bottom w:val="none" w:sz="0" w:space="0" w:color="auto"/>
            <w:right w:val="none" w:sz="0" w:space="0" w:color="auto"/>
          </w:divBdr>
        </w:div>
      </w:divsChild>
    </w:div>
    <w:div w:id="521939412">
      <w:bodyDiv w:val="1"/>
      <w:marLeft w:val="0"/>
      <w:marRight w:val="0"/>
      <w:marTop w:val="0"/>
      <w:marBottom w:val="0"/>
      <w:divBdr>
        <w:top w:val="none" w:sz="0" w:space="0" w:color="auto"/>
        <w:left w:val="none" w:sz="0" w:space="0" w:color="auto"/>
        <w:bottom w:val="none" w:sz="0" w:space="0" w:color="auto"/>
        <w:right w:val="none" w:sz="0" w:space="0" w:color="auto"/>
      </w:divBdr>
    </w:div>
    <w:div w:id="568199899">
      <w:bodyDiv w:val="1"/>
      <w:marLeft w:val="0"/>
      <w:marRight w:val="0"/>
      <w:marTop w:val="0"/>
      <w:marBottom w:val="0"/>
      <w:divBdr>
        <w:top w:val="none" w:sz="0" w:space="0" w:color="auto"/>
        <w:left w:val="none" w:sz="0" w:space="0" w:color="auto"/>
        <w:bottom w:val="none" w:sz="0" w:space="0" w:color="auto"/>
        <w:right w:val="none" w:sz="0" w:space="0" w:color="auto"/>
      </w:divBdr>
      <w:divsChild>
        <w:div w:id="717626644">
          <w:marLeft w:val="0"/>
          <w:marRight w:val="0"/>
          <w:marTop w:val="0"/>
          <w:marBottom w:val="0"/>
          <w:divBdr>
            <w:top w:val="none" w:sz="0" w:space="0" w:color="auto"/>
            <w:left w:val="none" w:sz="0" w:space="0" w:color="auto"/>
            <w:bottom w:val="none" w:sz="0" w:space="0" w:color="auto"/>
            <w:right w:val="none" w:sz="0" w:space="0" w:color="auto"/>
          </w:divBdr>
        </w:div>
        <w:div w:id="385224763">
          <w:marLeft w:val="0"/>
          <w:marRight w:val="0"/>
          <w:marTop w:val="0"/>
          <w:marBottom w:val="0"/>
          <w:divBdr>
            <w:top w:val="none" w:sz="0" w:space="0" w:color="auto"/>
            <w:left w:val="none" w:sz="0" w:space="0" w:color="auto"/>
            <w:bottom w:val="none" w:sz="0" w:space="0" w:color="auto"/>
            <w:right w:val="none" w:sz="0" w:space="0" w:color="auto"/>
          </w:divBdr>
        </w:div>
      </w:divsChild>
    </w:div>
    <w:div w:id="731347614">
      <w:bodyDiv w:val="1"/>
      <w:marLeft w:val="0"/>
      <w:marRight w:val="0"/>
      <w:marTop w:val="0"/>
      <w:marBottom w:val="0"/>
      <w:divBdr>
        <w:top w:val="none" w:sz="0" w:space="0" w:color="auto"/>
        <w:left w:val="none" w:sz="0" w:space="0" w:color="auto"/>
        <w:bottom w:val="none" w:sz="0" w:space="0" w:color="auto"/>
        <w:right w:val="none" w:sz="0" w:space="0" w:color="auto"/>
      </w:divBdr>
      <w:divsChild>
        <w:div w:id="137571896">
          <w:marLeft w:val="0"/>
          <w:marRight w:val="0"/>
          <w:marTop w:val="0"/>
          <w:marBottom w:val="0"/>
          <w:divBdr>
            <w:top w:val="none" w:sz="0" w:space="0" w:color="auto"/>
            <w:left w:val="none" w:sz="0" w:space="0" w:color="auto"/>
            <w:bottom w:val="none" w:sz="0" w:space="0" w:color="auto"/>
            <w:right w:val="none" w:sz="0" w:space="0" w:color="auto"/>
          </w:divBdr>
        </w:div>
      </w:divsChild>
    </w:div>
    <w:div w:id="736392461">
      <w:bodyDiv w:val="1"/>
      <w:marLeft w:val="0"/>
      <w:marRight w:val="0"/>
      <w:marTop w:val="0"/>
      <w:marBottom w:val="0"/>
      <w:divBdr>
        <w:top w:val="none" w:sz="0" w:space="0" w:color="auto"/>
        <w:left w:val="none" w:sz="0" w:space="0" w:color="auto"/>
        <w:bottom w:val="none" w:sz="0" w:space="0" w:color="auto"/>
        <w:right w:val="none" w:sz="0" w:space="0" w:color="auto"/>
      </w:divBdr>
    </w:div>
    <w:div w:id="1039207169">
      <w:bodyDiv w:val="1"/>
      <w:marLeft w:val="0"/>
      <w:marRight w:val="0"/>
      <w:marTop w:val="0"/>
      <w:marBottom w:val="0"/>
      <w:divBdr>
        <w:top w:val="none" w:sz="0" w:space="0" w:color="auto"/>
        <w:left w:val="none" w:sz="0" w:space="0" w:color="auto"/>
        <w:bottom w:val="none" w:sz="0" w:space="0" w:color="auto"/>
        <w:right w:val="none" w:sz="0" w:space="0" w:color="auto"/>
      </w:divBdr>
    </w:div>
    <w:div w:id="1365791671">
      <w:bodyDiv w:val="1"/>
      <w:marLeft w:val="0"/>
      <w:marRight w:val="0"/>
      <w:marTop w:val="0"/>
      <w:marBottom w:val="0"/>
      <w:divBdr>
        <w:top w:val="none" w:sz="0" w:space="0" w:color="auto"/>
        <w:left w:val="none" w:sz="0" w:space="0" w:color="auto"/>
        <w:bottom w:val="none" w:sz="0" w:space="0" w:color="auto"/>
        <w:right w:val="none" w:sz="0" w:space="0" w:color="auto"/>
      </w:divBdr>
      <w:divsChild>
        <w:div w:id="1144391069">
          <w:marLeft w:val="0"/>
          <w:marRight w:val="0"/>
          <w:marTop w:val="0"/>
          <w:marBottom w:val="0"/>
          <w:divBdr>
            <w:top w:val="none" w:sz="0" w:space="0" w:color="auto"/>
            <w:left w:val="none" w:sz="0" w:space="0" w:color="auto"/>
            <w:bottom w:val="none" w:sz="0" w:space="0" w:color="auto"/>
            <w:right w:val="none" w:sz="0" w:space="0" w:color="auto"/>
          </w:divBdr>
        </w:div>
        <w:div w:id="1322810357">
          <w:marLeft w:val="0"/>
          <w:marRight w:val="0"/>
          <w:marTop w:val="0"/>
          <w:marBottom w:val="0"/>
          <w:divBdr>
            <w:top w:val="none" w:sz="0" w:space="0" w:color="auto"/>
            <w:left w:val="none" w:sz="0" w:space="0" w:color="auto"/>
            <w:bottom w:val="none" w:sz="0" w:space="0" w:color="auto"/>
            <w:right w:val="none" w:sz="0" w:space="0" w:color="auto"/>
          </w:divBdr>
        </w:div>
        <w:div w:id="193463258">
          <w:marLeft w:val="0"/>
          <w:marRight w:val="0"/>
          <w:marTop w:val="0"/>
          <w:marBottom w:val="0"/>
          <w:divBdr>
            <w:top w:val="none" w:sz="0" w:space="0" w:color="auto"/>
            <w:left w:val="none" w:sz="0" w:space="0" w:color="auto"/>
            <w:bottom w:val="none" w:sz="0" w:space="0" w:color="auto"/>
            <w:right w:val="none" w:sz="0" w:space="0" w:color="auto"/>
          </w:divBdr>
        </w:div>
        <w:div w:id="1397899614">
          <w:marLeft w:val="0"/>
          <w:marRight w:val="0"/>
          <w:marTop w:val="0"/>
          <w:marBottom w:val="0"/>
          <w:divBdr>
            <w:top w:val="none" w:sz="0" w:space="0" w:color="auto"/>
            <w:left w:val="none" w:sz="0" w:space="0" w:color="auto"/>
            <w:bottom w:val="none" w:sz="0" w:space="0" w:color="auto"/>
            <w:right w:val="none" w:sz="0" w:space="0" w:color="auto"/>
          </w:divBdr>
        </w:div>
      </w:divsChild>
    </w:div>
    <w:div w:id="1423528792">
      <w:bodyDiv w:val="1"/>
      <w:marLeft w:val="0"/>
      <w:marRight w:val="0"/>
      <w:marTop w:val="0"/>
      <w:marBottom w:val="0"/>
      <w:divBdr>
        <w:top w:val="none" w:sz="0" w:space="0" w:color="auto"/>
        <w:left w:val="none" w:sz="0" w:space="0" w:color="auto"/>
        <w:bottom w:val="none" w:sz="0" w:space="0" w:color="auto"/>
        <w:right w:val="none" w:sz="0" w:space="0" w:color="auto"/>
      </w:divBdr>
      <w:divsChild>
        <w:div w:id="1333218127">
          <w:marLeft w:val="0"/>
          <w:marRight w:val="0"/>
          <w:marTop w:val="0"/>
          <w:marBottom w:val="0"/>
          <w:divBdr>
            <w:top w:val="none" w:sz="0" w:space="0" w:color="auto"/>
            <w:left w:val="none" w:sz="0" w:space="0" w:color="auto"/>
            <w:bottom w:val="none" w:sz="0" w:space="0" w:color="auto"/>
            <w:right w:val="none" w:sz="0" w:space="0" w:color="auto"/>
          </w:divBdr>
        </w:div>
        <w:div w:id="881675538">
          <w:marLeft w:val="0"/>
          <w:marRight w:val="0"/>
          <w:marTop w:val="0"/>
          <w:marBottom w:val="0"/>
          <w:divBdr>
            <w:top w:val="none" w:sz="0" w:space="0" w:color="auto"/>
            <w:left w:val="none" w:sz="0" w:space="0" w:color="auto"/>
            <w:bottom w:val="none" w:sz="0" w:space="0" w:color="auto"/>
            <w:right w:val="none" w:sz="0" w:space="0" w:color="auto"/>
          </w:divBdr>
        </w:div>
        <w:div w:id="1074203596">
          <w:marLeft w:val="0"/>
          <w:marRight w:val="0"/>
          <w:marTop w:val="0"/>
          <w:marBottom w:val="0"/>
          <w:divBdr>
            <w:top w:val="none" w:sz="0" w:space="0" w:color="auto"/>
            <w:left w:val="none" w:sz="0" w:space="0" w:color="auto"/>
            <w:bottom w:val="none" w:sz="0" w:space="0" w:color="auto"/>
            <w:right w:val="none" w:sz="0" w:space="0" w:color="auto"/>
          </w:divBdr>
        </w:div>
        <w:div w:id="760949661">
          <w:marLeft w:val="0"/>
          <w:marRight w:val="0"/>
          <w:marTop w:val="0"/>
          <w:marBottom w:val="0"/>
          <w:divBdr>
            <w:top w:val="none" w:sz="0" w:space="0" w:color="auto"/>
            <w:left w:val="none" w:sz="0" w:space="0" w:color="auto"/>
            <w:bottom w:val="none" w:sz="0" w:space="0" w:color="auto"/>
            <w:right w:val="none" w:sz="0" w:space="0" w:color="auto"/>
          </w:divBdr>
        </w:div>
        <w:div w:id="873689794">
          <w:marLeft w:val="0"/>
          <w:marRight w:val="0"/>
          <w:marTop w:val="0"/>
          <w:marBottom w:val="0"/>
          <w:divBdr>
            <w:top w:val="none" w:sz="0" w:space="0" w:color="auto"/>
            <w:left w:val="none" w:sz="0" w:space="0" w:color="auto"/>
            <w:bottom w:val="none" w:sz="0" w:space="0" w:color="auto"/>
            <w:right w:val="none" w:sz="0" w:space="0" w:color="auto"/>
          </w:divBdr>
        </w:div>
        <w:div w:id="762993869">
          <w:marLeft w:val="0"/>
          <w:marRight w:val="0"/>
          <w:marTop w:val="0"/>
          <w:marBottom w:val="0"/>
          <w:divBdr>
            <w:top w:val="none" w:sz="0" w:space="0" w:color="auto"/>
            <w:left w:val="none" w:sz="0" w:space="0" w:color="auto"/>
            <w:bottom w:val="none" w:sz="0" w:space="0" w:color="auto"/>
            <w:right w:val="none" w:sz="0" w:space="0" w:color="auto"/>
          </w:divBdr>
        </w:div>
        <w:div w:id="1330673852">
          <w:marLeft w:val="0"/>
          <w:marRight w:val="0"/>
          <w:marTop w:val="0"/>
          <w:marBottom w:val="0"/>
          <w:divBdr>
            <w:top w:val="none" w:sz="0" w:space="0" w:color="auto"/>
            <w:left w:val="none" w:sz="0" w:space="0" w:color="auto"/>
            <w:bottom w:val="none" w:sz="0" w:space="0" w:color="auto"/>
            <w:right w:val="none" w:sz="0" w:space="0" w:color="auto"/>
          </w:divBdr>
        </w:div>
        <w:div w:id="1736202335">
          <w:marLeft w:val="0"/>
          <w:marRight w:val="0"/>
          <w:marTop w:val="0"/>
          <w:marBottom w:val="0"/>
          <w:divBdr>
            <w:top w:val="none" w:sz="0" w:space="0" w:color="auto"/>
            <w:left w:val="none" w:sz="0" w:space="0" w:color="auto"/>
            <w:bottom w:val="none" w:sz="0" w:space="0" w:color="auto"/>
            <w:right w:val="none" w:sz="0" w:space="0" w:color="auto"/>
          </w:divBdr>
        </w:div>
        <w:div w:id="1645574661">
          <w:marLeft w:val="0"/>
          <w:marRight w:val="0"/>
          <w:marTop w:val="0"/>
          <w:marBottom w:val="0"/>
          <w:divBdr>
            <w:top w:val="none" w:sz="0" w:space="0" w:color="auto"/>
            <w:left w:val="none" w:sz="0" w:space="0" w:color="auto"/>
            <w:bottom w:val="none" w:sz="0" w:space="0" w:color="auto"/>
            <w:right w:val="none" w:sz="0" w:space="0" w:color="auto"/>
          </w:divBdr>
        </w:div>
        <w:div w:id="1321617952">
          <w:marLeft w:val="0"/>
          <w:marRight w:val="0"/>
          <w:marTop w:val="0"/>
          <w:marBottom w:val="0"/>
          <w:divBdr>
            <w:top w:val="none" w:sz="0" w:space="0" w:color="auto"/>
            <w:left w:val="none" w:sz="0" w:space="0" w:color="auto"/>
            <w:bottom w:val="none" w:sz="0" w:space="0" w:color="auto"/>
            <w:right w:val="none" w:sz="0" w:space="0" w:color="auto"/>
          </w:divBdr>
        </w:div>
      </w:divsChild>
    </w:div>
    <w:div w:id="1428572078">
      <w:bodyDiv w:val="1"/>
      <w:marLeft w:val="0"/>
      <w:marRight w:val="0"/>
      <w:marTop w:val="0"/>
      <w:marBottom w:val="0"/>
      <w:divBdr>
        <w:top w:val="none" w:sz="0" w:space="0" w:color="auto"/>
        <w:left w:val="none" w:sz="0" w:space="0" w:color="auto"/>
        <w:bottom w:val="none" w:sz="0" w:space="0" w:color="auto"/>
        <w:right w:val="none" w:sz="0" w:space="0" w:color="auto"/>
      </w:divBdr>
    </w:div>
    <w:div w:id="1557203836">
      <w:bodyDiv w:val="1"/>
      <w:marLeft w:val="0"/>
      <w:marRight w:val="0"/>
      <w:marTop w:val="0"/>
      <w:marBottom w:val="0"/>
      <w:divBdr>
        <w:top w:val="none" w:sz="0" w:space="0" w:color="auto"/>
        <w:left w:val="none" w:sz="0" w:space="0" w:color="auto"/>
        <w:bottom w:val="none" w:sz="0" w:space="0" w:color="auto"/>
        <w:right w:val="none" w:sz="0" w:space="0" w:color="auto"/>
      </w:divBdr>
    </w:div>
    <w:div w:id="1651212262">
      <w:bodyDiv w:val="1"/>
      <w:marLeft w:val="0"/>
      <w:marRight w:val="0"/>
      <w:marTop w:val="0"/>
      <w:marBottom w:val="0"/>
      <w:divBdr>
        <w:top w:val="none" w:sz="0" w:space="0" w:color="auto"/>
        <w:left w:val="none" w:sz="0" w:space="0" w:color="auto"/>
        <w:bottom w:val="none" w:sz="0" w:space="0" w:color="auto"/>
        <w:right w:val="none" w:sz="0" w:space="0" w:color="auto"/>
      </w:divBdr>
    </w:div>
    <w:div w:id="1686858065">
      <w:bodyDiv w:val="1"/>
      <w:marLeft w:val="0"/>
      <w:marRight w:val="0"/>
      <w:marTop w:val="0"/>
      <w:marBottom w:val="0"/>
      <w:divBdr>
        <w:top w:val="none" w:sz="0" w:space="0" w:color="auto"/>
        <w:left w:val="none" w:sz="0" w:space="0" w:color="auto"/>
        <w:bottom w:val="none" w:sz="0" w:space="0" w:color="auto"/>
        <w:right w:val="none" w:sz="0" w:space="0" w:color="auto"/>
      </w:divBdr>
    </w:div>
    <w:div w:id="1729525963">
      <w:bodyDiv w:val="1"/>
      <w:marLeft w:val="0"/>
      <w:marRight w:val="0"/>
      <w:marTop w:val="0"/>
      <w:marBottom w:val="0"/>
      <w:divBdr>
        <w:top w:val="none" w:sz="0" w:space="0" w:color="auto"/>
        <w:left w:val="none" w:sz="0" w:space="0" w:color="auto"/>
        <w:bottom w:val="none" w:sz="0" w:space="0" w:color="auto"/>
        <w:right w:val="none" w:sz="0" w:space="0" w:color="auto"/>
      </w:divBdr>
    </w:div>
    <w:div w:id="1878732316">
      <w:bodyDiv w:val="1"/>
      <w:marLeft w:val="0"/>
      <w:marRight w:val="0"/>
      <w:marTop w:val="0"/>
      <w:marBottom w:val="0"/>
      <w:divBdr>
        <w:top w:val="none" w:sz="0" w:space="0" w:color="auto"/>
        <w:left w:val="none" w:sz="0" w:space="0" w:color="auto"/>
        <w:bottom w:val="none" w:sz="0" w:space="0" w:color="auto"/>
        <w:right w:val="none" w:sz="0" w:space="0" w:color="auto"/>
      </w:divBdr>
    </w:div>
    <w:div w:id="1958289586">
      <w:bodyDiv w:val="1"/>
      <w:marLeft w:val="0"/>
      <w:marRight w:val="0"/>
      <w:marTop w:val="0"/>
      <w:marBottom w:val="0"/>
      <w:divBdr>
        <w:top w:val="none" w:sz="0" w:space="0" w:color="auto"/>
        <w:left w:val="none" w:sz="0" w:space="0" w:color="auto"/>
        <w:bottom w:val="none" w:sz="0" w:space="0" w:color="auto"/>
        <w:right w:val="none" w:sz="0" w:space="0" w:color="auto"/>
      </w:divBdr>
      <w:divsChild>
        <w:div w:id="432432395">
          <w:marLeft w:val="0"/>
          <w:marRight w:val="0"/>
          <w:marTop w:val="0"/>
          <w:marBottom w:val="0"/>
          <w:divBdr>
            <w:top w:val="none" w:sz="0" w:space="0" w:color="auto"/>
            <w:left w:val="none" w:sz="0" w:space="0" w:color="auto"/>
            <w:bottom w:val="none" w:sz="0" w:space="0" w:color="auto"/>
            <w:right w:val="none" w:sz="0" w:space="0" w:color="auto"/>
          </w:divBdr>
        </w:div>
        <w:div w:id="1873566786">
          <w:marLeft w:val="0"/>
          <w:marRight w:val="0"/>
          <w:marTop w:val="0"/>
          <w:marBottom w:val="0"/>
          <w:divBdr>
            <w:top w:val="none" w:sz="0" w:space="0" w:color="auto"/>
            <w:left w:val="none" w:sz="0" w:space="0" w:color="auto"/>
            <w:bottom w:val="none" w:sz="0" w:space="0" w:color="auto"/>
            <w:right w:val="none" w:sz="0" w:space="0" w:color="auto"/>
          </w:divBdr>
        </w:div>
        <w:div w:id="1783261354">
          <w:marLeft w:val="0"/>
          <w:marRight w:val="0"/>
          <w:marTop w:val="0"/>
          <w:marBottom w:val="0"/>
          <w:divBdr>
            <w:top w:val="none" w:sz="0" w:space="0" w:color="auto"/>
            <w:left w:val="none" w:sz="0" w:space="0" w:color="auto"/>
            <w:bottom w:val="none" w:sz="0" w:space="0" w:color="auto"/>
            <w:right w:val="none" w:sz="0" w:space="0" w:color="auto"/>
          </w:divBdr>
        </w:div>
        <w:div w:id="1527139811">
          <w:marLeft w:val="0"/>
          <w:marRight w:val="0"/>
          <w:marTop w:val="0"/>
          <w:marBottom w:val="0"/>
          <w:divBdr>
            <w:top w:val="none" w:sz="0" w:space="0" w:color="auto"/>
            <w:left w:val="none" w:sz="0" w:space="0" w:color="auto"/>
            <w:bottom w:val="none" w:sz="0" w:space="0" w:color="auto"/>
            <w:right w:val="none" w:sz="0" w:space="0" w:color="auto"/>
          </w:divBdr>
        </w:div>
        <w:div w:id="326830059">
          <w:marLeft w:val="0"/>
          <w:marRight w:val="0"/>
          <w:marTop w:val="0"/>
          <w:marBottom w:val="0"/>
          <w:divBdr>
            <w:top w:val="none" w:sz="0" w:space="0" w:color="auto"/>
            <w:left w:val="none" w:sz="0" w:space="0" w:color="auto"/>
            <w:bottom w:val="none" w:sz="0" w:space="0" w:color="auto"/>
            <w:right w:val="none" w:sz="0" w:space="0" w:color="auto"/>
          </w:divBdr>
        </w:div>
        <w:div w:id="1166870515">
          <w:marLeft w:val="0"/>
          <w:marRight w:val="0"/>
          <w:marTop w:val="0"/>
          <w:marBottom w:val="0"/>
          <w:divBdr>
            <w:top w:val="none" w:sz="0" w:space="0" w:color="auto"/>
            <w:left w:val="none" w:sz="0" w:space="0" w:color="auto"/>
            <w:bottom w:val="none" w:sz="0" w:space="0" w:color="auto"/>
            <w:right w:val="none" w:sz="0" w:space="0" w:color="auto"/>
          </w:divBdr>
        </w:div>
      </w:divsChild>
    </w:div>
    <w:div w:id="2002151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gyfelszolgalat@naih.h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5D47D6-E6B2-404D-9126-0FE6966BF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2691</Words>
  <Characters>18571</Characters>
  <Application>Microsoft Office Word</Application>
  <DocSecurity>0</DocSecurity>
  <Lines>154</Lines>
  <Paragraphs>42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Zapp0 Liquid</cp:lastModifiedBy>
  <cp:revision>2</cp:revision>
  <cp:lastPrinted>2018-05-05T16:30:00Z</cp:lastPrinted>
  <dcterms:created xsi:type="dcterms:W3CDTF">2020-03-03T12:29:00Z</dcterms:created>
  <dcterms:modified xsi:type="dcterms:W3CDTF">2020-03-03T12:29:00Z</dcterms:modified>
</cp:coreProperties>
</file>