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85" w:rsidRDefault="00B04872" w:rsidP="008D6E85">
      <w:pPr>
        <w:jc w:val="center"/>
        <w:rPr>
          <w:rFonts w:ascii="Times" w:eastAsia="Times New Roman" w:hAnsi="Times"/>
          <w:b/>
          <w:bCs/>
          <w:color w:val="000000"/>
          <w:lang w:eastAsia="hu-HU"/>
        </w:rPr>
      </w:pPr>
      <w:r>
        <w:rPr>
          <w:rFonts w:ascii="Times" w:eastAsia="Times New Roman" w:hAnsi="Times"/>
          <w:b/>
          <w:bCs/>
          <w:color w:val="000000"/>
          <w:lang w:eastAsia="hu-HU"/>
        </w:rPr>
        <w:t>Kaposgyarmat</w:t>
      </w:r>
      <w:r w:rsidR="00630A3F">
        <w:rPr>
          <w:rFonts w:ascii="Times" w:eastAsia="Times New Roman" w:hAnsi="Times"/>
          <w:b/>
          <w:bCs/>
          <w:color w:val="000000"/>
          <w:lang w:eastAsia="hu-HU"/>
        </w:rPr>
        <w:t xml:space="preserve"> </w:t>
      </w:r>
      <w:r w:rsidR="008D6E85" w:rsidRPr="008D6E85">
        <w:rPr>
          <w:rFonts w:ascii="Times" w:eastAsia="Times New Roman" w:hAnsi="Times"/>
          <w:b/>
          <w:bCs/>
          <w:color w:val="000000"/>
          <w:lang w:eastAsia="hu-HU"/>
        </w:rPr>
        <w:t xml:space="preserve">Község Önkormányzat Képviselő-testületének </w:t>
      </w:r>
    </w:p>
    <w:p w:rsidR="008D6E85" w:rsidRPr="008D6E85" w:rsidRDefault="00DC5A9A" w:rsidP="008D6E85">
      <w:pPr>
        <w:jc w:val="center"/>
        <w:rPr>
          <w:rFonts w:ascii="Times" w:eastAsia="Times New Roman" w:hAnsi="Times"/>
          <w:b/>
          <w:bCs/>
          <w:color w:val="000000"/>
          <w:lang w:eastAsia="hu-HU"/>
        </w:rPr>
      </w:pPr>
      <w:r>
        <w:rPr>
          <w:rFonts w:ascii="Times" w:eastAsia="Times New Roman" w:hAnsi="Times"/>
          <w:b/>
          <w:bCs/>
          <w:color w:val="000000"/>
          <w:lang w:eastAsia="hu-HU"/>
        </w:rPr>
        <w:t>9</w:t>
      </w:r>
      <w:r w:rsidR="008D6E85">
        <w:rPr>
          <w:rFonts w:ascii="Times" w:eastAsia="Times New Roman" w:hAnsi="Times"/>
          <w:b/>
          <w:bCs/>
          <w:color w:val="000000"/>
          <w:lang w:eastAsia="hu-HU"/>
        </w:rPr>
        <w:t>/201</w:t>
      </w:r>
      <w:r w:rsidR="00BB11FC">
        <w:rPr>
          <w:rFonts w:ascii="Times" w:eastAsia="Times New Roman" w:hAnsi="Times"/>
          <w:b/>
          <w:bCs/>
          <w:color w:val="000000"/>
          <w:lang w:eastAsia="hu-HU"/>
        </w:rPr>
        <w:t>9</w:t>
      </w:r>
      <w:r w:rsidR="008D6E85">
        <w:rPr>
          <w:rFonts w:ascii="Times" w:eastAsia="Times New Roman" w:hAnsi="Times"/>
          <w:b/>
          <w:bCs/>
          <w:color w:val="000000"/>
          <w:lang w:eastAsia="hu-HU"/>
        </w:rPr>
        <w:t xml:space="preserve"> (XI</w:t>
      </w:r>
      <w:r>
        <w:rPr>
          <w:rFonts w:ascii="Times" w:eastAsia="Times New Roman" w:hAnsi="Times"/>
          <w:b/>
          <w:bCs/>
          <w:color w:val="000000"/>
          <w:lang w:eastAsia="hu-HU"/>
        </w:rPr>
        <w:t>.21</w:t>
      </w:r>
      <w:r w:rsidR="008D6E85" w:rsidRPr="008D6E85">
        <w:rPr>
          <w:rFonts w:ascii="Times" w:eastAsia="Times New Roman" w:hAnsi="Times"/>
          <w:b/>
          <w:bCs/>
          <w:color w:val="000000"/>
          <w:lang w:eastAsia="hu-HU"/>
        </w:rPr>
        <w:t>.) önkormányzati rendelete</w:t>
      </w:r>
    </w:p>
    <w:p w:rsidR="008D6E85" w:rsidRDefault="008D6E85" w:rsidP="008D6E85">
      <w:pPr>
        <w:jc w:val="center"/>
        <w:rPr>
          <w:rFonts w:ascii="Times" w:eastAsia="Times New Roman" w:hAnsi="Times"/>
          <w:b/>
          <w:bCs/>
          <w:color w:val="000000"/>
          <w:lang w:eastAsia="hu-HU"/>
        </w:rPr>
      </w:pPr>
      <w:r w:rsidRPr="008D6E85">
        <w:rPr>
          <w:rFonts w:ascii="Times" w:eastAsia="Times New Roman" w:hAnsi="Times"/>
          <w:b/>
          <w:bCs/>
          <w:color w:val="000000"/>
          <w:lang w:eastAsia="hu-HU"/>
        </w:rPr>
        <w:t>Az Önkormányzat Szervezeti és Működési Szabályzatáról</w:t>
      </w:r>
    </w:p>
    <w:p w:rsidR="00307E42" w:rsidRDefault="00307E42" w:rsidP="008D6E85">
      <w:pPr>
        <w:jc w:val="center"/>
        <w:rPr>
          <w:rFonts w:ascii="Times" w:eastAsia="Times New Roman" w:hAnsi="Times"/>
          <w:b/>
          <w:bCs/>
          <w:color w:val="000000"/>
          <w:lang w:eastAsia="hu-HU"/>
        </w:rPr>
      </w:pPr>
    </w:p>
    <w:p w:rsidR="008D6E85" w:rsidRDefault="00307E42" w:rsidP="008E577A">
      <w:pPr>
        <w:jc w:val="center"/>
        <w:rPr>
          <w:rFonts w:eastAsia="Times New Roman"/>
          <w:bCs/>
          <w:sz w:val="20"/>
          <w:szCs w:val="20"/>
          <w:lang w:eastAsia="hu-HU"/>
        </w:rPr>
      </w:pPr>
      <w:r>
        <w:rPr>
          <w:rFonts w:eastAsia="Times New Roman"/>
          <w:bCs/>
          <w:sz w:val="20"/>
          <w:szCs w:val="20"/>
          <w:lang w:eastAsia="hu-HU"/>
        </w:rPr>
        <w:t>E</w:t>
      </w:r>
      <w:r w:rsidRPr="00307E42">
        <w:rPr>
          <w:rFonts w:eastAsia="Times New Roman"/>
          <w:bCs/>
          <w:sz w:val="20"/>
          <w:szCs w:val="20"/>
          <w:lang w:eastAsia="hu-HU"/>
        </w:rPr>
        <w:t>gységes szerkezetben az 1/2020. (I.30.)</w:t>
      </w:r>
      <w:r w:rsidR="008E577A">
        <w:rPr>
          <w:rFonts w:eastAsia="Times New Roman"/>
          <w:bCs/>
          <w:sz w:val="20"/>
          <w:szCs w:val="20"/>
          <w:lang w:eastAsia="hu-HU"/>
        </w:rPr>
        <w:t xml:space="preserve"> és a 8/2020. (XII.14.)</w:t>
      </w:r>
      <w:r w:rsidRPr="00307E42">
        <w:rPr>
          <w:rFonts w:eastAsia="Times New Roman"/>
          <w:bCs/>
          <w:sz w:val="20"/>
          <w:szCs w:val="20"/>
          <w:lang w:eastAsia="hu-HU"/>
        </w:rPr>
        <w:t xml:space="preserve"> önkormányzati rendelettel. </w:t>
      </w:r>
      <w:r w:rsidR="008E577A">
        <w:rPr>
          <w:rFonts w:eastAsia="Times New Roman"/>
          <w:bCs/>
          <w:sz w:val="20"/>
          <w:szCs w:val="20"/>
          <w:lang w:eastAsia="hu-HU"/>
        </w:rPr>
        <w:t xml:space="preserve"> </w:t>
      </w:r>
    </w:p>
    <w:p w:rsidR="008E577A" w:rsidRDefault="008E577A" w:rsidP="008E577A">
      <w:pPr>
        <w:jc w:val="center"/>
        <w:rPr>
          <w:rFonts w:eastAsia="Times New Roman"/>
          <w:bCs/>
          <w:sz w:val="20"/>
          <w:szCs w:val="20"/>
          <w:lang w:eastAsia="hu-HU"/>
        </w:rPr>
      </w:pPr>
    </w:p>
    <w:p w:rsidR="008E577A" w:rsidRPr="008D6E85" w:rsidRDefault="008E577A" w:rsidP="008E577A">
      <w:pPr>
        <w:jc w:val="center"/>
        <w:rPr>
          <w:rFonts w:eastAsia="Times New Roman"/>
          <w:lang w:eastAsia="hu-HU"/>
        </w:rPr>
      </w:pPr>
    </w:p>
    <w:p w:rsidR="008D6E85" w:rsidRPr="008D6E85" w:rsidRDefault="00B04872"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Kaposgyarmat</w:t>
      </w:r>
      <w:r w:rsidR="008D6E85" w:rsidRPr="00DC5A9A">
        <w:rPr>
          <w:rFonts w:ascii="Times" w:eastAsia="Times New Roman" w:hAnsi="Times"/>
          <w:color w:val="000000"/>
          <w:lang w:eastAsia="hu-HU"/>
        </w:rPr>
        <w:t xml:space="preserve"> Község Önkormányzat Képviselő-testülete </w:t>
      </w:r>
      <w:r w:rsidR="00BB11FC" w:rsidRPr="00DC5A9A">
        <w:rPr>
          <w:rFonts w:ascii="Times" w:eastAsia="Times New Roman" w:hAnsi="Times"/>
          <w:color w:val="000000"/>
          <w:lang w:eastAsia="hu-HU"/>
        </w:rPr>
        <w:t xml:space="preserve">az Alaptörvény 32. cikk (2) bekezdésében meghatározott eredeti jogalkotói hatáskörében, az Alaptörvény 32. cikk (1) bekezdés d) pontjában meghatározott feladatkörében eljárva </w:t>
      </w:r>
      <w:r w:rsidR="008D6E85" w:rsidRPr="00DC5A9A">
        <w:rPr>
          <w:rFonts w:ascii="Times" w:eastAsia="Times New Roman" w:hAnsi="Times"/>
          <w:color w:val="000000"/>
          <w:lang w:eastAsia="hu-HU"/>
        </w:rPr>
        <w:t>a következőket rendeli el:</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I.       fejezet</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Általános rendelkezések</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1.§</w:t>
      </w:r>
    </w:p>
    <w:p w:rsidR="00BB11FC" w:rsidRDefault="00BB11FC" w:rsidP="00BB11FC">
      <w:pPr>
        <w:spacing w:after="20"/>
        <w:rPr>
          <w:rFonts w:ascii="Times" w:eastAsia="Times New Roman" w:hAnsi="Times"/>
          <w:color w:val="000000"/>
          <w:lang w:eastAsia="hu-HU"/>
        </w:rPr>
      </w:pP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(1) Az önkormányzat hivatalos megnevezése és székhelye:</w:t>
      </w:r>
    </w:p>
    <w:p w:rsidR="008D6E85" w:rsidRPr="008D6E85" w:rsidRDefault="008D6E85" w:rsidP="008D6E85">
      <w:pPr>
        <w:spacing w:after="20"/>
        <w:ind w:firstLine="180"/>
        <w:rPr>
          <w:rFonts w:ascii="Times" w:eastAsia="Times New Roman" w:hAnsi="Times"/>
          <w:color w:val="000000"/>
          <w:lang w:eastAsia="hu-HU"/>
        </w:rPr>
      </w:pPr>
    </w:p>
    <w:p w:rsidR="00630A3F" w:rsidRPr="00630A3F" w:rsidRDefault="00B04872" w:rsidP="00630A3F">
      <w:pPr>
        <w:spacing w:after="20"/>
        <w:ind w:left="708" w:firstLine="708"/>
        <w:rPr>
          <w:rFonts w:ascii="Times" w:eastAsia="Times New Roman" w:hAnsi="Times"/>
          <w:color w:val="000000"/>
          <w:lang w:eastAsia="hu-HU"/>
        </w:rPr>
      </w:pPr>
      <w:r>
        <w:rPr>
          <w:rFonts w:ascii="Times" w:eastAsia="Times New Roman" w:hAnsi="Times"/>
          <w:color w:val="000000"/>
          <w:lang w:eastAsia="hu-HU"/>
        </w:rPr>
        <w:t>Kaposgyarmat</w:t>
      </w:r>
      <w:r w:rsidR="00630A3F" w:rsidRPr="00630A3F">
        <w:rPr>
          <w:rFonts w:ascii="Times" w:eastAsia="Times New Roman" w:hAnsi="Times"/>
          <w:color w:val="000000"/>
          <w:lang w:eastAsia="hu-HU"/>
        </w:rPr>
        <w:t xml:space="preserve"> Község Önkormányzata</w:t>
      </w:r>
    </w:p>
    <w:p w:rsidR="008D6E85" w:rsidRDefault="00630A3F" w:rsidP="00630A3F">
      <w:pPr>
        <w:spacing w:after="20"/>
        <w:rPr>
          <w:rFonts w:ascii="Times" w:eastAsia="Times New Roman" w:hAnsi="Times"/>
          <w:color w:val="000000"/>
          <w:lang w:eastAsia="hu-HU"/>
        </w:rPr>
      </w:pPr>
      <w:r w:rsidRPr="00630A3F">
        <w:rPr>
          <w:rFonts w:ascii="Times" w:eastAsia="Times New Roman" w:hAnsi="Times"/>
          <w:color w:val="000000"/>
          <w:lang w:eastAsia="hu-HU"/>
        </w:rPr>
        <w:t xml:space="preserve">        </w:t>
      </w:r>
      <w:r>
        <w:rPr>
          <w:rFonts w:ascii="Times" w:eastAsia="Times New Roman" w:hAnsi="Times"/>
          <w:color w:val="000000"/>
          <w:lang w:eastAsia="hu-HU"/>
        </w:rPr>
        <w:tab/>
        <w:t xml:space="preserve">       </w:t>
      </w:r>
      <w:r w:rsidRPr="00630A3F">
        <w:rPr>
          <w:rFonts w:ascii="Times" w:eastAsia="Times New Roman" w:hAnsi="Times"/>
          <w:color w:val="000000"/>
          <w:lang w:eastAsia="hu-HU"/>
        </w:rPr>
        <w:t xml:space="preserve">    Székhelye: 7473 </w:t>
      </w:r>
      <w:r w:rsidR="00B04872">
        <w:rPr>
          <w:rFonts w:ascii="Times" w:eastAsia="Times New Roman" w:hAnsi="Times"/>
          <w:color w:val="000000"/>
          <w:lang w:eastAsia="hu-HU"/>
        </w:rPr>
        <w:t>Kaposgyarmat</w:t>
      </w:r>
      <w:r w:rsidRPr="00630A3F">
        <w:rPr>
          <w:rFonts w:ascii="Times" w:eastAsia="Times New Roman" w:hAnsi="Times"/>
          <w:color w:val="000000"/>
          <w:lang w:eastAsia="hu-HU"/>
        </w:rPr>
        <w:t xml:space="preserve"> </w:t>
      </w:r>
      <w:r w:rsidR="00193354">
        <w:rPr>
          <w:rFonts w:ascii="Times" w:eastAsia="Times New Roman" w:hAnsi="Times"/>
          <w:color w:val="000000"/>
          <w:lang w:eastAsia="hu-HU"/>
        </w:rPr>
        <w:t>Fő u. 6.</w:t>
      </w:r>
      <w:r w:rsidRPr="00630A3F">
        <w:rPr>
          <w:rFonts w:ascii="Times" w:eastAsia="Times New Roman" w:hAnsi="Times"/>
          <w:color w:val="000000"/>
          <w:lang w:eastAsia="hu-HU"/>
        </w:rPr>
        <w:t xml:space="preserve">  </w:t>
      </w:r>
    </w:p>
    <w:p w:rsidR="00630A3F" w:rsidRPr="008D6E85" w:rsidRDefault="00630A3F" w:rsidP="00630A3F">
      <w:pPr>
        <w:spacing w:after="20"/>
        <w:rPr>
          <w:rFonts w:ascii="Times" w:eastAsia="Times New Roman" w:hAnsi="Times"/>
          <w:color w:val="000000"/>
          <w:lang w:eastAsia="hu-HU"/>
        </w:rPr>
      </w:pP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 xml:space="preserve">(2) Az önkormányzat működési területe </w:t>
      </w:r>
      <w:r w:rsidR="00B04872">
        <w:rPr>
          <w:rFonts w:ascii="Times" w:eastAsia="Times New Roman" w:hAnsi="Times"/>
          <w:color w:val="000000"/>
          <w:lang w:eastAsia="hu-HU"/>
        </w:rPr>
        <w:t>Kaposgyarmat</w:t>
      </w:r>
      <w:r w:rsidRPr="008D6E85">
        <w:rPr>
          <w:rFonts w:ascii="Times" w:eastAsia="Times New Roman" w:hAnsi="Times"/>
          <w:color w:val="000000"/>
          <w:lang w:eastAsia="hu-HU"/>
        </w:rPr>
        <w:t xml:space="preserve"> község közigazgatási területe.</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(3) Az önkormányzati jogok gyakorlásával felruházott szervezet:</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xml:space="preserve">            </w:t>
      </w:r>
      <w:r w:rsidR="00B04872">
        <w:rPr>
          <w:rFonts w:ascii="Times" w:eastAsia="Times New Roman" w:hAnsi="Times"/>
          <w:color w:val="000000"/>
          <w:lang w:eastAsia="hu-HU"/>
        </w:rPr>
        <w:t>Kaposgyarmat</w:t>
      </w:r>
      <w:r w:rsidRPr="008D6E85">
        <w:rPr>
          <w:rFonts w:ascii="Times" w:eastAsia="Times New Roman" w:hAnsi="Times"/>
          <w:color w:val="000000"/>
          <w:lang w:eastAsia="hu-HU"/>
        </w:rPr>
        <w:t xml:space="preserve"> Község Önkormányzat Képviselő-testülete</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(4) Az önkormányzati feladatokat a képviselő-testület és szervei: a polgármester, az ügyrendi bizottság</w:t>
      </w:r>
      <w:r w:rsidR="00BB11FC">
        <w:rPr>
          <w:rFonts w:ascii="Times" w:eastAsia="Times New Roman" w:hAnsi="Times"/>
          <w:color w:val="000000"/>
          <w:lang w:eastAsia="hu-HU"/>
        </w:rPr>
        <w:t>,</w:t>
      </w:r>
      <w:r w:rsidRPr="008D6E85">
        <w:rPr>
          <w:rFonts w:ascii="Times" w:eastAsia="Times New Roman" w:hAnsi="Times"/>
          <w:color w:val="000000"/>
          <w:lang w:eastAsia="hu-HU"/>
        </w:rPr>
        <w:t xml:space="preserve"> a közös önkormányzati hivatal, a jegyző és a társulás látja el.</w:t>
      </w:r>
    </w:p>
    <w:p w:rsidR="008D6E85" w:rsidRPr="008D6E85" w:rsidRDefault="008D6E85" w:rsidP="008D6E85">
      <w:pPr>
        <w:spacing w:after="20"/>
        <w:ind w:firstLine="180"/>
        <w:rPr>
          <w:rFonts w:ascii="Times" w:eastAsia="Times New Roman" w:hAnsi="Times"/>
          <w:color w:val="000000"/>
          <w:lang w:eastAsia="hu-HU"/>
        </w:rPr>
      </w:pPr>
    </w:p>
    <w:p w:rsid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(5) A közös önkormányzati hivatal és kirendeltségének megnevezése:</w:t>
      </w:r>
    </w:p>
    <w:p w:rsidR="00630A3F" w:rsidRPr="008D6E85" w:rsidRDefault="00630A3F" w:rsidP="00BB11FC">
      <w:pPr>
        <w:spacing w:after="20"/>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a)  Batéi Közös Önkormányzati Hivatal (továbbiakban: Hivatal)  </w:t>
      </w:r>
    </w:p>
    <w:p w:rsid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Székhelye: 7258 Baté, Fő u. 7. </w:t>
      </w:r>
    </w:p>
    <w:p w:rsidR="00630A3F" w:rsidRPr="008D6E85" w:rsidRDefault="00630A3F"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xml:space="preserve">b)  Batéi Közös Önkormányzati Hivatal </w:t>
      </w:r>
      <w:proofErr w:type="spellStart"/>
      <w:r w:rsidRPr="008D6E85">
        <w:rPr>
          <w:rFonts w:ascii="Times" w:eastAsia="Times New Roman" w:hAnsi="Times"/>
          <w:color w:val="000000"/>
          <w:lang w:eastAsia="hu-HU"/>
        </w:rPr>
        <w:t>Mosdósi</w:t>
      </w:r>
      <w:proofErr w:type="spellEnd"/>
      <w:r w:rsidRPr="008D6E85">
        <w:rPr>
          <w:rFonts w:ascii="Times" w:eastAsia="Times New Roman" w:hAnsi="Times"/>
          <w:color w:val="000000"/>
          <w:lang w:eastAsia="hu-HU"/>
        </w:rPr>
        <w:t xml:space="preserve"> Kirendeltsége </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xml:space="preserve">             (továbbiakban: </w:t>
      </w:r>
      <w:proofErr w:type="spellStart"/>
      <w:r w:rsidRPr="008D6E85">
        <w:rPr>
          <w:rFonts w:ascii="Times" w:eastAsia="Times New Roman" w:hAnsi="Times"/>
          <w:color w:val="000000"/>
          <w:lang w:eastAsia="hu-HU"/>
        </w:rPr>
        <w:t>Mosdósi</w:t>
      </w:r>
      <w:proofErr w:type="spellEnd"/>
      <w:r w:rsidRPr="008D6E85">
        <w:rPr>
          <w:rFonts w:ascii="Times" w:eastAsia="Times New Roman" w:hAnsi="Times"/>
          <w:color w:val="000000"/>
          <w:lang w:eastAsia="hu-HU"/>
        </w:rPr>
        <w:t xml:space="preserve"> Kirendeltség)</w:t>
      </w:r>
    </w:p>
    <w:p w:rsid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Telephely: 7257 Mosdós, Kossuth u. 1/A.</w:t>
      </w:r>
    </w:p>
    <w:p w:rsidR="00630A3F" w:rsidRPr="008D6E85" w:rsidRDefault="00630A3F"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xml:space="preserve">c) Batéi Közös Önkormányzati Hivatal </w:t>
      </w:r>
      <w:r w:rsidR="00630A3F">
        <w:rPr>
          <w:rFonts w:ascii="Times" w:eastAsia="Times New Roman" w:hAnsi="Times"/>
          <w:color w:val="000000"/>
          <w:lang w:eastAsia="hu-HU"/>
        </w:rPr>
        <w:t>Szentbalázsi</w:t>
      </w:r>
      <w:r w:rsidRPr="008D6E85">
        <w:rPr>
          <w:rFonts w:ascii="Times" w:eastAsia="Times New Roman" w:hAnsi="Times"/>
          <w:color w:val="000000"/>
          <w:lang w:eastAsia="hu-HU"/>
        </w:rPr>
        <w:t xml:space="preserve"> Kirendeltsége</w:t>
      </w:r>
    </w:p>
    <w:p w:rsidR="00DC5A9A" w:rsidRPr="008D6E85" w:rsidRDefault="008D6E85" w:rsidP="00DC5A9A">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w:t>
      </w:r>
      <w:r w:rsidR="00DC5A9A" w:rsidRPr="008D6E85">
        <w:rPr>
          <w:rFonts w:ascii="Times" w:eastAsia="Times New Roman" w:hAnsi="Times"/>
          <w:color w:val="000000"/>
          <w:lang w:eastAsia="hu-HU"/>
        </w:rPr>
        <w:t xml:space="preserve">             (továbbiakban: </w:t>
      </w:r>
      <w:r w:rsidR="00DC5A9A">
        <w:rPr>
          <w:rFonts w:ascii="Times" w:eastAsia="Times New Roman" w:hAnsi="Times"/>
          <w:color w:val="000000"/>
          <w:lang w:eastAsia="hu-HU"/>
        </w:rPr>
        <w:t>Szentbalázsi</w:t>
      </w:r>
      <w:r w:rsidR="00DC5A9A" w:rsidRPr="008D6E85">
        <w:rPr>
          <w:rFonts w:ascii="Times" w:eastAsia="Times New Roman" w:hAnsi="Times"/>
          <w:color w:val="000000"/>
          <w:lang w:eastAsia="hu-HU"/>
        </w:rPr>
        <w:t xml:space="preserve"> Kirendeltség)</w:t>
      </w:r>
    </w:p>
    <w:p w:rsidR="008D6E85" w:rsidRPr="008D6E85" w:rsidRDefault="008D6E85" w:rsidP="00DC5A9A">
      <w:pPr>
        <w:spacing w:after="20"/>
        <w:ind w:left="708" w:firstLine="708"/>
        <w:rPr>
          <w:rFonts w:ascii="Times" w:eastAsia="Times New Roman" w:hAnsi="Times"/>
          <w:color w:val="000000"/>
          <w:lang w:eastAsia="hu-HU"/>
        </w:rPr>
      </w:pPr>
      <w:r w:rsidRPr="008D6E85">
        <w:rPr>
          <w:rFonts w:ascii="Times" w:eastAsia="Times New Roman" w:hAnsi="Times"/>
          <w:color w:val="000000"/>
          <w:lang w:eastAsia="hu-HU"/>
        </w:rPr>
        <w:t xml:space="preserve">  Telephely: 7472 </w:t>
      </w:r>
      <w:r w:rsidR="00630A3F">
        <w:rPr>
          <w:rFonts w:ascii="Times" w:eastAsia="Times New Roman" w:hAnsi="Times"/>
          <w:color w:val="000000"/>
          <w:lang w:eastAsia="hu-HU"/>
        </w:rPr>
        <w:t>Szentbalázs</w:t>
      </w:r>
      <w:r w:rsidRPr="008D6E85">
        <w:rPr>
          <w:rFonts w:ascii="Times" w:eastAsia="Times New Roman" w:hAnsi="Times"/>
          <w:color w:val="000000"/>
          <w:lang w:eastAsia="hu-HU"/>
        </w:rPr>
        <w:t>, Fő u. 85.</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2.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(1) Az önkormányzat jelképei: a címer és zászló.</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lastRenderedPageBreak/>
        <w:t xml:space="preserve">(2) Az önkormányzati jelképek pontos leírását, és használatuk rendjének szabályait a </w:t>
      </w:r>
      <w:r w:rsidR="00B04872">
        <w:rPr>
          <w:rFonts w:ascii="Times" w:eastAsia="Times New Roman" w:hAnsi="Times"/>
          <w:color w:val="000000"/>
          <w:lang w:eastAsia="hu-HU"/>
        </w:rPr>
        <w:t>Kaposgyarmat</w:t>
      </w:r>
      <w:r w:rsidRPr="008D6E85">
        <w:rPr>
          <w:rFonts w:ascii="Times" w:eastAsia="Times New Roman" w:hAnsi="Times"/>
          <w:color w:val="000000"/>
          <w:lang w:eastAsia="hu-HU"/>
        </w:rPr>
        <w:t xml:space="preserve"> község címeréről, zászlójáról és használatuk rendjéről szóló előírásai szabályozzák.</w:t>
      </w:r>
    </w:p>
    <w:p w:rsidR="008D6E85" w:rsidRPr="00BB11FC" w:rsidRDefault="008D6E85" w:rsidP="008D6E85">
      <w:pPr>
        <w:spacing w:before="100" w:beforeAutospacing="1" w:after="100" w:afterAutospacing="1"/>
        <w:outlineLvl w:val="0"/>
        <w:rPr>
          <w:rFonts w:ascii="Times" w:eastAsia="Times New Roman" w:hAnsi="Times"/>
          <w:color w:val="000000"/>
          <w:kern w:val="36"/>
          <w:lang w:eastAsia="hu-HU"/>
        </w:rPr>
      </w:pPr>
      <w:r w:rsidRPr="008D6E85">
        <w:rPr>
          <w:rFonts w:ascii="Times" w:eastAsia="Times New Roman" w:hAnsi="Times"/>
          <w:b/>
          <w:bCs/>
          <w:color w:val="000000"/>
          <w:kern w:val="36"/>
          <w:lang w:eastAsia="hu-HU"/>
        </w:rPr>
        <w:t>(</w:t>
      </w:r>
      <w:r w:rsidRPr="00BB11FC">
        <w:rPr>
          <w:rFonts w:ascii="Times" w:eastAsia="Times New Roman" w:hAnsi="Times"/>
          <w:color w:val="000000"/>
          <w:kern w:val="36"/>
          <w:lang w:eastAsia="hu-HU"/>
        </w:rPr>
        <w:t>3)Az önkormányzat  az alábbi címeket alapítja:</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a)</w:t>
      </w:r>
      <w:r w:rsidR="00BB11FC">
        <w:rPr>
          <w:rFonts w:ascii="Times" w:eastAsia="Times New Roman" w:hAnsi="Times"/>
          <w:color w:val="000000"/>
          <w:lang w:eastAsia="hu-HU"/>
        </w:rPr>
        <w:t xml:space="preserve"> </w:t>
      </w:r>
      <w:r w:rsidR="00B04872">
        <w:rPr>
          <w:rFonts w:ascii="Times" w:eastAsia="Times New Roman" w:hAnsi="Times"/>
          <w:color w:val="000000"/>
          <w:lang w:eastAsia="hu-HU"/>
        </w:rPr>
        <w:t>Kaposgyarmat</w:t>
      </w:r>
      <w:r w:rsidRPr="008D6E85">
        <w:rPr>
          <w:rFonts w:ascii="Times" w:eastAsia="Times New Roman" w:hAnsi="Times"/>
          <w:color w:val="000000"/>
          <w:lang w:eastAsia="hu-HU"/>
        </w:rPr>
        <w:t xml:space="preserve"> Község Díszpolgára Cím</w:t>
      </w:r>
    </w:p>
    <w:p w:rsidR="008D6E85" w:rsidRPr="008D6E85" w:rsidRDefault="008D6E85" w:rsidP="008D6E85">
      <w:pPr>
        <w:spacing w:after="20"/>
        <w:ind w:left="1080" w:firstLine="180"/>
        <w:rPr>
          <w:rFonts w:ascii="Times" w:eastAsia="Times New Roman" w:hAnsi="Times"/>
          <w:color w:val="000000"/>
          <w:lang w:eastAsia="hu-HU"/>
        </w:rPr>
      </w:pP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(4)Az önkormányzat által alapított címek és kitüntetések használatát az önkormányzat a díszpolgári cím adományozásáról szóló rendelet</w:t>
      </w:r>
      <w:r w:rsidR="00193354">
        <w:rPr>
          <w:rFonts w:ascii="Times" w:eastAsia="Times New Roman" w:hAnsi="Times"/>
          <w:color w:val="000000"/>
          <w:lang w:eastAsia="hu-HU"/>
        </w:rPr>
        <w:t xml:space="preserve"> szabályozza.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3.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Az önkormányzat honlapot üzemeltet, amelynek elérhetősége: www.</w:t>
      </w:r>
      <w:r w:rsidR="00630A3F">
        <w:rPr>
          <w:rFonts w:ascii="Times" w:eastAsia="Times New Roman" w:hAnsi="Times"/>
          <w:color w:val="000000"/>
          <w:lang w:eastAsia="hu-HU"/>
        </w:rPr>
        <w:t>somogy.hu/</w:t>
      </w:r>
      <w:r w:rsidR="00193354">
        <w:rPr>
          <w:rFonts w:ascii="Times" w:eastAsia="Times New Roman" w:hAnsi="Times"/>
          <w:color w:val="000000"/>
          <w:lang w:eastAsia="hu-HU"/>
        </w:rPr>
        <w:t>kaposgyarmat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II.      fejezet</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Az önkormányzat feladata, hatásköre</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4.  §</w:t>
      </w:r>
    </w:p>
    <w:p w:rsidR="008D6E85" w:rsidRPr="00DC5A9A" w:rsidRDefault="008D6E85" w:rsidP="00BB11FC">
      <w:pPr>
        <w:spacing w:after="20"/>
        <w:jc w:val="both"/>
        <w:rPr>
          <w:rFonts w:ascii="Times" w:eastAsia="Times New Roman" w:hAnsi="Times"/>
          <w:color w:val="000000"/>
          <w:lang w:eastAsia="hu-HU"/>
        </w:rPr>
      </w:pPr>
      <w:r w:rsidRPr="00DC5A9A">
        <w:rPr>
          <w:rFonts w:ascii="Times" w:eastAsia="Times New Roman" w:hAnsi="Times"/>
          <w:color w:val="000000"/>
          <w:lang w:eastAsia="hu-HU"/>
        </w:rPr>
        <w:t>(1) Az önkormányzat az M</w:t>
      </w:r>
      <w:r w:rsidR="00BB11FC" w:rsidRPr="00DC5A9A">
        <w:rPr>
          <w:rFonts w:ascii="Times" w:eastAsia="Times New Roman" w:hAnsi="Times"/>
          <w:color w:val="000000"/>
          <w:lang w:eastAsia="hu-HU"/>
        </w:rPr>
        <w:t xml:space="preserve">agyarország helyi önkormányzatairól szóló 2011. évi CLXXXIX. törvény (továbbiakban: </w:t>
      </w:r>
      <w:proofErr w:type="spellStart"/>
      <w:r w:rsidR="00BB11FC" w:rsidRPr="00DC5A9A">
        <w:rPr>
          <w:rFonts w:ascii="Times" w:eastAsia="Times New Roman" w:hAnsi="Times"/>
          <w:color w:val="000000"/>
          <w:lang w:eastAsia="hu-HU"/>
        </w:rPr>
        <w:t>Mötv</w:t>
      </w:r>
      <w:proofErr w:type="spellEnd"/>
      <w:r w:rsidR="00BB11FC" w:rsidRPr="00DC5A9A">
        <w:rPr>
          <w:rFonts w:ascii="Times" w:eastAsia="Times New Roman" w:hAnsi="Times"/>
          <w:color w:val="000000"/>
          <w:lang w:eastAsia="hu-HU"/>
        </w:rPr>
        <w:t xml:space="preserve">.) </w:t>
      </w:r>
      <w:r w:rsidRPr="00DC5A9A">
        <w:rPr>
          <w:rFonts w:ascii="Times" w:eastAsia="Times New Roman" w:hAnsi="Times"/>
          <w:color w:val="000000"/>
          <w:lang w:eastAsia="hu-HU"/>
        </w:rPr>
        <w:t>  13. §.  (1) bekezdésében meghatározott kötelező feladatai közül  társulásban látja el:</w:t>
      </w:r>
    </w:p>
    <w:p w:rsidR="008D6E85" w:rsidRPr="00DC5A9A" w:rsidRDefault="008D6E85" w:rsidP="00BB11FC">
      <w:pPr>
        <w:spacing w:after="20"/>
        <w:jc w:val="both"/>
        <w:rPr>
          <w:rFonts w:ascii="Times" w:eastAsia="Times New Roman" w:hAnsi="Times"/>
          <w:color w:val="000000"/>
          <w:lang w:eastAsia="hu-HU"/>
        </w:rPr>
      </w:pPr>
      <w:r w:rsidRPr="00DC5A9A">
        <w:rPr>
          <w:rFonts w:ascii="Times" w:eastAsia="Times New Roman" w:hAnsi="Times"/>
          <w:color w:val="000000"/>
          <w:lang w:eastAsia="hu-HU"/>
        </w:rPr>
        <w:t>a)</w:t>
      </w:r>
      <w:r w:rsidR="00193354" w:rsidRPr="00DC5A9A">
        <w:rPr>
          <w:rFonts w:ascii="Times" w:eastAsia="Times New Roman" w:hAnsi="Times"/>
          <w:color w:val="000000"/>
          <w:lang w:eastAsia="hu-HU"/>
        </w:rPr>
        <w:t xml:space="preserve"> </w:t>
      </w:r>
      <w:r w:rsidRPr="00DC5A9A">
        <w:rPr>
          <w:rFonts w:ascii="Times" w:eastAsia="Times New Roman" w:hAnsi="Times"/>
          <w:color w:val="000000"/>
          <w:lang w:eastAsia="hu-HU"/>
        </w:rPr>
        <w:t xml:space="preserve">az óvodai nevelést a </w:t>
      </w:r>
      <w:r w:rsidR="00193354" w:rsidRPr="00DC5A9A">
        <w:rPr>
          <w:rFonts w:ascii="Times" w:eastAsia="Times New Roman" w:hAnsi="Times"/>
          <w:color w:val="000000"/>
          <w:lang w:eastAsia="hu-HU"/>
        </w:rPr>
        <w:t>Gálosfa</w:t>
      </w:r>
      <w:r w:rsidRPr="00DC5A9A">
        <w:rPr>
          <w:rFonts w:ascii="Times" w:eastAsia="Times New Roman" w:hAnsi="Times"/>
          <w:color w:val="000000"/>
          <w:lang w:eastAsia="hu-HU"/>
        </w:rPr>
        <w:t xml:space="preserve"> önkormányzat gesztorságával fenntartott </w:t>
      </w:r>
      <w:r w:rsidR="00630A3F" w:rsidRPr="00DC5A9A">
        <w:rPr>
          <w:rFonts w:ascii="Times" w:eastAsia="Times New Roman" w:hAnsi="Times"/>
          <w:color w:val="000000"/>
          <w:lang w:eastAsia="hu-HU"/>
        </w:rPr>
        <w:t xml:space="preserve">Surján-völgyi Mesevár Óvoda </w:t>
      </w:r>
      <w:r w:rsidRPr="00DC5A9A">
        <w:rPr>
          <w:rFonts w:ascii="Times" w:eastAsia="Times New Roman" w:hAnsi="Times"/>
          <w:color w:val="000000"/>
          <w:lang w:eastAsia="hu-HU"/>
        </w:rPr>
        <w:t>intézményben</w:t>
      </w:r>
      <w:r w:rsidR="00BB11FC" w:rsidRPr="00DC5A9A">
        <w:rPr>
          <w:rFonts w:ascii="Times" w:eastAsia="Times New Roman" w:hAnsi="Times"/>
          <w:color w:val="000000"/>
          <w:lang w:eastAsia="hu-HU"/>
        </w:rPr>
        <w:t>,</w:t>
      </w:r>
    </w:p>
    <w:p w:rsidR="008D6E85" w:rsidRPr="008D6E85" w:rsidRDefault="008D6E85" w:rsidP="00BB11FC">
      <w:pPr>
        <w:spacing w:after="20"/>
        <w:jc w:val="both"/>
        <w:rPr>
          <w:rFonts w:ascii="Times" w:eastAsia="Times New Roman" w:hAnsi="Times"/>
          <w:color w:val="000000"/>
          <w:lang w:eastAsia="hu-HU"/>
        </w:rPr>
      </w:pPr>
      <w:r w:rsidRPr="00DC5A9A">
        <w:rPr>
          <w:rFonts w:ascii="Times" w:eastAsia="Times New Roman" w:hAnsi="Times"/>
          <w:color w:val="000000"/>
          <w:lang w:eastAsia="hu-HU"/>
        </w:rPr>
        <w:t>b)</w:t>
      </w:r>
      <w:r w:rsidR="00193354" w:rsidRPr="00DC5A9A">
        <w:rPr>
          <w:rFonts w:ascii="Times" w:eastAsia="Times New Roman" w:hAnsi="Times"/>
          <w:color w:val="000000"/>
          <w:lang w:eastAsia="hu-HU"/>
        </w:rPr>
        <w:t xml:space="preserve"> </w:t>
      </w:r>
      <w:r w:rsidRPr="00DC5A9A">
        <w:rPr>
          <w:rFonts w:ascii="Times" w:eastAsia="Times New Roman" w:hAnsi="Times"/>
          <w:color w:val="000000"/>
          <w:lang w:eastAsia="hu-HU"/>
        </w:rPr>
        <w:t>szociális és gyermekjóléti  </w:t>
      </w:r>
      <w:proofErr w:type="gramStart"/>
      <w:r w:rsidRPr="00DC5A9A">
        <w:rPr>
          <w:rFonts w:ascii="Times" w:eastAsia="Times New Roman" w:hAnsi="Times"/>
          <w:color w:val="000000"/>
          <w:lang w:eastAsia="hu-HU"/>
        </w:rPr>
        <w:t>alapellátást  Igal</w:t>
      </w:r>
      <w:proofErr w:type="gramEnd"/>
      <w:r w:rsidRPr="00DC5A9A">
        <w:rPr>
          <w:rFonts w:ascii="Times" w:eastAsia="Times New Roman" w:hAnsi="Times"/>
          <w:color w:val="000000"/>
          <w:lang w:eastAsia="hu-HU"/>
        </w:rPr>
        <w:t xml:space="preserve"> és Környéke Alapszolgáltatási Központot Fenntartó Társulás látja el a Baté Községi Önkormányzat, mint a Hivatal székhely településén keresztül,</w:t>
      </w: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c)a nappali ellátás, házi segítségnyújtás, jelzőrendszeres házi segítségnyújtás a Somogyjád székhelyű Alapszolgáltatási Központban</w:t>
      </w:r>
      <w:r w:rsidR="00BB11FC">
        <w:rPr>
          <w:rFonts w:ascii="Times" w:eastAsia="Times New Roman" w:hAnsi="Times"/>
          <w:color w:val="000000"/>
          <w:lang w:eastAsia="hu-HU"/>
        </w:rPr>
        <w:t>,</w:t>
      </w: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 xml:space="preserve">d) szociális étkeztetést </w:t>
      </w:r>
      <w:r w:rsidR="00630A3F">
        <w:rPr>
          <w:rFonts w:ascii="Times" w:eastAsia="Times New Roman" w:hAnsi="Times"/>
          <w:color w:val="000000"/>
          <w:lang w:eastAsia="hu-HU"/>
        </w:rPr>
        <w:t>Szentbalázs</w:t>
      </w:r>
      <w:r w:rsidRPr="008D6E85">
        <w:rPr>
          <w:rFonts w:ascii="Times" w:eastAsia="Times New Roman" w:hAnsi="Times"/>
          <w:color w:val="000000"/>
          <w:lang w:eastAsia="hu-HU"/>
        </w:rPr>
        <w:t xml:space="preserve"> gesztorságával látja el.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(2)Az önkormányzat a kötelező feladatokon kívül anyagi lehetőségeit és a feladatfinanszírozást figyelembe véve támogatja:</w:t>
      </w:r>
    </w:p>
    <w:p w:rsidR="008D6E85" w:rsidRPr="008D6E85" w:rsidRDefault="008D6E85" w:rsidP="00BB11FC">
      <w:pPr>
        <w:spacing w:after="20"/>
        <w:jc w:val="both"/>
        <w:rPr>
          <w:rFonts w:ascii="Times" w:eastAsia="Times New Roman" w:hAnsi="Times"/>
          <w:color w:val="000000"/>
          <w:lang w:eastAsia="hu-HU"/>
        </w:rPr>
      </w:pPr>
      <w:proofErr w:type="gramStart"/>
      <w:r w:rsidRPr="008D6E85">
        <w:rPr>
          <w:rFonts w:ascii="Times" w:eastAsia="Times New Roman" w:hAnsi="Times"/>
          <w:color w:val="000000"/>
          <w:lang w:eastAsia="hu-HU"/>
        </w:rPr>
        <w:t>a</w:t>
      </w:r>
      <w:proofErr w:type="gramEnd"/>
      <w:r w:rsidRPr="008D6E85">
        <w:rPr>
          <w:rFonts w:ascii="Times" w:eastAsia="Times New Roman" w:hAnsi="Times"/>
          <w:color w:val="000000"/>
          <w:lang w:eastAsia="hu-HU"/>
        </w:rPr>
        <w:t>)a településfejlesztést,</w:t>
      </w: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b</w:t>
      </w:r>
      <w:proofErr w:type="gramStart"/>
      <w:r w:rsidRPr="008D6E85">
        <w:rPr>
          <w:rFonts w:ascii="Times" w:eastAsia="Times New Roman" w:hAnsi="Times"/>
          <w:color w:val="000000"/>
          <w:lang w:eastAsia="hu-HU"/>
        </w:rPr>
        <w:t>)a</w:t>
      </w:r>
      <w:proofErr w:type="gramEnd"/>
      <w:r w:rsidRPr="008D6E85">
        <w:rPr>
          <w:rFonts w:ascii="Times" w:eastAsia="Times New Roman" w:hAnsi="Times"/>
          <w:color w:val="000000"/>
          <w:lang w:eastAsia="hu-HU"/>
        </w:rPr>
        <w:t xml:space="preserve"> helyi közművelődést,</w:t>
      </w: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c)a helyi sportot,</w:t>
      </w: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d)környezetvédelmi, lakossági közösségi feladatokat,</w:t>
      </w:r>
    </w:p>
    <w:p w:rsidR="008D6E85" w:rsidRPr="008D6E85" w:rsidRDefault="008D6E85" w:rsidP="00BB11FC">
      <w:pPr>
        <w:spacing w:after="20"/>
        <w:jc w:val="both"/>
        <w:rPr>
          <w:rFonts w:ascii="Times" w:eastAsia="Times New Roman" w:hAnsi="Times"/>
          <w:color w:val="000000"/>
          <w:lang w:eastAsia="hu-HU"/>
        </w:rPr>
      </w:pPr>
      <w:proofErr w:type="gramStart"/>
      <w:r w:rsidRPr="008D6E85">
        <w:rPr>
          <w:rFonts w:ascii="Times" w:eastAsia="Times New Roman" w:hAnsi="Times"/>
          <w:color w:val="000000"/>
          <w:lang w:eastAsia="hu-HU"/>
        </w:rPr>
        <w:t>e</w:t>
      </w:r>
      <w:proofErr w:type="gramEnd"/>
      <w:r w:rsidRPr="008D6E85">
        <w:rPr>
          <w:rFonts w:ascii="Times" w:eastAsia="Times New Roman" w:hAnsi="Times"/>
          <w:color w:val="000000"/>
          <w:lang w:eastAsia="hu-HU"/>
        </w:rPr>
        <w:t>)a helyi civil szerveződéseket, közösségeket, amelyek támogatásukról az éves költségvetési rendeletében dönt, anyagi lehetőségeitől függően.</w:t>
      </w:r>
    </w:p>
    <w:p w:rsidR="008D6E85" w:rsidRPr="008D6E85" w:rsidRDefault="008D6E85" w:rsidP="008D6E85">
      <w:pPr>
        <w:spacing w:after="20"/>
        <w:ind w:left="1065" w:firstLine="180"/>
        <w:jc w:val="both"/>
        <w:rPr>
          <w:rFonts w:ascii="Times" w:eastAsia="Times New Roman" w:hAnsi="Times"/>
          <w:color w:val="000000"/>
          <w:lang w:eastAsia="hu-HU"/>
        </w:rPr>
      </w:pP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(3)Az önkormányzat által ellátandó feladatok szakfeladat rend szerinti besorolt alaptevékenységeket és az alaptevékenységeket meghatározó jogszabályok megjelölését az 1. melléklet tartalmazza.</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5.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630A3F">
      <w:pPr>
        <w:spacing w:after="20"/>
        <w:jc w:val="both"/>
        <w:rPr>
          <w:rFonts w:ascii="Times" w:eastAsia="Times New Roman" w:hAnsi="Times"/>
          <w:color w:val="000000"/>
          <w:lang w:eastAsia="hu-HU"/>
        </w:rPr>
      </w:pPr>
      <w:r w:rsidRPr="00DC5A9A">
        <w:rPr>
          <w:rFonts w:ascii="Times" w:eastAsia="Times New Roman" w:hAnsi="Times"/>
          <w:color w:val="000000"/>
          <w:lang w:eastAsia="hu-HU"/>
        </w:rPr>
        <w:lastRenderedPageBreak/>
        <w:t xml:space="preserve">(1) A képviselő-testület kizárólagos, át nem ruházható hatáskörébe tartozik az </w:t>
      </w:r>
      <w:proofErr w:type="spellStart"/>
      <w:r w:rsidRPr="00DC5A9A">
        <w:rPr>
          <w:rFonts w:ascii="Times" w:eastAsia="Times New Roman" w:hAnsi="Times"/>
          <w:color w:val="000000"/>
          <w:lang w:eastAsia="hu-HU"/>
        </w:rPr>
        <w:t>Mötv</w:t>
      </w:r>
      <w:proofErr w:type="spellEnd"/>
      <w:r w:rsidRPr="00DC5A9A">
        <w:rPr>
          <w:rFonts w:ascii="Times" w:eastAsia="Times New Roman" w:hAnsi="Times"/>
          <w:color w:val="000000"/>
          <w:lang w:eastAsia="hu-HU"/>
        </w:rPr>
        <w:t>. 42. §. –</w:t>
      </w:r>
      <w:proofErr w:type="spellStart"/>
      <w:r w:rsidRPr="00DC5A9A">
        <w:rPr>
          <w:rFonts w:ascii="Times" w:eastAsia="Times New Roman" w:hAnsi="Times"/>
          <w:color w:val="000000"/>
          <w:lang w:eastAsia="hu-HU"/>
        </w:rPr>
        <w:t>ában</w:t>
      </w:r>
      <w:proofErr w:type="spellEnd"/>
      <w:r w:rsidRPr="00DC5A9A">
        <w:rPr>
          <w:rFonts w:ascii="Times" w:eastAsia="Times New Roman" w:hAnsi="Times"/>
          <w:color w:val="000000"/>
          <w:lang w:eastAsia="hu-HU"/>
        </w:rPr>
        <w:t xml:space="preserve"> felsoroltakon kívül</w:t>
      </w:r>
      <w:r w:rsidR="00BB11FC" w:rsidRPr="00DC5A9A">
        <w:rPr>
          <w:rFonts w:ascii="Times" w:eastAsia="Times New Roman" w:hAnsi="Times"/>
          <w:color w:val="000000"/>
          <w:lang w:eastAsia="hu-HU"/>
        </w:rPr>
        <w:t xml:space="preserve"> a nettó 1 millió forintot meghaladó beruházásokról vagy</w:t>
      </w:r>
      <w:r w:rsidR="00630A3F" w:rsidRPr="00DC5A9A">
        <w:rPr>
          <w:rFonts w:ascii="Times" w:eastAsia="Times New Roman" w:hAnsi="Times"/>
          <w:color w:val="000000"/>
          <w:lang w:eastAsia="hu-HU"/>
        </w:rPr>
        <w:t xml:space="preserve"> </w:t>
      </w:r>
      <w:r w:rsidR="00BB11FC" w:rsidRPr="00DC5A9A">
        <w:rPr>
          <w:rFonts w:ascii="Times" w:eastAsia="Times New Roman" w:hAnsi="Times"/>
          <w:color w:val="000000"/>
          <w:lang w:eastAsia="hu-HU"/>
        </w:rPr>
        <w:t>fejlesztésekről szóló döntés meghozatala.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(2) A képviselő-testület egyes hatásköreit a polgármesterre, bizottságra, társulásra, jegyzőre ruházhatja. E hatáskör gyakorlásához utasítást adhat, a hatáskört visszavonhatja. A képviselő-testület által átruházott hatáskörök tovább nem ruházhatók.</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(3)A képviselő-testület által átruházott hatásköröket a 2. melléklet tartalmazza.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(4) Az átruházott hatáskör gyakorlója intézkedéseiről, azok eredményéről, minden évben egyszer beszámol a képviselő-testületnek.</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III.     fejezet</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A képviselő-testület működése</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       6.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 xml:space="preserve">(1)A képviselő-testület tagjainak száma a polgármesterrel együtt </w:t>
      </w:r>
      <w:r w:rsidR="00193354">
        <w:rPr>
          <w:rFonts w:ascii="Times" w:eastAsia="Times New Roman" w:hAnsi="Times"/>
          <w:color w:val="000000"/>
          <w:lang w:eastAsia="hu-HU"/>
        </w:rPr>
        <w:t>3</w:t>
      </w:r>
      <w:r w:rsidRPr="008D6E85">
        <w:rPr>
          <w:rFonts w:ascii="Times" w:eastAsia="Times New Roman" w:hAnsi="Times"/>
          <w:color w:val="000000"/>
          <w:lang w:eastAsia="hu-HU"/>
        </w:rPr>
        <w:t xml:space="preserve"> fő.</w:t>
      </w:r>
    </w:p>
    <w:p w:rsidR="008D6E85" w:rsidRPr="008D6E85" w:rsidRDefault="008D6E85" w:rsidP="008D6E85">
      <w:pPr>
        <w:spacing w:after="20"/>
        <w:ind w:left="360" w:firstLine="180"/>
        <w:rPr>
          <w:rFonts w:ascii="Times" w:eastAsia="Times New Roman" w:hAnsi="Times"/>
          <w:color w:val="000000"/>
          <w:lang w:eastAsia="hu-HU"/>
        </w:rPr>
      </w:pP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(2)A képviselő-testület tagjainak névsorát az 1. függelék tartalmazza.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(3)A képviselő-testület a munkaterv alapján, általánosan havonta, de évente legalább 6 alkalommal ülésezik.</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rPr>
          <w:rFonts w:ascii="Times" w:eastAsia="Times New Roman" w:hAnsi="Times"/>
          <w:color w:val="000000"/>
          <w:lang w:eastAsia="hu-HU"/>
        </w:rPr>
      </w:pPr>
      <w:r w:rsidRPr="008D6E85">
        <w:rPr>
          <w:rFonts w:ascii="Times" w:eastAsia="Times New Roman" w:hAnsi="Times"/>
          <w:color w:val="000000"/>
          <w:lang w:eastAsia="hu-HU"/>
        </w:rPr>
        <w:t xml:space="preserve">(4)A képviselő-testület határozatképes, ha tagjai közül az ülésen legalább </w:t>
      </w:r>
      <w:r w:rsidR="00193354">
        <w:rPr>
          <w:rFonts w:ascii="Times" w:eastAsia="Times New Roman" w:hAnsi="Times"/>
          <w:color w:val="000000"/>
          <w:lang w:eastAsia="hu-HU"/>
        </w:rPr>
        <w:t>2</w:t>
      </w:r>
      <w:r w:rsidRPr="008D6E85">
        <w:rPr>
          <w:rFonts w:ascii="Times" w:eastAsia="Times New Roman" w:hAnsi="Times"/>
          <w:color w:val="000000"/>
          <w:lang w:eastAsia="hu-HU"/>
        </w:rPr>
        <w:t xml:space="preserve"> fő jelen van.</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(5)A képviselő-testület határozatképtelensége esetén az ülést a polgármester 7 napon belül ugyanazon napirendek tárgyalásával újra összehívja.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B11FC">
      <w:pPr>
        <w:spacing w:after="20"/>
        <w:jc w:val="both"/>
        <w:rPr>
          <w:rFonts w:ascii="Times" w:eastAsia="Times New Roman" w:hAnsi="Times"/>
          <w:color w:val="000000"/>
          <w:lang w:eastAsia="hu-HU"/>
        </w:rPr>
      </w:pPr>
      <w:r w:rsidRPr="008D6E85">
        <w:rPr>
          <w:rFonts w:ascii="Times" w:eastAsia="Times New Roman" w:hAnsi="Times"/>
          <w:color w:val="000000"/>
          <w:lang w:eastAsia="hu-HU"/>
        </w:rPr>
        <w:t>(6) Ha a képviselő-testület ülése közben válik határozatképtelenné és az ülés rövid felfüggesztése után a határozatképesség ismét biztosított, akkor az ülést tovább kell folytatni.</w:t>
      </w:r>
    </w:p>
    <w:p w:rsid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7.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 munkaterv</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13EB5">
      <w:pPr>
        <w:spacing w:after="20"/>
        <w:rPr>
          <w:rFonts w:ascii="Times" w:eastAsia="Times New Roman" w:hAnsi="Times"/>
          <w:color w:val="000000"/>
          <w:lang w:eastAsia="hu-HU"/>
        </w:rPr>
      </w:pPr>
      <w:r w:rsidRPr="008D6E85">
        <w:rPr>
          <w:rFonts w:ascii="Times" w:eastAsia="Times New Roman" w:hAnsi="Times"/>
          <w:color w:val="000000"/>
          <w:lang w:eastAsia="hu-HU"/>
        </w:rPr>
        <w:t>(1)A képviselő-testület az előre tervezett feladatok megfelelő előkészítése érdekében az önkormányzati munkaterv alapján működik.</w:t>
      </w:r>
    </w:p>
    <w:p w:rsidR="008D6E85" w:rsidRPr="008D6E85" w:rsidRDefault="008D6E85" w:rsidP="008D6E85">
      <w:pPr>
        <w:spacing w:after="20"/>
        <w:ind w:left="360" w:firstLine="180"/>
        <w:rPr>
          <w:rFonts w:ascii="Times" w:eastAsia="Times New Roman" w:hAnsi="Times"/>
          <w:color w:val="000000"/>
          <w:lang w:eastAsia="hu-HU"/>
        </w:rPr>
      </w:pPr>
    </w:p>
    <w:p w:rsidR="008D6E85" w:rsidRPr="008D6E85" w:rsidRDefault="008D6E85" w:rsidP="001F5649">
      <w:pPr>
        <w:spacing w:after="20"/>
        <w:rPr>
          <w:rFonts w:ascii="Times" w:eastAsia="Times New Roman" w:hAnsi="Times"/>
          <w:color w:val="000000"/>
          <w:lang w:eastAsia="hu-HU"/>
        </w:rPr>
      </w:pPr>
      <w:r w:rsidRPr="00DC5A9A">
        <w:rPr>
          <w:rFonts w:ascii="Times" w:eastAsia="Times New Roman" w:hAnsi="Times"/>
          <w:color w:val="000000"/>
          <w:lang w:eastAsia="hu-HU"/>
        </w:rPr>
        <w:t xml:space="preserve">(2)A munkaterv elkészítése a polgármester feladata, amit a polgármester minden év </w:t>
      </w:r>
      <w:r w:rsidR="001F5649" w:rsidRPr="00DC5A9A">
        <w:rPr>
          <w:rFonts w:ascii="Times" w:eastAsia="Times New Roman" w:hAnsi="Times"/>
          <w:color w:val="000000"/>
          <w:lang w:eastAsia="hu-HU"/>
        </w:rPr>
        <w:t>legkésőbb március 30-ig</w:t>
      </w:r>
      <w:r w:rsidRPr="00DC5A9A">
        <w:rPr>
          <w:rFonts w:ascii="Times" w:eastAsia="Times New Roman" w:hAnsi="Times"/>
          <w:color w:val="000000"/>
          <w:lang w:eastAsia="hu-HU"/>
        </w:rPr>
        <w:t xml:space="preserve"> terjeszt jóváhagyásra a képviselő-testület elé.</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1F5649">
      <w:pPr>
        <w:spacing w:after="20"/>
        <w:rPr>
          <w:rFonts w:ascii="Times" w:eastAsia="Times New Roman" w:hAnsi="Times"/>
          <w:color w:val="000000"/>
          <w:lang w:eastAsia="hu-HU"/>
        </w:rPr>
      </w:pPr>
      <w:r w:rsidRPr="008D6E85">
        <w:rPr>
          <w:rFonts w:ascii="Times" w:eastAsia="Times New Roman" w:hAnsi="Times"/>
          <w:color w:val="000000"/>
          <w:lang w:eastAsia="hu-HU"/>
        </w:rPr>
        <w:t>(3)A munkaterv főbb tartalmai elemei a képviselő-testületi ülések tervezett időpontja, napirendje, előkészítőjének, előadójának megnevezése.</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 képviselő-testület ülései</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lastRenderedPageBreak/>
        <w:t>8.§</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1F5649">
      <w:pPr>
        <w:spacing w:after="20"/>
        <w:rPr>
          <w:rFonts w:ascii="Times" w:eastAsia="Times New Roman" w:hAnsi="Times"/>
          <w:color w:val="000000"/>
          <w:lang w:eastAsia="hu-HU"/>
        </w:rPr>
      </w:pPr>
      <w:r w:rsidRPr="008D6E85">
        <w:rPr>
          <w:rFonts w:ascii="Times" w:eastAsia="Times New Roman" w:hAnsi="Times"/>
          <w:color w:val="000000"/>
          <w:lang w:eastAsia="hu-HU"/>
        </w:rPr>
        <w:t>(1)A  képviselő-testület alakuló, rendes, rendkívüli és közös testületi ülést tart.</w:t>
      </w:r>
    </w:p>
    <w:p w:rsidR="008D6E85" w:rsidRPr="008D6E85" w:rsidRDefault="008D6E85" w:rsidP="008D6E85">
      <w:pPr>
        <w:spacing w:after="20"/>
        <w:ind w:firstLine="180"/>
        <w:rPr>
          <w:rFonts w:ascii="Times" w:eastAsia="Times New Roman" w:hAnsi="Times"/>
          <w:color w:val="000000"/>
          <w:lang w:eastAsia="hu-HU"/>
        </w:rPr>
      </w:pPr>
    </w:p>
    <w:p w:rsidR="008D6E85" w:rsidRPr="00DC5A9A" w:rsidRDefault="008D6E85" w:rsidP="001F5649">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(2)A képviselő-testületi ülés helye </w:t>
      </w:r>
      <w:r w:rsidR="001F5649" w:rsidRPr="00DC5A9A">
        <w:rPr>
          <w:rFonts w:ascii="Times" w:eastAsia="Times New Roman" w:hAnsi="Times"/>
          <w:color w:val="000000"/>
          <w:lang w:eastAsia="hu-HU"/>
        </w:rPr>
        <w:t xml:space="preserve">elsődlegesen az </w:t>
      </w:r>
      <w:r w:rsidRPr="00DC5A9A">
        <w:rPr>
          <w:rFonts w:ascii="Times" w:eastAsia="Times New Roman" w:hAnsi="Times"/>
          <w:color w:val="000000"/>
          <w:lang w:eastAsia="hu-HU"/>
        </w:rPr>
        <w:t xml:space="preserve">önkormányzat székhelye, </w:t>
      </w:r>
      <w:proofErr w:type="gramStart"/>
      <w:r w:rsidRPr="00DC5A9A">
        <w:rPr>
          <w:rFonts w:ascii="Times" w:eastAsia="Times New Roman" w:hAnsi="Times"/>
          <w:color w:val="000000"/>
          <w:lang w:eastAsia="hu-HU"/>
        </w:rPr>
        <w:t>kivéve</w:t>
      </w:r>
      <w:proofErr w:type="gramEnd"/>
      <w:r w:rsidRPr="00DC5A9A">
        <w:rPr>
          <w:rFonts w:ascii="Times" w:eastAsia="Times New Roman" w:hAnsi="Times"/>
          <w:color w:val="000000"/>
          <w:lang w:eastAsia="hu-HU"/>
        </w:rPr>
        <w:t xml:space="preserve"> ha a meghívóban más hely van meghatározva.</w:t>
      </w:r>
    </w:p>
    <w:p w:rsidR="008D6E85" w:rsidRPr="00DC5A9A" w:rsidRDefault="008D6E85" w:rsidP="008D6E85">
      <w:pPr>
        <w:spacing w:after="20"/>
        <w:ind w:firstLine="180"/>
        <w:jc w:val="center"/>
        <w:rPr>
          <w:rFonts w:ascii="Times" w:eastAsia="Times New Roman" w:hAnsi="Times"/>
          <w:color w:val="000000"/>
          <w:lang w:eastAsia="hu-HU"/>
        </w:rPr>
      </w:pPr>
    </w:p>
    <w:p w:rsidR="008D6E85" w:rsidRPr="00DC5A9A" w:rsidRDefault="008D6E85" w:rsidP="008D6E85">
      <w:pPr>
        <w:spacing w:after="20"/>
        <w:ind w:firstLine="180"/>
        <w:jc w:val="center"/>
        <w:rPr>
          <w:rFonts w:ascii="Times" w:eastAsia="Times New Roman" w:hAnsi="Times"/>
          <w:color w:val="000000"/>
          <w:lang w:eastAsia="hu-HU"/>
        </w:rPr>
      </w:pPr>
      <w:r w:rsidRPr="00DC5A9A">
        <w:rPr>
          <w:rFonts w:ascii="Times" w:eastAsia="Times New Roman" w:hAnsi="Times"/>
          <w:color w:val="000000"/>
          <w:lang w:eastAsia="hu-HU"/>
        </w:rPr>
        <w:t>9. §</w:t>
      </w:r>
    </w:p>
    <w:p w:rsidR="008D6E85" w:rsidRPr="00DC5A9A" w:rsidRDefault="008D6E85" w:rsidP="008D6E85">
      <w:pPr>
        <w:spacing w:after="20"/>
        <w:ind w:firstLine="180"/>
        <w:rPr>
          <w:rFonts w:ascii="Times" w:eastAsia="Times New Roman" w:hAnsi="Times"/>
          <w:color w:val="000000"/>
          <w:lang w:eastAsia="hu-HU"/>
        </w:rPr>
      </w:pPr>
    </w:p>
    <w:p w:rsidR="008D6E85" w:rsidRPr="008D6E85" w:rsidRDefault="008D6E85" w:rsidP="001F5649">
      <w:pPr>
        <w:spacing w:after="20"/>
        <w:jc w:val="both"/>
        <w:rPr>
          <w:rFonts w:ascii="Times" w:eastAsia="Times New Roman" w:hAnsi="Times"/>
          <w:color w:val="000000"/>
          <w:lang w:eastAsia="hu-HU"/>
        </w:rPr>
      </w:pPr>
      <w:r w:rsidRPr="00DC5A9A">
        <w:rPr>
          <w:rFonts w:ascii="Times" w:eastAsia="Times New Roman" w:hAnsi="Times"/>
          <w:color w:val="000000"/>
          <w:lang w:eastAsia="hu-HU"/>
        </w:rPr>
        <w:t>(1)Az alakuló ülést a választást követő 15 napon belül a polgármester hívja össze és vezeti.</w:t>
      </w:r>
    </w:p>
    <w:p w:rsidR="008D6E85" w:rsidRPr="008D6E85" w:rsidRDefault="008D6E85" w:rsidP="008D6E85">
      <w:pPr>
        <w:spacing w:after="20"/>
        <w:ind w:left="180" w:firstLine="180"/>
        <w:rPr>
          <w:rFonts w:ascii="Times" w:eastAsia="Times New Roman" w:hAnsi="Times"/>
          <w:color w:val="000000"/>
          <w:lang w:eastAsia="hu-HU"/>
        </w:rPr>
      </w:pPr>
      <w:r w:rsidRPr="008D6E85">
        <w:rPr>
          <w:rFonts w:ascii="Times" w:eastAsia="Times New Roman" w:hAnsi="Times"/>
          <w:color w:val="000000"/>
          <w:lang w:eastAsia="hu-HU"/>
        </w:rPr>
        <w:t>   </w:t>
      </w:r>
    </w:p>
    <w:p w:rsidR="008D6E85" w:rsidRPr="008D6E85" w:rsidRDefault="008D6E85" w:rsidP="001F5649">
      <w:pPr>
        <w:spacing w:after="20"/>
        <w:jc w:val="both"/>
        <w:rPr>
          <w:rFonts w:ascii="Times" w:eastAsia="Times New Roman" w:hAnsi="Times"/>
          <w:color w:val="000000"/>
          <w:lang w:eastAsia="hu-HU"/>
        </w:rPr>
      </w:pPr>
      <w:r w:rsidRPr="008D6E85">
        <w:rPr>
          <w:rFonts w:ascii="Times" w:eastAsia="Times New Roman" w:hAnsi="Times"/>
          <w:color w:val="000000"/>
          <w:lang w:eastAsia="hu-HU"/>
        </w:rPr>
        <w:t>(2)Az alakuló ülésen a helyi választási bizottság elnöke ismerteti a képviselő-testület tagjainak megválasztásának eredményét.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1F5649">
      <w:pPr>
        <w:spacing w:after="20"/>
        <w:jc w:val="both"/>
        <w:rPr>
          <w:rFonts w:ascii="Times" w:eastAsia="Times New Roman" w:hAnsi="Times"/>
          <w:color w:val="000000"/>
          <w:lang w:eastAsia="hu-HU"/>
        </w:rPr>
      </w:pPr>
      <w:r w:rsidRPr="008D6E85">
        <w:rPr>
          <w:rFonts w:ascii="Times" w:eastAsia="Times New Roman" w:hAnsi="Times"/>
          <w:color w:val="000000"/>
          <w:lang w:eastAsia="hu-HU"/>
        </w:rPr>
        <w:t xml:space="preserve">(3) A megválasztott képviselők az </w:t>
      </w:r>
      <w:proofErr w:type="spellStart"/>
      <w:r w:rsidRPr="008D6E85">
        <w:rPr>
          <w:rFonts w:ascii="Times" w:eastAsia="Times New Roman" w:hAnsi="Times"/>
          <w:color w:val="000000"/>
          <w:lang w:eastAsia="hu-HU"/>
        </w:rPr>
        <w:t>Mötv</w:t>
      </w:r>
      <w:proofErr w:type="spellEnd"/>
      <w:r w:rsidRPr="008D6E85">
        <w:rPr>
          <w:rFonts w:ascii="Times" w:eastAsia="Times New Roman" w:hAnsi="Times"/>
          <w:color w:val="000000"/>
          <w:lang w:eastAsia="hu-HU"/>
        </w:rPr>
        <w:t>. 1.  mellékletében foglalt esküszöveg alapján esküt tesznek, amiről esküokmányt írnak alá.</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1F5649">
      <w:pPr>
        <w:spacing w:after="20"/>
        <w:jc w:val="both"/>
        <w:rPr>
          <w:rFonts w:ascii="Times" w:eastAsia="Times New Roman" w:hAnsi="Times"/>
          <w:color w:val="000000"/>
          <w:lang w:eastAsia="hu-HU"/>
        </w:rPr>
      </w:pPr>
      <w:r w:rsidRPr="008D6E85">
        <w:rPr>
          <w:rFonts w:ascii="Times" w:eastAsia="Times New Roman" w:hAnsi="Times"/>
          <w:color w:val="000000"/>
          <w:lang w:eastAsia="hu-HU"/>
        </w:rPr>
        <w:t>(4)</w:t>
      </w:r>
      <w:r>
        <w:rPr>
          <w:rFonts w:ascii="Times" w:eastAsia="Times New Roman" w:hAnsi="Times"/>
          <w:color w:val="000000"/>
          <w:lang w:eastAsia="hu-HU"/>
        </w:rPr>
        <w:t xml:space="preserve"> </w:t>
      </w:r>
      <w:r w:rsidRPr="008D6E85">
        <w:rPr>
          <w:rFonts w:ascii="Times" w:eastAsia="Times New Roman" w:hAnsi="Times"/>
          <w:color w:val="000000"/>
          <w:lang w:eastAsia="hu-HU"/>
        </w:rPr>
        <w:t>Az alakuló ülésről távollévő testületi tag a képviselő-testület következő ülésén, illetve az akadály megszűnését követően tesz esküt.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1F5649">
      <w:pPr>
        <w:spacing w:after="20"/>
        <w:rPr>
          <w:rFonts w:ascii="Times" w:eastAsia="Times New Roman" w:hAnsi="Times"/>
          <w:color w:val="000000"/>
          <w:lang w:eastAsia="hu-HU"/>
        </w:rPr>
      </w:pPr>
      <w:r w:rsidRPr="008D6E85">
        <w:rPr>
          <w:rFonts w:ascii="Times" w:eastAsia="Times New Roman" w:hAnsi="Times"/>
          <w:color w:val="000000"/>
          <w:lang w:eastAsia="hu-HU"/>
        </w:rPr>
        <w:t>(5)Az alakuló ülés kötelező napirendi pontjai:</w:t>
      </w:r>
    </w:p>
    <w:p w:rsidR="008D6E85" w:rsidRPr="008D6E85" w:rsidRDefault="008D6E85" w:rsidP="001F5649">
      <w:pPr>
        <w:spacing w:after="20"/>
        <w:rPr>
          <w:rFonts w:ascii="Times" w:eastAsia="Times New Roman" w:hAnsi="Times"/>
          <w:color w:val="000000"/>
          <w:lang w:eastAsia="hu-HU"/>
        </w:rPr>
      </w:pPr>
      <w:r w:rsidRPr="008D6E85">
        <w:rPr>
          <w:rFonts w:ascii="Times" w:eastAsia="Times New Roman" w:hAnsi="Times"/>
          <w:color w:val="000000"/>
          <w:lang w:eastAsia="hu-HU"/>
        </w:rPr>
        <w:t>a)</w:t>
      </w:r>
      <w:r>
        <w:rPr>
          <w:rFonts w:ascii="Times" w:eastAsia="Times New Roman" w:hAnsi="Times"/>
          <w:color w:val="000000"/>
          <w:lang w:eastAsia="hu-HU"/>
        </w:rPr>
        <w:t xml:space="preserve"> </w:t>
      </w:r>
      <w:r w:rsidRPr="008D6E85">
        <w:rPr>
          <w:rFonts w:ascii="Times" w:eastAsia="Times New Roman" w:hAnsi="Times"/>
          <w:color w:val="000000"/>
          <w:lang w:eastAsia="hu-HU"/>
        </w:rPr>
        <w:t>képviselők és polgármester eskütétele,</w:t>
      </w:r>
    </w:p>
    <w:p w:rsidR="008D6E85" w:rsidRPr="008D6E85" w:rsidRDefault="008D6E85" w:rsidP="001F5649">
      <w:pPr>
        <w:spacing w:after="20"/>
        <w:rPr>
          <w:rFonts w:ascii="Times" w:eastAsia="Times New Roman" w:hAnsi="Times"/>
          <w:color w:val="000000"/>
          <w:lang w:eastAsia="hu-HU"/>
        </w:rPr>
      </w:pPr>
      <w:r w:rsidRPr="008D6E85">
        <w:rPr>
          <w:rFonts w:ascii="Times" w:eastAsia="Times New Roman" w:hAnsi="Times"/>
          <w:color w:val="000000"/>
          <w:lang w:eastAsia="hu-HU"/>
        </w:rPr>
        <w:t>b)</w:t>
      </w:r>
      <w:r>
        <w:rPr>
          <w:rFonts w:ascii="Times" w:eastAsia="Times New Roman" w:hAnsi="Times"/>
          <w:color w:val="000000"/>
          <w:lang w:eastAsia="hu-HU"/>
        </w:rPr>
        <w:t xml:space="preserve"> </w:t>
      </w:r>
      <w:r w:rsidRPr="008D6E85">
        <w:rPr>
          <w:rFonts w:ascii="Times" w:eastAsia="Times New Roman" w:hAnsi="Times"/>
          <w:color w:val="000000"/>
          <w:lang w:eastAsia="hu-HU"/>
        </w:rPr>
        <w:t>bizottsági tagok megválasztása,</w:t>
      </w:r>
    </w:p>
    <w:p w:rsidR="008D6E85" w:rsidRPr="008D6E85" w:rsidRDefault="008D6E85" w:rsidP="001F5649">
      <w:pPr>
        <w:spacing w:after="20"/>
        <w:rPr>
          <w:rFonts w:ascii="Times" w:eastAsia="Times New Roman" w:hAnsi="Times"/>
          <w:color w:val="000000"/>
          <w:lang w:eastAsia="hu-HU"/>
        </w:rPr>
      </w:pPr>
      <w:r w:rsidRPr="008D6E85">
        <w:rPr>
          <w:rFonts w:ascii="Times" w:eastAsia="Times New Roman" w:hAnsi="Times"/>
          <w:color w:val="000000"/>
          <w:lang w:eastAsia="hu-HU"/>
        </w:rPr>
        <w:t>c)</w:t>
      </w:r>
      <w:r>
        <w:rPr>
          <w:rFonts w:ascii="Times" w:eastAsia="Times New Roman" w:hAnsi="Times"/>
          <w:color w:val="000000"/>
          <w:lang w:eastAsia="hu-HU"/>
        </w:rPr>
        <w:t xml:space="preserve"> </w:t>
      </w:r>
      <w:r w:rsidRPr="008D6E85">
        <w:rPr>
          <w:rFonts w:ascii="Times" w:eastAsia="Times New Roman" w:hAnsi="Times"/>
          <w:color w:val="000000"/>
          <w:lang w:eastAsia="hu-HU"/>
        </w:rPr>
        <w:t>polgármesteri program ismertetése,</w:t>
      </w:r>
    </w:p>
    <w:p w:rsidR="008D6E85" w:rsidRPr="008D6E85" w:rsidRDefault="008D6E85" w:rsidP="001F5649">
      <w:pPr>
        <w:spacing w:after="20"/>
        <w:rPr>
          <w:rFonts w:ascii="Times" w:eastAsia="Times New Roman" w:hAnsi="Times"/>
          <w:color w:val="000000"/>
          <w:lang w:eastAsia="hu-HU"/>
        </w:rPr>
      </w:pPr>
      <w:r w:rsidRPr="008D6E85">
        <w:rPr>
          <w:rFonts w:ascii="Times" w:eastAsia="Times New Roman" w:hAnsi="Times"/>
          <w:color w:val="000000"/>
          <w:lang w:eastAsia="hu-HU"/>
        </w:rPr>
        <w:t>d)</w:t>
      </w:r>
      <w:r>
        <w:rPr>
          <w:rFonts w:ascii="Times" w:eastAsia="Times New Roman" w:hAnsi="Times"/>
          <w:color w:val="000000"/>
          <w:lang w:eastAsia="hu-HU"/>
        </w:rPr>
        <w:t xml:space="preserve"> </w:t>
      </w:r>
      <w:r w:rsidRPr="008D6E85">
        <w:rPr>
          <w:rFonts w:ascii="Times" w:eastAsia="Times New Roman" w:hAnsi="Times"/>
          <w:color w:val="000000"/>
          <w:lang w:eastAsia="hu-HU"/>
        </w:rPr>
        <w:t>polgármester juttatásainak rögzítése,</w:t>
      </w:r>
    </w:p>
    <w:p w:rsidR="008D6E85" w:rsidRPr="008D6E85" w:rsidRDefault="008D6E85" w:rsidP="001F5649">
      <w:pPr>
        <w:spacing w:after="20"/>
        <w:rPr>
          <w:rFonts w:ascii="Times" w:eastAsia="Times New Roman" w:hAnsi="Times"/>
          <w:color w:val="000000"/>
          <w:lang w:eastAsia="hu-HU"/>
        </w:rPr>
      </w:pPr>
      <w:r w:rsidRPr="008D6E85">
        <w:rPr>
          <w:rFonts w:ascii="Times" w:eastAsia="Times New Roman" w:hAnsi="Times"/>
          <w:color w:val="000000"/>
          <w:lang w:eastAsia="hu-HU"/>
        </w:rPr>
        <w:t>e)</w:t>
      </w:r>
      <w:r>
        <w:rPr>
          <w:rFonts w:ascii="Times" w:eastAsia="Times New Roman" w:hAnsi="Times"/>
          <w:color w:val="000000"/>
          <w:lang w:eastAsia="hu-HU"/>
        </w:rPr>
        <w:t xml:space="preserve"> </w:t>
      </w:r>
      <w:r w:rsidRPr="008D6E85">
        <w:rPr>
          <w:rFonts w:ascii="Times" w:eastAsia="Times New Roman" w:hAnsi="Times"/>
          <w:color w:val="000000"/>
          <w:lang w:eastAsia="hu-HU"/>
        </w:rPr>
        <w:t>polgármester javaslatára alpolgármester választása és juttatásainak megállapítása,</w:t>
      </w:r>
    </w:p>
    <w:p w:rsidR="008D6E85" w:rsidRPr="008D6E85" w:rsidRDefault="008D6E85" w:rsidP="001F5649">
      <w:pPr>
        <w:spacing w:after="20"/>
        <w:rPr>
          <w:rFonts w:ascii="Times" w:eastAsia="Times New Roman" w:hAnsi="Times"/>
          <w:color w:val="000000"/>
          <w:lang w:eastAsia="hu-HU"/>
        </w:rPr>
      </w:pPr>
      <w:proofErr w:type="gramStart"/>
      <w:r w:rsidRPr="008D6E85">
        <w:rPr>
          <w:rFonts w:ascii="Times" w:eastAsia="Times New Roman" w:hAnsi="Times"/>
          <w:color w:val="000000"/>
          <w:lang w:eastAsia="hu-HU"/>
        </w:rPr>
        <w:t>f</w:t>
      </w:r>
      <w:proofErr w:type="gramEnd"/>
      <w:r w:rsidRPr="008D6E85">
        <w:rPr>
          <w:rFonts w:ascii="Times" w:eastAsia="Times New Roman" w:hAnsi="Times"/>
          <w:color w:val="000000"/>
          <w:lang w:eastAsia="hu-HU"/>
        </w:rPr>
        <w:t>)</w:t>
      </w:r>
      <w:r>
        <w:rPr>
          <w:rFonts w:ascii="Times" w:eastAsia="Times New Roman" w:hAnsi="Times"/>
          <w:color w:val="000000"/>
          <w:lang w:eastAsia="hu-HU"/>
        </w:rPr>
        <w:t xml:space="preserve"> </w:t>
      </w:r>
      <w:r w:rsidRPr="008D6E85">
        <w:rPr>
          <w:rFonts w:ascii="Times" w:eastAsia="Times New Roman" w:hAnsi="Times"/>
          <w:color w:val="000000"/>
          <w:lang w:eastAsia="hu-HU"/>
        </w:rPr>
        <w:t>Szervezeti és Működési Szabályzat (továbbiakban:  SZMSZ) felülvizsgálata.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10. §</w:t>
      </w:r>
    </w:p>
    <w:p w:rsidR="008D6E85" w:rsidRPr="008D6E85" w:rsidRDefault="008D6E85" w:rsidP="008D6E85">
      <w:pPr>
        <w:spacing w:after="20"/>
        <w:ind w:firstLine="180"/>
        <w:jc w:val="both"/>
        <w:rPr>
          <w:rFonts w:ascii="Times" w:eastAsia="Times New Roman" w:hAnsi="Times"/>
          <w:color w:val="000000"/>
          <w:lang w:eastAsia="hu-HU"/>
        </w:rPr>
      </w:pPr>
    </w:p>
    <w:p w:rsidR="008D6E85" w:rsidRPr="001F5649" w:rsidRDefault="001F5649" w:rsidP="001F5649">
      <w:pPr>
        <w:spacing w:after="20"/>
        <w:jc w:val="both"/>
        <w:rPr>
          <w:rFonts w:ascii="Times" w:eastAsia="Times New Roman" w:hAnsi="Times"/>
          <w:color w:val="000000"/>
          <w:lang w:eastAsia="hu-HU"/>
        </w:rPr>
      </w:pPr>
      <w:r>
        <w:rPr>
          <w:rFonts w:ascii="Times" w:eastAsia="Times New Roman" w:hAnsi="Times"/>
          <w:color w:val="000000"/>
          <w:lang w:eastAsia="hu-HU"/>
        </w:rPr>
        <w:t>(1)</w:t>
      </w:r>
      <w:r w:rsidR="008D6E85" w:rsidRPr="001F5649">
        <w:rPr>
          <w:rFonts w:ascii="Times" w:eastAsia="Times New Roman" w:hAnsi="Times"/>
          <w:color w:val="000000"/>
          <w:lang w:eastAsia="hu-HU"/>
        </w:rPr>
        <w:t>A képviselő-testület rendes és rendkívüli ülését a polgármester a munkaterv szerinti időpontban vagy attól eltérő időpontban hívja össze,  akadályoztatása esetén az alpolgármester.</w:t>
      </w:r>
      <w:r>
        <w:rPr>
          <w:rFonts w:ascii="Times" w:eastAsia="Times New Roman" w:hAnsi="Times"/>
          <w:color w:val="000000"/>
          <w:lang w:eastAsia="hu-HU"/>
        </w:rPr>
        <w:t xml:space="preserve"> </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1F5649">
      <w:pPr>
        <w:spacing w:after="20"/>
        <w:jc w:val="both"/>
        <w:rPr>
          <w:rFonts w:ascii="Times" w:eastAsia="Times New Roman" w:hAnsi="Times"/>
          <w:color w:val="000000"/>
          <w:lang w:eastAsia="hu-HU"/>
        </w:rPr>
      </w:pPr>
      <w:r w:rsidRPr="008D6E85">
        <w:rPr>
          <w:rFonts w:ascii="Times" w:eastAsia="Times New Roman" w:hAnsi="Times"/>
          <w:color w:val="000000"/>
          <w:lang w:eastAsia="hu-HU"/>
        </w:rPr>
        <w:t>(2) A Hivatalt fenntartó önkormányzatok közös képviselő-testületi  ülését a polgármesterek hívják össze a meghívóban meghatározott helyszínre, az ülést a testületi ülés helye szerint illetékes polgármester vezeti.</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1F5649">
      <w:pPr>
        <w:spacing w:after="20"/>
        <w:jc w:val="both"/>
        <w:rPr>
          <w:rFonts w:ascii="Times" w:eastAsia="Times New Roman" w:hAnsi="Times"/>
          <w:color w:val="000000"/>
          <w:lang w:eastAsia="hu-HU"/>
        </w:rPr>
      </w:pPr>
      <w:r w:rsidRPr="008D6E85">
        <w:rPr>
          <w:rFonts w:ascii="Times" w:eastAsia="Times New Roman" w:hAnsi="Times"/>
          <w:color w:val="000000"/>
          <w:lang w:eastAsia="hu-HU"/>
        </w:rPr>
        <w:t>(</w:t>
      </w:r>
      <w:r w:rsidR="001F5649">
        <w:rPr>
          <w:rFonts w:ascii="Times" w:eastAsia="Times New Roman" w:hAnsi="Times"/>
          <w:color w:val="000000"/>
          <w:lang w:eastAsia="hu-HU"/>
        </w:rPr>
        <w:t>3</w:t>
      </w:r>
      <w:r w:rsidRPr="008D6E85">
        <w:rPr>
          <w:rFonts w:ascii="Times" w:eastAsia="Times New Roman" w:hAnsi="Times"/>
          <w:color w:val="000000"/>
          <w:lang w:eastAsia="hu-HU"/>
        </w:rPr>
        <w:t>) A képviselő-testület ülését össze kell hívni:</w:t>
      </w:r>
    </w:p>
    <w:p w:rsidR="008D6E85" w:rsidRPr="00DC5A9A" w:rsidRDefault="008D6E85" w:rsidP="001F5649">
      <w:pPr>
        <w:spacing w:after="20"/>
        <w:jc w:val="both"/>
        <w:rPr>
          <w:rFonts w:ascii="Times" w:eastAsia="Times New Roman" w:hAnsi="Times"/>
          <w:color w:val="000000"/>
          <w:lang w:eastAsia="hu-HU"/>
        </w:rPr>
      </w:pPr>
      <w:proofErr w:type="gramStart"/>
      <w:r w:rsidRPr="00DC5A9A">
        <w:rPr>
          <w:rFonts w:ascii="Times" w:eastAsia="Times New Roman" w:hAnsi="Times"/>
          <w:color w:val="000000"/>
          <w:lang w:eastAsia="hu-HU"/>
        </w:rPr>
        <w:t>a</w:t>
      </w:r>
      <w:proofErr w:type="gramEnd"/>
      <w:r w:rsidRPr="00DC5A9A">
        <w:rPr>
          <w:rFonts w:ascii="Times" w:eastAsia="Times New Roman" w:hAnsi="Times"/>
          <w:color w:val="000000"/>
          <w:lang w:eastAsia="hu-HU"/>
        </w:rPr>
        <w:t>)a települési képviselők 1/4-nek (</w:t>
      </w:r>
      <w:r w:rsidR="00193354" w:rsidRPr="00DC5A9A">
        <w:rPr>
          <w:rFonts w:ascii="Times" w:eastAsia="Times New Roman" w:hAnsi="Times"/>
          <w:color w:val="000000"/>
          <w:lang w:eastAsia="hu-HU"/>
        </w:rPr>
        <w:t>1</w:t>
      </w:r>
      <w:r w:rsidRPr="00DC5A9A">
        <w:rPr>
          <w:rFonts w:ascii="Times" w:eastAsia="Times New Roman" w:hAnsi="Times"/>
          <w:color w:val="000000"/>
          <w:lang w:eastAsia="hu-HU"/>
        </w:rPr>
        <w:t xml:space="preserve"> fő),</w:t>
      </w:r>
    </w:p>
    <w:p w:rsidR="008D6E85" w:rsidRPr="00DC5A9A" w:rsidRDefault="008D6E85" w:rsidP="001F5649">
      <w:pPr>
        <w:spacing w:after="20"/>
        <w:jc w:val="both"/>
        <w:rPr>
          <w:rFonts w:ascii="Times" w:eastAsia="Times New Roman" w:hAnsi="Times"/>
          <w:color w:val="000000"/>
          <w:lang w:eastAsia="hu-HU"/>
        </w:rPr>
      </w:pPr>
      <w:r w:rsidRPr="00DC5A9A">
        <w:rPr>
          <w:rFonts w:ascii="Times" w:eastAsia="Times New Roman" w:hAnsi="Times"/>
          <w:color w:val="000000"/>
          <w:lang w:eastAsia="hu-HU"/>
        </w:rPr>
        <w:t>b</w:t>
      </w:r>
      <w:proofErr w:type="gramStart"/>
      <w:r w:rsidRPr="00DC5A9A">
        <w:rPr>
          <w:rFonts w:ascii="Times" w:eastAsia="Times New Roman" w:hAnsi="Times"/>
          <w:color w:val="000000"/>
          <w:lang w:eastAsia="hu-HU"/>
        </w:rPr>
        <w:t>)a</w:t>
      </w:r>
      <w:proofErr w:type="gramEnd"/>
      <w:r w:rsidRPr="00DC5A9A">
        <w:rPr>
          <w:rFonts w:ascii="Times" w:eastAsia="Times New Roman" w:hAnsi="Times"/>
          <w:color w:val="000000"/>
          <w:lang w:eastAsia="hu-HU"/>
        </w:rPr>
        <w:t xml:space="preserve"> </w:t>
      </w:r>
      <w:r w:rsidR="001F5649" w:rsidRPr="00DC5A9A">
        <w:rPr>
          <w:rFonts w:ascii="Times" w:eastAsia="Times New Roman" w:hAnsi="Times"/>
          <w:color w:val="000000"/>
          <w:lang w:eastAsia="hu-HU"/>
        </w:rPr>
        <w:t xml:space="preserve">kormányhivatal </w:t>
      </w:r>
      <w:r w:rsidRPr="00DC5A9A">
        <w:rPr>
          <w:rFonts w:ascii="Times" w:eastAsia="Times New Roman" w:hAnsi="Times"/>
          <w:color w:val="000000"/>
          <w:lang w:eastAsia="hu-HU"/>
        </w:rPr>
        <w:t xml:space="preserve"> vezetőjének,</w:t>
      </w:r>
    </w:p>
    <w:p w:rsidR="008D6E85" w:rsidRPr="00DC5A9A" w:rsidRDefault="008D6E85" w:rsidP="001F5649">
      <w:pPr>
        <w:spacing w:after="20"/>
        <w:jc w:val="both"/>
        <w:rPr>
          <w:rFonts w:ascii="Times" w:eastAsia="Times New Roman" w:hAnsi="Times"/>
          <w:color w:val="000000"/>
          <w:lang w:eastAsia="hu-HU"/>
        </w:rPr>
      </w:pPr>
      <w:r w:rsidRPr="00DC5A9A">
        <w:rPr>
          <w:rFonts w:ascii="Times" w:eastAsia="Times New Roman" w:hAnsi="Times"/>
          <w:color w:val="000000"/>
          <w:lang w:eastAsia="hu-HU"/>
        </w:rPr>
        <w:t>c)a jegyző kezdeményezésére,</w:t>
      </w:r>
    </w:p>
    <w:p w:rsidR="008D6E85" w:rsidRPr="00DC5A9A" w:rsidRDefault="008D6E85" w:rsidP="001F5649">
      <w:pPr>
        <w:spacing w:after="20"/>
        <w:jc w:val="both"/>
        <w:rPr>
          <w:rFonts w:ascii="Times" w:eastAsia="Times New Roman" w:hAnsi="Times"/>
          <w:color w:val="000000"/>
          <w:lang w:eastAsia="hu-HU"/>
        </w:rPr>
      </w:pPr>
      <w:r w:rsidRPr="00DC5A9A">
        <w:rPr>
          <w:rFonts w:ascii="Times" w:eastAsia="Times New Roman" w:hAnsi="Times"/>
          <w:color w:val="000000"/>
          <w:lang w:eastAsia="hu-HU"/>
        </w:rPr>
        <w:t>d)helyi népszavazásra irányuló érvényes kezdeményezés és</w:t>
      </w:r>
    </w:p>
    <w:p w:rsidR="008D6E85" w:rsidRPr="008D6E85" w:rsidRDefault="008D6E85" w:rsidP="001F5649">
      <w:pPr>
        <w:spacing w:after="20"/>
        <w:rPr>
          <w:rFonts w:ascii="Times" w:eastAsia="Times New Roman" w:hAnsi="Times"/>
          <w:color w:val="000000"/>
          <w:lang w:eastAsia="hu-HU"/>
        </w:rPr>
      </w:pPr>
      <w:r w:rsidRPr="00DC5A9A">
        <w:rPr>
          <w:rFonts w:ascii="Times" w:eastAsia="Times New Roman" w:hAnsi="Times"/>
          <w:color w:val="000000"/>
          <w:lang w:eastAsia="hu-HU"/>
        </w:rPr>
        <w:t xml:space="preserve">e) </w:t>
      </w:r>
      <w:r w:rsidR="001F5649" w:rsidRPr="00DC5A9A">
        <w:rPr>
          <w:rFonts w:ascii="Times" w:eastAsia="Times New Roman" w:hAnsi="Times"/>
          <w:color w:val="000000"/>
          <w:lang w:eastAsia="hu-HU"/>
        </w:rPr>
        <w:t xml:space="preserve">a képviselő-testület </w:t>
      </w:r>
      <w:r w:rsidRPr="00DC5A9A">
        <w:rPr>
          <w:rFonts w:ascii="Times" w:eastAsia="Times New Roman" w:hAnsi="Times"/>
          <w:color w:val="000000"/>
          <w:lang w:eastAsia="hu-HU"/>
        </w:rPr>
        <w:t>bizottság</w:t>
      </w:r>
      <w:r w:rsidR="001F5649" w:rsidRPr="00DC5A9A">
        <w:rPr>
          <w:rFonts w:ascii="Times" w:eastAsia="Times New Roman" w:hAnsi="Times"/>
          <w:color w:val="000000"/>
          <w:lang w:eastAsia="hu-HU"/>
        </w:rPr>
        <w:t>ának az</w:t>
      </w:r>
      <w:r w:rsidRPr="00DC5A9A">
        <w:rPr>
          <w:rFonts w:ascii="Times" w:eastAsia="Times New Roman" w:hAnsi="Times"/>
          <w:color w:val="000000"/>
          <w:lang w:eastAsia="hu-HU"/>
        </w:rPr>
        <w:t xml:space="preserve"> indítványára.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1F5649">
      <w:pPr>
        <w:spacing w:after="20"/>
        <w:jc w:val="both"/>
        <w:rPr>
          <w:rFonts w:ascii="Times" w:eastAsia="Times New Roman" w:hAnsi="Times"/>
          <w:color w:val="000000"/>
          <w:lang w:eastAsia="hu-HU"/>
        </w:rPr>
      </w:pPr>
      <w:r w:rsidRPr="008D6E85">
        <w:rPr>
          <w:rFonts w:ascii="Times" w:eastAsia="Times New Roman" w:hAnsi="Times"/>
          <w:color w:val="000000"/>
          <w:lang w:eastAsia="hu-HU"/>
        </w:rPr>
        <w:t>(</w:t>
      </w:r>
      <w:r w:rsidR="001F5649">
        <w:rPr>
          <w:rFonts w:ascii="Times" w:eastAsia="Times New Roman" w:hAnsi="Times"/>
          <w:color w:val="000000"/>
          <w:lang w:eastAsia="hu-HU"/>
        </w:rPr>
        <w:t>4</w:t>
      </w:r>
      <w:r w:rsidRPr="008D6E85">
        <w:rPr>
          <w:rFonts w:ascii="Times" w:eastAsia="Times New Roman" w:hAnsi="Times"/>
          <w:color w:val="000000"/>
          <w:lang w:eastAsia="hu-HU"/>
        </w:rPr>
        <w:t>)</w:t>
      </w:r>
      <w:r>
        <w:rPr>
          <w:rFonts w:ascii="Times" w:eastAsia="Times New Roman" w:hAnsi="Times"/>
          <w:color w:val="000000"/>
          <w:lang w:eastAsia="hu-HU"/>
        </w:rPr>
        <w:t xml:space="preserve"> </w:t>
      </w:r>
      <w:r w:rsidRPr="008D6E85">
        <w:rPr>
          <w:rFonts w:ascii="Times" w:eastAsia="Times New Roman" w:hAnsi="Times"/>
          <w:color w:val="000000"/>
          <w:lang w:eastAsia="hu-HU"/>
        </w:rPr>
        <w:t>Az indítványt a polgármesternél kell előterjeszteni, aki az indítvány benyújtásától számított 8 napon belül köteles gondoskodni az ülés összehívásáról.</w:t>
      </w:r>
    </w:p>
    <w:p w:rsidR="008D6E85" w:rsidRPr="008D6E85" w:rsidRDefault="008D6E85" w:rsidP="008D6E85">
      <w:pPr>
        <w:spacing w:after="20"/>
        <w:ind w:firstLine="180"/>
        <w:jc w:val="both"/>
        <w:rPr>
          <w:rFonts w:ascii="Times" w:eastAsia="Times New Roman" w:hAnsi="Times"/>
          <w:color w:val="000000"/>
          <w:lang w:eastAsia="hu-HU"/>
        </w:rPr>
      </w:pPr>
    </w:p>
    <w:p w:rsidR="008D6E85" w:rsidRPr="00DC5A9A" w:rsidRDefault="008D6E85" w:rsidP="001F5649">
      <w:pPr>
        <w:spacing w:after="20"/>
        <w:jc w:val="both"/>
        <w:rPr>
          <w:rFonts w:ascii="Times" w:eastAsia="Times New Roman" w:hAnsi="Times"/>
          <w:color w:val="000000"/>
          <w:lang w:eastAsia="hu-HU"/>
        </w:rPr>
      </w:pPr>
      <w:r w:rsidRPr="008D6E85">
        <w:rPr>
          <w:rFonts w:ascii="Times" w:eastAsia="Times New Roman" w:hAnsi="Times"/>
          <w:color w:val="000000"/>
          <w:lang w:eastAsia="hu-HU"/>
        </w:rPr>
        <w:lastRenderedPageBreak/>
        <w:t>(</w:t>
      </w:r>
      <w:r w:rsidR="001F5649">
        <w:rPr>
          <w:rFonts w:ascii="Times" w:eastAsia="Times New Roman" w:hAnsi="Times"/>
          <w:color w:val="000000"/>
          <w:lang w:eastAsia="hu-HU"/>
        </w:rPr>
        <w:t>5</w:t>
      </w:r>
      <w:r w:rsidRPr="008D6E85">
        <w:rPr>
          <w:rFonts w:ascii="Times" w:eastAsia="Times New Roman" w:hAnsi="Times"/>
          <w:color w:val="000000"/>
          <w:lang w:eastAsia="hu-HU"/>
        </w:rPr>
        <w:t xml:space="preserve">) A polgármester rendkívüli testületi ülést köteles összehívni a képviselők legalább 1/4-ének vagy a bizottságának a napirendet is tartalmazó indítványára. Sürgős, halasztást nem tűrő </w:t>
      </w:r>
      <w:r w:rsidRPr="00DC5A9A">
        <w:rPr>
          <w:rFonts w:ascii="Times" w:eastAsia="Times New Roman" w:hAnsi="Times"/>
          <w:color w:val="000000"/>
          <w:lang w:eastAsia="hu-HU"/>
        </w:rPr>
        <w:t>esetben az ülés előtt 1 nappal is kiküldhető a meghívó, ez esetben a sürgősség okát közölni kell. Rendkívüli esetben bármilyen értesítési mód igénybe vehető</w:t>
      </w:r>
      <w:r w:rsidR="001F5649" w:rsidRPr="00DC5A9A">
        <w:rPr>
          <w:rFonts w:ascii="Times" w:eastAsia="Times New Roman" w:hAnsi="Times"/>
          <w:color w:val="000000"/>
          <w:lang w:eastAsia="hu-HU"/>
        </w:rPr>
        <w:t xml:space="preserve"> – telefon, e-mail.</w:t>
      </w:r>
    </w:p>
    <w:p w:rsidR="008D6E85" w:rsidRPr="00DC5A9A" w:rsidRDefault="008D6E85" w:rsidP="008D6E85">
      <w:pPr>
        <w:spacing w:after="20"/>
        <w:ind w:firstLine="180"/>
        <w:rPr>
          <w:rFonts w:ascii="Times" w:eastAsia="Times New Roman" w:hAnsi="Times"/>
          <w:color w:val="000000"/>
          <w:lang w:eastAsia="hu-HU"/>
        </w:rPr>
      </w:pPr>
    </w:p>
    <w:p w:rsidR="00DC5A9A" w:rsidRDefault="00DC5A9A" w:rsidP="008D6E85">
      <w:pPr>
        <w:spacing w:after="20"/>
        <w:ind w:firstLine="180"/>
        <w:jc w:val="center"/>
        <w:rPr>
          <w:rFonts w:ascii="Times" w:eastAsia="Times New Roman" w:hAnsi="Times"/>
          <w:color w:val="000000"/>
          <w:lang w:eastAsia="hu-HU"/>
        </w:rPr>
      </w:pPr>
    </w:p>
    <w:p w:rsidR="003E7650" w:rsidRDefault="003E7650" w:rsidP="008D6E85">
      <w:pPr>
        <w:spacing w:after="20"/>
        <w:ind w:firstLine="180"/>
        <w:jc w:val="center"/>
        <w:rPr>
          <w:rFonts w:ascii="Times" w:eastAsia="Times New Roman" w:hAnsi="Times"/>
          <w:color w:val="000000"/>
          <w:lang w:eastAsia="hu-HU"/>
        </w:rPr>
      </w:pPr>
    </w:p>
    <w:p w:rsidR="00DC5A9A" w:rsidRDefault="00DC5A9A" w:rsidP="008D6E85">
      <w:pPr>
        <w:spacing w:after="20"/>
        <w:ind w:firstLine="180"/>
        <w:jc w:val="center"/>
        <w:rPr>
          <w:rFonts w:ascii="Times" w:eastAsia="Times New Roman" w:hAnsi="Times"/>
          <w:color w:val="000000"/>
          <w:lang w:eastAsia="hu-HU"/>
        </w:rPr>
      </w:pPr>
    </w:p>
    <w:p w:rsidR="008D6E85" w:rsidRPr="00DC5A9A" w:rsidRDefault="008D6E85" w:rsidP="008D6E85">
      <w:pPr>
        <w:spacing w:after="20"/>
        <w:ind w:firstLine="180"/>
        <w:jc w:val="center"/>
        <w:rPr>
          <w:rFonts w:ascii="Times" w:eastAsia="Times New Roman" w:hAnsi="Times"/>
          <w:color w:val="000000"/>
          <w:lang w:eastAsia="hu-HU"/>
        </w:rPr>
      </w:pPr>
      <w:r w:rsidRPr="00DC5A9A">
        <w:rPr>
          <w:rFonts w:ascii="Times" w:eastAsia="Times New Roman" w:hAnsi="Times"/>
          <w:color w:val="000000"/>
          <w:lang w:eastAsia="hu-HU"/>
        </w:rPr>
        <w:t>11. §</w:t>
      </w:r>
    </w:p>
    <w:p w:rsidR="008D6E85" w:rsidRPr="00DC5A9A" w:rsidRDefault="008D6E85" w:rsidP="008D6E85">
      <w:pPr>
        <w:spacing w:after="20"/>
        <w:ind w:firstLine="180"/>
        <w:jc w:val="center"/>
        <w:rPr>
          <w:rFonts w:ascii="Times" w:eastAsia="Times New Roman" w:hAnsi="Times"/>
          <w:color w:val="000000"/>
          <w:lang w:eastAsia="hu-HU"/>
        </w:rPr>
      </w:pPr>
    </w:p>
    <w:p w:rsidR="00DD5BDE" w:rsidRPr="00DC5A9A" w:rsidRDefault="001F5649" w:rsidP="001F5649">
      <w:pPr>
        <w:spacing w:after="20"/>
        <w:jc w:val="both"/>
        <w:rPr>
          <w:rFonts w:ascii="Times" w:eastAsia="Times New Roman" w:hAnsi="Times"/>
          <w:color w:val="000000"/>
          <w:lang w:eastAsia="hu-HU"/>
        </w:rPr>
      </w:pPr>
      <w:r w:rsidRPr="00DC5A9A">
        <w:rPr>
          <w:rFonts w:ascii="Times" w:eastAsia="Times New Roman" w:hAnsi="Times"/>
          <w:color w:val="000000"/>
          <w:lang w:eastAsia="hu-HU"/>
        </w:rPr>
        <w:t>(1)</w:t>
      </w:r>
      <w:r w:rsidR="00DD5BDE" w:rsidRPr="00DC5A9A">
        <w:rPr>
          <w:rFonts w:ascii="Times" w:eastAsia="Times New Roman" w:hAnsi="Times"/>
          <w:color w:val="000000"/>
          <w:lang w:eastAsia="hu-HU"/>
        </w:rPr>
        <w:t xml:space="preserve">A meghívót a rendes ülésre az írásos előterjesztésekkel együtt úgy kell kiküldeni, hogy az ülés előtt legalább 3 nappal megkapják a képviselők és a meghívottak. </w:t>
      </w:r>
    </w:p>
    <w:p w:rsidR="00DD5BDE" w:rsidRPr="00DC5A9A" w:rsidRDefault="00DD5BDE" w:rsidP="001F5649">
      <w:pPr>
        <w:spacing w:after="20"/>
        <w:jc w:val="both"/>
        <w:rPr>
          <w:rFonts w:ascii="Times" w:eastAsia="Times New Roman" w:hAnsi="Times"/>
          <w:color w:val="000000"/>
          <w:lang w:eastAsia="hu-HU"/>
        </w:rPr>
      </w:pPr>
    </w:p>
    <w:p w:rsidR="00DD5BDE" w:rsidRPr="00DC5A9A" w:rsidRDefault="00DD5BDE" w:rsidP="001F5649">
      <w:pPr>
        <w:spacing w:after="20"/>
        <w:jc w:val="both"/>
        <w:rPr>
          <w:rFonts w:ascii="Times" w:eastAsia="Times New Roman" w:hAnsi="Times"/>
          <w:color w:val="000000"/>
          <w:lang w:eastAsia="hu-HU"/>
        </w:rPr>
      </w:pPr>
      <w:r w:rsidRPr="00DC5A9A">
        <w:rPr>
          <w:rFonts w:ascii="Times" w:eastAsia="Times New Roman" w:hAnsi="Times"/>
          <w:color w:val="000000"/>
          <w:lang w:eastAsia="hu-HU"/>
        </w:rPr>
        <w:t>(2)</w:t>
      </w:r>
      <w:r w:rsidR="008D6E85" w:rsidRPr="00DC5A9A">
        <w:rPr>
          <w:rFonts w:ascii="Times" w:eastAsia="Times New Roman" w:hAnsi="Times"/>
          <w:color w:val="000000"/>
          <w:lang w:eastAsia="hu-HU"/>
        </w:rPr>
        <w:t>A meghívót</w:t>
      </w:r>
      <w:r w:rsidRPr="00DC5A9A">
        <w:rPr>
          <w:rFonts w:ascii="Times" w:eastAsia="Times New Roman" w:hAnsi="Times"/>
          <w:color w:val="000000"/>
          <w:lang w:eastAsia="hu-HU"/>
        </w:rPr>
        <w:t xml:space="preserve"> és a mellékleteit a képviselők részére papír</w:t>
      </w:r>
      <w:r w:rsidR="001F5649" w:rsidRPr="00DC5A9A">
        <w:rPr>
          <w:rFonts w:ascii="Times" w:eastAsia="Times New Roman" w:hAnsi="Times"/>
          <w:color w:val="000000"/>
          <w:lang w:eastAsia="hu-HU"/>
        </w:rPr>
        <w:t xml:space="preserve"> alapon helyi kézbesítővel, vagy a képviselők külön írásbeli kérelme </w:t>
      </w:r>
      <w:proofErr w:type="gramStart"/>
      <w:r w:rsidR="001F5649" w:rsidRPr="00DC5A9A">
        <w:rPr>
          <w:rFonts w:ascii="Times" w:eastAsia="Times New Roman" w:hAnsi="Times"/>
          <w:color w:val="000000"/>
          <w:lang w:eastAsia="hu-HU"/>
        </w:rPr>
        <w:t>alapján</w:t>
      </w:r>
      <w:proofErr w:type="gramEnd"/>
      <w:r w:rsidR="001F5649" w:rsidRPr="00DC5A9A">
        <w:rPr>
          <w:rFonts w:ascii="Times" w:eastAsia="Times New Roman" w:hAnsi="Times"/>
          <w:color w:val="000000"/>
          <w:lang w:eastAsia="hu-HU"/>
        </w:rPr>
        <w:t xml:space="preserve"> elektronikus úton  lehet továbbítani a képviselők által megadott e-mail címre</w:t>
      </w:r>
      <w:r w:rsidRPr="00DC5A9A">
        <w:rPr>
          <w:rFonts w:ascii="Times" w:eastAsia="Times New Roman" w:hAnsi="Times"/>
          <w:color w:val="000000"/>
          <w:lang w:eastAsia="hu-HU"/>
        </w:rPr>
        <w:t>.</w:t>
      </w:r>
    </w:p>
    <w:p w:rsidR="008D6E85" w:rsidRPr="00DC5A9A" w:rsidRDefault="008D6E85" w:rsidP="008D6E85">
      <w:pPr>
        <w:spacing w:after="20"/>
        <w:ind w:firstLine="180"/>
        <w:jc w:val="both"/>
        <w:rPr>
          <w:rFonts w:ascii="Times" w:eastAsia="Times New Roman" w:hAnsi="Times"/>
          <w:color w:val="000000"/>
          <w:lang w:eastAsia="hu-HU"/>
        </w:rPr>
      </w:pPr>
    </w:p>
    <w:p w:rsidR="008D6E85" w:rsidRPr="00DC5A9A" w:rsidRDefault="00DD5BDE" w:rsidP="00DD5BDE">
      <w:pPr>
        <w:spacing w:after="20"/>
        <w:jc w:val="both"/>
        <w:rPr>
          <w:rFonts w:ascii="Times" w:eastAsia="Times New Roman" w:hAnsi="Times"/>
          <w:color w:val="000000"/>
          <w:lang w:eastAsia="hu-HU"/>
        </w:rPr>
      </w:pPr>
      <w:r w:rsidRPr="00DC5A9A">
        <w:rPr>
          <w:rFonts w:ascii="Times" w:eastAsia="Times New Roman" w:hAnsi="Times"/>
          <w:color w:val="000000"/>
          <w:lang w:eastAsia="hu-HU"/>
        </w:rPr>
        <w:t>(3)</w:t>
      </w:r>
      <w:r w:rsidR="008D6E85" w:rsidRPr="00DC5A9A">
        <w:rPr>
          <w:rFonts w:ascii="Times" w:eastAsia="Times New Roman" w:hAnsi="Times"/>
          <w:color w:val="000000"/>
          <w:lang w:eastAsia="hu-HU"/>
        </w:rPr>
        <w:t>A lakosságot a testületi ülésről tájékoztatni kell a meghívónak  az  önkormányzat</w:t>
      </w:r>
      <w:r w:rsidRPr="00DC5A9A">
        <w:rPr>
          <w:rFonts w:ascii="Times" w:eastAsia="Times New Roman" w:hAnsi="Times"/>
          <w:color w:val="000000"/>
          <w:lang w:eastAsia="hu-HU"/>
        </w:rPr>
        <w:t>i</w:t>
      </w:r>
      <w:r w:rsidR="008D6E85" w:rsidRPr="00DC5A9A">
        <w:rPr>
          <w:rFonts w:ascii="Times" w:eastAsia="Times New Roman" w:hAnsi="Times"/>
          <w:color w:val="000000"/>
          <w:lang w:eastAsia="hu-HU"/>
        </w:rPr>
        <w:t xml:space="preserve"> </w:t>
      </w:r>
      <w:r w:rsidRPr="00DC5A9A">
        <w:rPr>
          <w:rFonts w:ascii="Times" w:eastAsia="Times New Roman" w:hAnsi="Times"/>
          <w:color w:val="000000"/>
          <w:lang w:eastAsia="hu-HU"/>
        </w:rPr>
        <w:t xml:space="preserve">székhely </w:t>
      </w:r>
      <w:r w:rsidR="008D6E85" w:rsidRPr="00DC5A9A">
        <w:rPr>
          <w:rFonts w:ascii="Times" w:eastAsia="Times New Roman" w:hAnsi="Times"/>
          <w:color w:val="000000"/>
          <w:lang w:eastAsia="hu-HU"/>
        </w:rPr>
        <w:t>épületének és a településen lévő önkormányzati hirdető táblákon történő kifüggesztésével.</w:t>
      </w:r>
    </w:p>
    <w:p w:rsidR="008D6E85" w:rsidRPr="00DC5A9A" w:rsidRDefault="008D6E85" w:rsidP="008D6E85">
      <w:pPr>
        <w:spacing w:after="20"/>
        <w:ind w:firstLine="180"/>
        <w:jc w:val="both"/>
        <w:rPr>
          <w:rFonts w:ascii="Times" w:eastAsia="Times New Roman" w:hAnsi="Times"/>
          <w:color w:val="000000"/>
          <w:lang w:eastAsia="hu-HU"/>
        </w:rPr>
      </w:pPr>
    </w:p>
    <w:p w:rsidR="008D6E85" w:rsidRPr="008D6E85" w:rsidRDefault="008D6E85" w:rsidP="00DD5BDE">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(4) A </w:t>
      </w:r>
      <w:proofErr w:type="spellStart"/>
      <w:r w:rsidRPr="00DC5A9A">
        <w:rPr>
          <w:rFonts w:ascii="Times" w:eastAsia="Times New Roman" w:hAnsi="Times"/>
          <w:color w:val="000000"/>
          <w:lang w:eastAsia="hu-HU"/>
        </w:rPr>
        <w:t>közmeghallgatást</w:t>
      </w:r>
      <w:proofErr w:type="spellEnd"/>
      <w:r w:rsidRPr="00DC5A9A">
        <w:rPr>
          <w:rFonts w:ascii="Times" w:eastAsia="Times New Roman" w:hAnsi="Times"/>
          <w:color w:val="000000"/>
          <w:lang w:eastAsia="hu-HU"/>
        </w:rPr>
        <w:t xml:space="preserve"> is igénylő napirendet tárgyaló ülések időpontját, helyét </w:t>
      </w:r>
      <w:r w:rsidR="00DD5BDE" w:rsidRPr="00DC5A9A">
        <w:rPr>
          <w:rFonts w:ascii="Times" w:eastAsia="Times New Roman" w:hAnsi="Times"/>
          <w:color w:val="000000"/>
          <w:lang w:eastAsia="hu-HU"/>
        </w:rPr>
        <w:t xml:space="preserve">a meghívóval együtt </w:t>
      </w:r>
      <w:r w:rsidRPr="00DC5A9A">
        <w:rPr>
          <w:rFonts w:ascii="Times" w:eastAsia="Times New Roman" w:hAnsi="Times"/>
          <w:color w:val="000000"/>
          <w:lang w:eastAsia="hu-HU"/>
        </w:rPr>
        <w:t>legalább 10 nappal az ülés előtt nyilvánosságra kell hozni.</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(5)</w:t>
      </w:r>
      <w:r>
        <w:rPr>
          <w:rFonts w:ascii="Times" w:eastAsia="Times New Roman" w:hAnsi="Times"/>
          <w:color w:val="000000"/>
          <w:lang w:eastAsia="hu-HU"/>
        </w:rPr>
        <w:t xml:space="preserve"> </w:t>
      </w:r>
      <w:r w:rsidRPr="008D6E85">
        <w:rPr>
          <w:rFonts w:ascii="Times" w:eastAsia="Times New Roman" w:hAnsi="Times"/>
          <w:color w:val="000000"/>
          <w:lang w:eastAsia="hu-HU"/>
        </w:rPr>
        <w:t>A meghívót a polgármester írja alá, amely tartalmazza:</w:t>
      </w:r>
    </w:p>
    <w:p w:rsidR="008D6E85" w:rsidRPr="008D6E85" w:rsidRDefault="008D6E85" w:rsidP="00DD5BDE">
      <w:pPr>
        <w:spacing w:after="20"/>
        <w:jc w:val="both"/>
        <w:rPr>
          <w:rFonts w:ascii="Times" w:eastAsia="Times New Roman" w:hAnsi="Times"/>
          <w:color w:val="000000"/>
          <w:lang w:eastAsia="hu-HU"/>
        </w:rPr>
      </w:pPr>
      <w:proofErr w:type="gramStart"/>
      <w:r w:rsidRPr="008D6E85">
        <w:rPr>
          <w:rFonts w:ascii="Times" w:eastAsia="Times New Roman" w:hAnsi="Times"/>
          <w:color w:val="000000"/>
          <w:lang w:eastAsia="hu-HU"/>
        </w:rPr>
        <w:t>a</w:t>
      </w:r>
      <w:proofErr w:type="gramEnd"/>
      <w:r w:rsidRPr="008D6E85">
        <w:rPr>
          <w:rFonts w:ascii="Times" w:eastAsia="Times New Roman" w:hAnsi="Times"/>
          <w:color w:val="000000"/>
          <w:lang w:eastAsia="hu-HU"/>
        </w:rPr>
        <w:t>)az ülés helyét,</w:t>
      </w: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b</w:t>
      </w:r>
      <w:proofErr w:type="gramStart"/>
      <w:r w:rsidRPr="008D6E85">
        <w:rPr>
          <w:rFonts w:ascii="Times" w:eastAsia="Times New Roman" w:hAnsi="Times"/>
          <w:color w:val="000000"/>
          <w:lang w:eastAsia="hu-HU"/>
        </w:rPr>
        <w:t>)az</w:t>
      </w:r>
      <w:proofErr w:type="gramEnd"/>
      <w:r w:rsidRPr="008D6E85">
        <w:rPr>
          <w:rFonts w:ascii="Times" w:eastAsia="Times New Roman" w:hAnsi="Times"/>
          <w:color w:val="000000"/>
          <w:lang w:eastAsia="hu-HU"/>
        </w:rPr>
        <w:t xml:space="preserve"> ülés kezdésének időpontját,</w:t>
      </w: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c)a javasolt napirendeket,</w:t>
      </w: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d) a napirendek előterjesztőit.</w:t>
      </w:r>
    </w:p>
    <w:p w:rsidR="008D6E85" w:rsidRPr="008D6E85" w:rsidRDefault="008D6E85" w:rsidP="008D6E85">
      <w:pPr>
        <w:spacing w:after="20"/>
        <w:ind w:left="360" w:firstLine="180"/>
        <w:jc w:val="both"/>
        <w:rPr>
          <w:rFonts w:ascii="Times" w:eastAsia="Times New Roman" w:hAnsi="Times"/>
          <w:color w:val="000000"/>
          <w:lang w:eastAsia="hu-HU"/>
        </w:rPr>
      </w:pP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(6)</w:t>
      </w:r>
      <w:r>
        <w:rPr>
          <w:rFonts w:ascii="Times" w:eastAsia="Times New Roman" w:hAnsi="Times"/>
          <w:color w:val="000000"/>
          <w:lang w:eastAsia="hu-HU"/>
        </w:rPr>
        <w:t xml:space="preserve"> </w:t>
      </w:r>
      <w:r w:rsidRPr="008D6E85">
        <w:rPr>
          <w:rFonts w:ascii="Times" w:eastAsia="Times New Roman" w:hAnsi="Times"/>
          <w:color w:val="000000"/>
          <w:lang w:eastAsia="hu-HU"/>
        </w:rPr>
        <w:t>A képviselő-testületi ülésre meg kell hívni:</w:t>
      </w: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a)</w:t>
      </w:r>
      <w:r>
        <w:rPr>
          <w:rFonts w:ascii="Times" w:eastAsia="Times New Roman" w:hAnsi="Times"/>
          <w:color w:val="000000"/>
          <w:lang w:eastAsia="hu-HU"/>
        </w:rPr>
        <w:t xml:space="preserve"> </w:t>
      </w:r>
      <w:r w:rsidRPr="008D6E85">
        <w:rPr>
          <w:rFonts w:ascii="Times" w:eastAsia="Times New Roman" w:hAnsi="Times"/>
          <w:color w:val="000000"/>
          <w:lang w:eastAsia="hu-HU"/>
        </w:rPr>
        <w:t>képviselőket,</w:t>
      </w: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b)</w:t>
      </w:r>
      <w:r>
        <w:rPr>
          <w:rFonts w:ascii="Times" w:eastAsia="Times New Roman" w:hAnsi="Times"/>
          <w:color w:val="000000"/>
          <w:lang w:eastAsia="hu-HU"/>
        </w:rPr>
        <w:t xml:space="preserve"> </w:t>
      </w:r>
      <w:r w:rsidRPr="008D6E85">
        <w:rPr>
          <w:rFonts w:ascii="Times" w:eastAsia="Times New Roman" w:hAnsi="Times"/>
          <w:color w:val="000000"/>
          <w:lang w:eastAsia="hu-HU"/>
        </w:rPr>
        <w:t>bizottságok nem képviselő tagjait,</w:t>
      </w: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c)</w:t>
      </w:r>
      <w:r>
        <w:rPr>
          <w:rFonts w:ascii="Times" w:eastAsia="Times New Roman" w:hAnsi="Times"/>
          <w:color w:val="000000"/>
          <w:lang w:eastAsia="hu-HU"/>
        </w:rPr>
        <w:t xml:space="preserve"> </w:t>
      </w:r>
      <w:r w:rsidRPr="008D6E85">
        <w:rPr>
          <w:rFonts w:ascii="Times" w:eastAsia="Times New Roman" w:hAnsi="Times"/>
          <w:color w:val="000000"/>
          <w:lang w:eastAsia="hu-HU"/>
        </w:rPr>
        <w:t>jegyzőt,</w:t>
      </w:r>
    </w:p>
    <w:p w:rsidR="00DD5BDE"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d)</w:t>
      </w:r>
      <w:r>
        <w:rPr>
          <w:rFonts w:ascii="Times" w:eastAsia="Times New Roman" w:hAnsi="Times"/>
          <w:color w:val="000000"/>
          <w:lang w:eastAsia="hu-HU"/>
        </w:rPr>
        <w:t xml:space="preserve"> </w:t>
      </w:r>
      <w:r w:rsidRPr="008D6E85">
        <w:rPr>
          <w:rFonts w:ascii="Times" w:eastAsia="Times New Roman" w:hAnsi="Times"/>
          <w:color w:val="000000"/>
          <w:lang w:eastAsia="hu-HU"/>
        </w:rPr>
        <w:t>a napirend előterjesztőjét,</w:t>
      </w: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e) téma szerint érintett szerv, intézmény, helyi szervezet vezetőjét, képviselőjét,</w:t>
      </w: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f) akit a polgármester megjelöl,</w:t>
      </w:r>
    </w:p>
    <w:p w:rsidR="008D6E85" w:rsidRPr="008D6E85" w:rsidRDefault="008D6E85" w:rsidP="00DD5BDE">
      <w:pPr>
        <w:spacing w:after="20"/>
        <w:jc w:val="both"/>
        <w:rPr>
          <w:rFonts w:ascii="Times" w:eastAsia="Times New Roman" w:hAnsi="Times"/>
          <w:color w:val="000000"/>
          <w:lang w:eastAsia="hu-HU"/>
        </w:rPr>
      </w:pPr>
      <w:r w:rsidRPr="008D6E85">
        <w:rPr>
          <w:rFonts w:ascii="Times" w:eastAsia="Times New Roman" w:hAnsi="Times"/>
          <w:color w:val="000000"/>
          <w:lang w:eastAsia="hu-HU"/>
        </w:rPr>
        <w:t>g) a tárgyban érintett helyi civil szerződés vezetőit.</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12.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rPr>
          <w:rFonts w:ascii="Times" w:eastAsia="Times New Roman" w:hAnsi="Times"/>
          <w:color w:val="000000"/>
          <w:lang w:eastAsia="hu-HU"/>
        </w:rPr>
      </w:pPr>
      <w:r w:rsidRPr="00DC5A9A">
        <w:rPr>
          <w:rFonts w:ascii="Times" w:eastAsia="Times New Roman" w:hAnsi="Times"/>
          <w:color w:val="000000"/>
          <w:lang w:eastAsia="hu-HU"/>
        </w:rPr>
        <w:t>(1) A képviselő-testület a tárgyalt napirendek alapján nyilvános vagy zárt ülés</w:t>
      </w:r>
      <w:r w:rsidR="00864A5E" w:rsidRPr="00DC5A9A">
        <w:rPr>
          <w:rFonts w:ascii="Times" w:eastAsia="Times New Roman" w:hAnsi="Times"/>
          <w:color w:val="000000"/>
          <w:lang w:eastAsia="hu-HU"/>
        </w:rPr>
        <w:t>t tarthat</w:t>
      </w:r>
      <w:r w:rsidRPr="00DC5A9A">
        <w:rPr>
          <w:rFonts w:ascii="Times" w:eastAsia="Times New Roman" w:hAnsi="Times"/>
          <w:color w:val="000000"/>
          <w:lang w:eastAsia="hu-HU"/>
        </w:rPr>
        <w: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jc w:val="both"/>
        <w:rPr>
          <w:rFonts w:ascii="Times" w:eastAsia="Times New Roman" w:hAnsi="Times"/>
          <w:color w:val="000000"/>
          <w:lang w:eastAsia="hu-HU"/>
        </w:rPr>
      </w:pPr>
      <w:r w:rsidRPr="008D6E85">
        <w:rPr>
          <w:rFonts w:ascii="Times" w:eastAsia="Times New Roman" w:hAnsi="Times"/>
          <w:color w:val="000000"/>
          <w:lang w:eastAsia="hu-HU"/>
        </w:rPr>
        <w:t>(2) A képviselő-testület ülésén a képviselők szavazati joggal vesznek részt, amely magában foglalja a tanácskozás jogát is.</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rPr>
          <w:rFonts w:ascii="Times" w:eastAsia="Times New Roman" w:hAnsi="Times"/>
          <w:color w:val="000000"/>
          <w:lang w:eastAsia="hu-HU"/>
        </w:rPr>
      </w:pPr>
      <w:r w:rsidRPr="008D6E85">
        <w:rPr>
          <w:rFonts w:ascii="Times" w:eastAsia="Times New Roman" w:hAnsi="Times"/>
          <w:color w:val="000000"/>
          <w:lang w:eastAsia="hu-HU"/>
        </w:rPr>
        <w:t>(3)A meghívottak közül tanácskozási jog illeti meg az ülés valamennyi napirendi  </w:t>
      </w:r>
    </w:p>
    <w:p w:rsidR="008D6E85" w:rsidRPr="008D6E85" w:rsidRDefault="008D6E85" w:rsidP="00864A5E">
      <w:pPr>
        <w:spacing w:after="20"/>
        <w:rPr>
          <w:rFonts w:ascii="Times" w:eastAsia="Times New Roman" w:hAnsi="Times"/>
          <w:color w:val="000000"/>
          <w:lang w:eastAsia="hu-HU"/>
        </w:rPr>
      </w:pPr>
      <w:r w:rsidRPr="008D6E85">
        <w:rPr>
          <w:rFonts w:ascii="Times" w:eastAsia="Times New Roman" w:hAnsi="Times"/>
          <w:color w:val="000000"/>
          <w:lang w:eastAsia="hu-HU"/>
        </w:rPr>
        <w:t>pontjához kapcsolódóan:</w:t>
      </w:r>
    </w:p>
    <w:p w:rsidR="008D6E85" w:rsidRPr="008D6E85" w:rsidRDefault="008D6E85" w:rsidP="00864A5E">
      <w:pPr>
        <w:spacing w:after="20"/>
        <w:rPr>
          <w:rFonts w:ascii="Times" w:eastAsia="Times New Roman" w:hAnsi="Times"/>
          <w:color w:val="000000"/>
          <w:lang w:eastAsia="hu-HU"/>
        </w:rPr>
      </w:pPr>
      <w:r w:rsidRPr="008D6E85">
        <w:rPr>
          <w:rFonts w:ascii="Times" w:eastAsia="Times New Roman" w:hAnsi="Times"/>
          <w:color w:val="000000"/>
          <w:lang w:eastAsia="hu-HU"/>
        </w:rPr>
        <w:lastRenderedPageBreak/>
        <w:t>a)</w:t>
      </w:r>
      <w:r>
        <w:rPr>
          <w:rFonts w:ascii="Times" w:eastAsia="Times New Roman" w:hAnsi="Times"/>
          <w:color w:val="000000"/>
          <w:lang w:eastAsia="hu-HU"/>
        </w:rPr>
        <w:t xml:space="preserve"> </w:t>
      </w:r>
      <w:r w:rsidRPr="008D6E85">
        <w:rPr>
          <w:rFonts w:ascii="Times" w:eastAsia="Times New Roman" w:hAnsi="Times"/>
          <w:color w:val="000000"/>
          <w:lang w:eastAsia="hu-HU"/>
        </w:rPr>
        <w:t>a bizottságok nem képviselő tagjait,</w:t>
      </w:r>
    </w:p>
    <w:p w:rsidR="008D6E85" w:rsidRPr="008D6E85" w:rsidRDefault="008D6E85" w:rsidP="00864A5E">
      <w:pPr>
        <w:spacing w:after="20"/>
        <w:rPr>
          <w:rFonts w:ascii="Times" w:eastAsia="Times New Roman" w:hAnsi="Times"/>
          <w:color w:val="000000"/>
          <w:lang w:eastAsia="hu-HU"/>
        </w:rPr>
      </w:pPr>
      <w:r w:rsidRPr="008D6E85">
        <w:rPr>
          <w:rFonts w:ascii="Times" w:eastAsia="Times New Roman" w:hAnsi="Times"/>
          <w:color w:val="000000"/>
          <w:lang w:eastAsia="hu-HU"/>
        </w:rPr>
        <w:t>b)</w:t>
      </w:r>
      <w:r>
        <w:rPr>
          <w:rFonts w:ascii="Times" w:eastAsia="Times New Roman" w:hAnsi="Times"/>
          <w:color w:val="000000"/>
          <w:lang w:eastAsia="hu-HU"/>
        </w:rPr>
        <w:t xml:space="preserve"> </w:t>
      </w:r>
      <w:r w:rsidRPr="008D6E85">
        <w:rPr>
          <w:rFonts w:ascii="Times" w:eastAsia="Times New Roman" w:hAnsi="Times"/>
          <w:color w:val="000000"/>
          <w:lang w:eastAsia="hu-HU"/>
        </w:rPr>
        <w:t>akit a polgármester meghívott,</w:t>
      </w:r>
    </w:p>
    <w:p w:rsidR="008D6E85" w:rsidRPr="008D6E85" w:rsidRDefault="008D6E85" w:rsidP="00864A5E">
      <w:pPr>
        <w:spacing w:after="20"/>
        <w:rPr>
          <w:rFonts w:ascii="Times" w:eastAsia="Times New Roman" w:hAnsi="Times"/>
          <w:color w:val="000000"/>
          <w:lang w:eastAsia="hu-HU"/>
        </w:rPr>
      </w:pPr>
      <w:r w:rsidRPr="008D6E85">
        <w:rPr>
          <w:rFonts w:ascii="Times" w:eastAsia="Times New Roman" w:hAnsi="Times"/>
          <w:color w:val="000000"/>
          <w:lang w:eastAsia="hu-HU"/>
        </w:rPr>
        <w:t>c)</w:t>
      </w:r>
      <w:r>
        <w:rPr>
          <w:rFonts w:ascii="Times" w:eastAsia="Times New Roman" w:hAnsi="Times"/>
          <w:color w:val="000000"/>
          <w:lang w:eastAsia="hu-HU"/>
        </w:rPr>
        <w:t xml:space="preserve"> </w:t>
      </w:r>
      <w:r w:rsidRPr="008D6E85">
        <w:rPr>
          <w:rFonts w:ascii="Times" w:eastAsia="Times New Roman" w:hAnsi="Times"/>
          <w:color w:val="000000"/>
          <w:lang w:eastAsia="hu-HU"/>
        </w:rPr>
        <w:t>jegyzőt,</w:t>
      </w:r>
    </w:p>
    <w:p w:rsidR="008D6E85" w:rsidRPr="008D6E85" w:rsidRDefault="008D6E85" w:rsidP="00864A5E">
      <w:pPr>
        <w:spacing w:after="20"/>
        <w:rPr>
          <w:rFonts w:ascii="Times" w:eastAsia="Times New Roman" w:hAnsi="Times"/>
          <w:color w:val="000000"/>
          <w:lang w:eastAsia="hu-HU"/>
        </w:rPr>
      </w:pPr>
      <w:r w:rsidRPr="008D6E85">
        <w:rPr>
          <w:rFonts w:ascii="Times" w:eastAsia="Times New Roman" w:hAnsi="Times"/>
          <w:color w:val="000000"/>
          <w:lang w:eastAsia="hu-HU"/>
        </w:rPr>
        <w:t>d)</w:t>
      </w:r>
      <w:r>
        <w:rPr>
          <w:rFonts w:ascii="Times" w:eastAsia="Times New Roman" w:hAnsi="Times"/>
          <w:color w:val="000000"/>
          <w:lang w:eastAsia="hu-HU"/>
        </w:rPr>
        <w:t xml:space="preserve"> </w:t>
      </w:r>
      <w:r w:rsidRPr="008D6E85">
        <w:rPr>
          <w:rFonts w:ascii="Times" w:eastAsia="Times New Roman" w:hAnsi="Times"/>
          <w:color w:val="000000"/>
          <w:lang w:eastAsia="hu-HU"/>
        </w:rPr>
        <w:t>a tárgyban érintett, meghívott helyi civil szerződés vezetőit,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jc w:val="both"/>
        <w:rPr>
          <w:rFonts w:ascii="Times" w:eastAsia="Times New Roman" w:hAnsi="Times"/>
          <w:color w:val="000000"/>
          <w:lang w:eastAsia="hu-HU"/>
        </w:rPr>
      </w:pPr>
      <w:r w:rsidRPr="008D6E85">
        <w:rPr>
          <w:rFonts w:ascii="Times" w:eastAsia="Times New Roman" w:hAnsi="Times"/>
          <w:color w:val="000000"/>
          <w:lang w:eastAsia="hu-HU"/>
        </w:rPr>
        <w:t>(4) A nyilvános ülésen megjelent állampolgárok az ülésen a számukra kijelölt helyet foglalják el.  Aki a zárt ülésen jogosulatlanul tartózkodik, azt a polgármester távozásra szólítja fel, szükség esetén kitilthatja</w:t>
      </w:r>
      <w:r w:rsidR="00864A5E">
        <w:rPr>
          <w:rFonts w:ascii="Times" w:eastAsia="Times New Roman" w:hAnsi="Times"/>
          <w:color w:val="000000"/>
          <w:lang w:eastAsia="hu-HU"/>
        </w:rPr>
        <w: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rPr>
          <w:rFonts w:ascii="Times" w:eastAsia="Times New Roman" w:hAnsi="Times"/>
          <w:color w:val="000000"/>
          <w:lang w:eastAsia="hu-HU"/>
        </w:rPr>
      </w:pPr>
      <w:r w:rsidRPr="008D6E85">
        <w:rPr>
          <w:rFonts w:ascii="Times" w:eastAsia="Times New Roman" w:hAnsi="Times"/>
          <w:color w:val="000000"/>
          <w:lang w:eastAsia="hu-HU"/>
        </w:rPr>
        <w:t xml:space="preserve">(5) Zárt ülés elrendelésére az </w:t>
      </w:r>
      <w:proofErr w:type="spellStart"/>
      <w:r w:rsidRPr="008D6E85">
        <w:rPr>
          <w:rFonts w:ascii="Times" w:eastAsia="Times New Roman" w:hAnsi="Times"/>
          <w:color w:val="000000"/>
          <w:lang w:eastAsia="hu-HU"/>
        </w:rPr>
        <w:t>Mötv</w:t>
      </w:r>
      <w:proofErr w:type="spellEnd"/>
      <w:r w:rsidRPr="008D6E85">
        <w:rPr>
          <w:rFonts w:ascii="Times" w:eastAsia="Times New Roman" w:hAnsi="Times"/>
          <w:color w:val="000000"/>
          <w:lang w:eastAsia="hu-HU"/>
        </w:rPr>
        <w:t>.  rendelkezései az irányadóak.</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jc w:val="both"/>
        <w:rPr>
          <w:rFonts w:ascii="Times" w:eastAsia="Times New Roman" w:hAnsi="Times"/>
          <w:color w:val="000000"/>
          <w:lang w:eastAsia="hu-HU"/>
        </w:rPr>
      </w:pPr>
      <w:r w:rsidRPr="00DC5A9A">
        <w:rPr>
          <w:rFonts w:ascii="Times" w:eastAsia="Times New Roman" w:hAnsi="Times"/>
          <w:color w:val="000000"/>
          <w:lang w:eastAsia="hu-HU"/>
        </w:rPr>
        <w:t>(6) A képviselő-testületn</w:t>
      </w:r>
      <w:r w:rsidR="00630A3F" w:rsidRPr="00DC5A9A">
        <w:rPr>
          <w:rFonts w:ascii="Times" w:eastAsia="Times New Roman" w:hAnsi="Times"/>
          <w:color w:val="000000"/>
          <w:lang w:eastAsia="hu-HU"/>
        </w:rPr>
        <w:t>ek a zárt ülésen hozott döntések</w:t>
      </w:r>
      <w:r w:rsidR="00864A5E" w:rsidRPr="00DC5A9A">
        <w:rPr>
          <w:rFonts w:ascii="Times" w:eastAsia="Times New Roman" w:hAnsi="Times"/>
          <w:color w:val="000000"/>
          <w:lang w:eastAsia="hu-HU"/>
        </w:rPr>
        <w:t xml:space="preserve"> tartalmát</w:t>
      </w:r>
      <w:r w:rsidRPr="00DC5A9A">
        <w:rPr>
          <w:rFonts w:ascii="Times" w:eastAsia="Times New Roman" w:hAnsi="Times"/>
          <w:color w:val="000000"/>
          <w:lang w:eastAsia="hu-HU"/>
        </w:rPr>
        <w:t xml:space="preserve"> legkésőbb a következő</w:t>
      </w:r>
      <w:r w:rsidRPr="008D6E85">
        <w:rPr>
          <w:rFonts w:ascii="Times" w:eastAsia="Times New Roman" w:hAnsi="Times"/>
          <w:color w:val="000000"/>
          <w:lang w:eastAsia="hu-HU"/>
        </w:rPr>
        <w:t xml:space="preserve"> nyilvános ülésen ki kell hirdetnie.</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13.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Képviselő-testületi ülés vezetés szabályai</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jc w:val="both"/>
        <w:rPr>
          <w:rFonts w:ascii="Times" w:eastAsia="Times New Roman" w:hAnsi="Times"/>
          <w:color w:val="000000"/>
          <w:lang w:eastAsia="hu-HU"/>
        </w:rPr>
      </w:pPr>
      <w:r w:rsidRPr="008D6E85">
        <w:rPr>
          <w:rFonts w:ascii="Times" w:eastAsia="Times New Roman" w:hAnsi="Times"/>
          <w:color w:val="000000"/>
          <w:lang w:eastAsia="hu-HU"/>
        </w:rPr>
        <w:t>(1)</w:t>
      </w:r>
      <w:r w:rsidR="000364C0">
        <w:rPr>
          <w:rStyle w:val="Lbjegyzet-hivatkozs"/>
          <w:rFonts w:ascii="Times" w:eastAsia="Times New Roman" w:hAnsi="Times"/>
          <w:color w:val="000000"/>
          <w:lang w:eastAsia="hu-HU"/>
        </w:rPr>
        <w:footnoteReference w:id="1"/>
      </w:r>
      <w:r w:rsidRPr="008D6E85">
        <w:rPr>
          <w:rFonts w:ascii="Times" w:eastAsia="Times New Roman" w:hAnsi="Times"/>
          <w:color w:val="000000"/>
          <w:lang w:eastAsia="hu-HU"/>
        </w:rPr>
        <w:t xml:space="preserve"> </w:t>
      </w:r>
      <w:r w:rsidR="000364C0">
        <w:rPr>
          <w:rFonts w:ascii="Times" w:eastAsia="Times New Roman" w:hAnsi="Times"/>
          <w:color w:val="000000"/>
          <w:lang w:eastAsia="hu-HU"/>
        </w:rPr>
        <w:t xml:space="preserve"> </w:t>
      </w:r>
      <w:r w:rsidR="000364C0" w:rsidRPr="00444DEA">
        <w:t xml:space="preserve">A képviselő-testület ülését a polgármester vezeti. Távollétében az alpolgármester, ha ő is távol </w:t>
      </w:r>
      <w:proofErr w:type="gramStart"/>
      <w:r w:rsidR="000364C0" w:rsidRPr="00444DEA">
        <w:t>van</w:t>
      </w:r>
      <w:proofErr w:type="gramEnd"/>
      <w:r w:rsidR="000364C0" w:rsidRPr="00444DEA">
        <w:t xml:space="preserve"> a korelnök vezeti az ülést.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rPr>
          <w:rFonts w:ascii="Times" w:eastAsia="Times New Roman" w:hAnsi="Times"/>
          <w:color w:val="000000"/>
          <w:lang w:eastAsia="hu-HU"/>
        </w:rPr>
      </w:pPr>
      <w:r w:rsidRPr="008D6E85">
        <w:rPr>
          <w:rFonts w:ascii="Times" w:eastAsia="Times New Roman" w:hAnsi="Times"/>
          <w:color w:val="000000"/>
          <w:lang w:eastAsia="hu-HU"/>
        </w:rPr>
        <w:t>(2) A polgármester a testületi ülés vezetése során</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a) megállapítja, hogy a képviselő-testület ülését az SZMSZ szerint hívták össze,</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b) megállapítja az ülés határozatképességét,</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c) javaslatot tesz a napirendre,</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d) napirendi pontonként megnyitja és berekeszti a vitát,</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e)  szavazást rendel el, megállapítja annak az eredményét,</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f)  szünetet rendel el,</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g)  fenntartja a tanácskozás rendjét,</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h) berekeszti az ülést.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jc w:val="both"/>
        <w:rPr>
          <w:rFonts w:ascii="Times" w:eastAsia="Times New Roman" w:hAnsi="Times"/>
          <w:color w:val="000000"/>
          <w:lang w:eastAsia="hu-HU"/>
        </w:rPr>
      </w:pPr>
      <w:r w:rsidRPr="008D6E85">
        <w:rPr>
          <w:rFonts w:ascii="Times" w:eastAsia="Times New Roman" w:hAnsi="Times"/>
          <w:color w:val="000000"/>
          <w:lang w:eastAsia="hu-HU"/>
        </w:rPr>
        <w:t>(3) A tanácskozás rendjének fenntartásáról a polgármester gondoskodik, ennek során:</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 hosszúra nyílt vita esetén indítványozza a hozzászólások időtartamának korlátozását vagy a vita lezárását,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figyelmezteti a hozzászólót, ha mondanivalója eltér a tárgyalt témától, a    </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figyelmeztetés eredménytelensége esetén megvonja a szót, aminek következményeként az illető személy ugyanazon ügyben már nem szólalhat fel,</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 rendre utasítja azt a személyt, aki a képviselő</w:t>
      </w:r>
      <w:r w:rsidR="00864A5E">
        <w:rPr>
          <w:rFonts w:ascii="Times" w:eastAsia="Times New Roman" w:hAnsi="Times"/>
          <w:color w:val="000000"/>
          <w:lang w:eastAsia="hu-HU"/>
        </w:rPr>
        <w:t>-</w:t>
      </w:r>
      <w:r w:rsidRPr="008D6E85">
        <w:rPr>
          <w:rFonts w:ascii="Times" w:eastAsia="Times New Roman" w:hAnsi="Times"/>
          <w:color w:val="000000"/>
          <w:lang w:eastAsia="hu-HU"/>
        </w:rPr>
        <w:t>testületben méltatlan magatartást tanúsít,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d) ismétlődő rendzavarás esetén a terem elhagyására kötelezheti a rendbontót és a testület vita </w:t>
      </w:r>
      <w:r w:rsidRPr="00DC5A9A">
        <w:rPr>
          <w:rFonts w:ascii="Times" w:eastAsia="Times New Roman" w:hAnsi="Times"/>
          <w:color w:val="000000"/>
          <w:lang w:eastAsia="hu-HU"/>
        </w:rPr>
        <w:t>nélkül egyszerű többséggel  </w:t>
      </w:r>
      <w:r w:rsidR="00864A5E" w:rsidRPr="00DC5A9A">
        <w:rPr>
          <w:rFonts w:ascii="Times" w:eastAsia="Times New Roman" w:hAnsi="Times"/>
          <w:color w:val="000000"/>
          <w:lang w:eastAsia="hu-HU"/>
        </w:rPr>
        <w:t>hozott határozatban</w:t>
      </w:r>
      <w:r w:rsidRPr="00DC5A9A">
        <w:rPr>
          <w:rFonts w:ascii="Times" w:eastAsia="Times New Roman" w:hAnsi="Times"/>
          <w:color w:val="000000"/>
          <w:lang w:eastAsia="hu-HU"/>
        </w:rPr>
        <w:t xml:space="preserve">  dönt  arról, hogy a továbbiakban részt vehet -</w:t>
      </w:r>
      <w:proofErr w:type="gramStart"/>
      <w:r w:rsidRPr="008D6E85">
        <w:rPr>
          <w:rFonts w:ascii="Times" w:eastAsia="Times New Roman" w:hAnsi="Times"/>
          <w:color w:val="000000"/>
          <w:lang w:eastAsia="hu-HU"/>
        </w:rPr>
        <w:t>e</w:t>
      </w:r>
      <w:proofErr w:type="gramEnd"/>
      <w:r w:rsidRPr="008D6E85">
        <w:rPr>
          <w:rFonts w:ascii="Times" w:eastAsia="Times New Roman" w:hAnsi="Times"/>
          <w:color w:val="000000"/>
          <w:lang w:eastAsia="hu-HU"/>
        </w:rPr>
        <w:t xml:space="preserve"> a tanácskozáson, kivéve a képviselő-testület tagját.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e) súlyos, vagy ismételt rendzavarás esetén a rendzavarót egy további ülésről kizárják, kivéve a képviselő-testület tagját.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jc w:val="both"/>
        <w:rPr>
          <w:rFonts w:ascii="Times" w:eastAsia="Times New Roman" w:hAnsi="Times"/>
          <w:color w:val="000000"/>
          <w:lang w:eastAsia="hu-HU"/>
        </w:rPr>
      </w:pPr>
      <w:r w:rsidRPr="008D6E85">
        <w:rPr>
          <w:rFonts w:ascii="Times" w:eastAsia="Times New Roman" w:hAnsi="Times"/>
          <w:color w:val="000000"/>
          <w:lang w:eastAsia="hu-HU"/>
        </w:rPr>
        <w:t>(4) A polgármester a rendfenntartás érdekében tett intézkedései ellen felszólalni, azokat visszautasítani, velük vitába szállni nem lehet.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lastRenderedPageBreak/>
        <w:t>14.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Előterjesztések</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64A5E">
      <w:pPr>
        <w:spacing w:after="20"/>
        <w:jc w:val="both"/>
        <w:rPr>
          <w:rFonts w:ascii="Times" w:eastAsia="Times New Roman" w:hAnsi="Times"/>
          <w:color w:val="000000"/>
          <w:lang w:eastAsia="hu-HU"/>
        </w:rPr>
      </w:pPr>
      <w:r w:rsidRPr="008D6E85">
        <w:rPr>
          <w:rFonts w:ascii="Times" w:eastAsia="Times New Roman" w:hAnsi="Times"/>
          <w:color w:val="000000"/>
          <w:lang w:eastAsia="hu-HU"/>
        </w:rPr>
        <w:t>(1) Előterjesztésnek minősül a munkatervbe felvett és új napirenden kívüli anyagok, a képviselő-testület által előzetesen javasolt rendelet és határozattervezet, beszámoló és tájékoztató.</w:t>
      </w:r>
    </w:p>
    <w:p w:rsidR="008D6E85" w:rsidRPr="008D6E85" w:rsidRDefault="008D6E85" w:rsidP="008D6E85">
      <w:pPr>
        <w:spacing w:after="20"/>
        <w:ind w:firstLine="180"/>
        <w:rPr>
          <w:rFonts w:ascii="Times" w:eastAsia="Times New Roman" w:hAnsi="Times"/>
          <w:color w:val="000000"/>
          <w:lang w:eastAsia="hu-HU"/>
        </w:rPr>
      </w:pPr>
    </w:p>
    <w:p w:rsidR="008D6E85" w:rsidRDefault="008D6E85" w:rsidP="00864A5E">
      <w:pPr>
        <w:spacing w:after="20"/>
        <w:jc w:val="both"/>
        <w:rPr>
          <w:rFonts w:ascii="Times" w:eastAsia="Times New Roman" w:hAnsi="Times"/>
          <w:color w:val="000000"/>
          <w:lang w:eastAsia="hu-HU"/>
        </w:rPr>
      </w:pPr>
      <w:r w:rsidRPr="008D6E85">
        <w:rPr>
          <w:rFonts w:ascii="Times" w:eastAsia="Times New Roman" w:hAnsi="Times"/>
          <w:color w:val="000000"/>
          <w:lang w:eastAsia="hu-HU"/>
        </w:rPr>
        <w:t>(2) A testületi ülésre az előterjesztés írásban vagy szóban kerül benyújtásra.  Az előterjesztést a napirendi pont előadója készíti el, és ő terjeszti a testület elé.</w:t>
      </w:r>
    </w:p>
    <w:p w:rsidR="008D6E85" w:rsidRPr="008D6E85" w:rsidRDefault="008D6E85" w:rsidP="00CD4A27">
      <w:pPr>
        <w:spacing w:after="20"/>
        <w:rPr>
          <w:rFonts w:ascii="Times" w:eastAsia="Times New Roman" w:hAnsi="Times"/>
          <w:color w:val="000000"/>
          <w:lang w:eastAsia="hu-HU"/>
        </w:rPr>
      </w:pPr>
    </w:p>
    <w:p w:rsidR="008D6E85" w:rsidRPr="008D6E85" w:rsidRDefault="008D6E85" w:rsidP="00864A5E">
      <w:pPr>
        <w:spacing w:after="20"/>
        <w:rPr>
          <w:rFonts w:ascii="Times" w:eastAsia="Times New Roman" w:hAnsi="Times"/>
          <w:color w:val="000000"/>
          <w:lang w:eastAsia="hu-HU"/>
        </w:rPr>
      </w:pPr>
      <w:r w:rsidRPr="008D6E85">
        <w:rPr>
          <w:rFonts w:ascii="Times" w:eastAsia="Times New Roman" w:hAnsi="Times"/>
          <w:color w:val="000000"/>
          <w:lang w:eastAsia="hu-HU"/>
        </w:rPr>
        <w:t>(3)  Kötelezően írásos előterjesztést kell készíteni az alábbi ügyekben:</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a) rendelet-tervezet,</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b) szervezet kialakítása, intézmény alapítása, átszervezés, megszüntetés,</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c) helyi népszavazás, népi kezdeményezés kiírása,</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d) gazdasági program, költségvetés meghatározása, költségvetési beszámoló,</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e) településrendezési tervek jóváhagyásával kapcsolatos ügyek,</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f) valamennyi önkormányzati vállalkozással kapcsolatos ügyek,</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g) társulások létrehozása, csatlakozás, kilépés,</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h) intézmény alapítása, megszűnés, átszervezés.</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i)  Polgári törvénykönyvből eredő jogügyletekkel kapcsolatos ügyek.</w:t>
      </w:r>
    </w:p>
    <w:p w:rsidR="00CD4A27" w:rsidRDefault="00CD4A27" w:rsidP="00CD4A27">
      <w:pPr>
        <w:spacing w:after="20"/>
        <w:rPr>
          <w:rFonts w:ascii="Times" w:eastAsia="Times New Roman" w:hAnsi="Times"/>
          <w:color w:val="000000"/>
          <w:lang w:eastAsia="hu-HU"/>
        </w:rPr>
      </w:pPr>
    </w:p>
    <w:p w:rsidR="008D6E85" w:rsidRPr="00DC5A9A" w:rsidRDefault="00CD4A27" w:rsidP="00630A3F">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(4) A képviselő-testületi ülésre előterjesztést tehet a napirendi pont előadóját kívül bármely képviselő, jegyző, helyi civil szervezet vezetője. Az írásban beterjesztett előterjesztés tárgyalásáról a napirendi pontok elfogadásával együtt dönt a képviselő-testület egyszerű szótöbbséggel.  </w:t>
      </w:r>
    </w:p>
    <w:p w:rsidR="00CD4A27" w:rsidRPr="00DC5A9A" w:rsidRDefault="00CD4A27" w:rsidP="00864A5E">
      <w:pPr>
        <w:spacing w:after="20"/>
        <w:jc w:val="both"/>
        <w:rPr>
          <w:rFonts w:ascii="Times" w:eastAsia="Times New Roman" w:hAnsi="Times"/>
          <w:color w:val="000000"/>
          <w:lang w:eastAsia="hu-HU"/>
        </w:rPr>
      </w:pPr>
    </w:p>
    <w:p w:rsidR="008D6E85" w:rsidRPr="00DC5A9A" w:rsidRDefault="008D6E85" w:rsidP="00864A5E">
      <w:pPr>
        <w:spacing w:after="20"/>
        <w:jc w:val="both"/>
        <w:rPr>
          <w:rFonts w:ascii="Times" w:eastAsia="Times New Roman" w:hAnsi="Times"/>
          <w:color w:val="000000"/>
          <w:lang w:eastAsia="hu-HU"/>
        </w:rPr>
      </w:pPr>
      <w:r w:rsidRPr="00DC5A9A">
        <w:rPr>
          <w:rFonts w:ascii="Times" w:eastAsia="Times New Roman" w:hAnsi="Times"/>
          <w:lang w:eastAsia="hu-HU"/>
        </w:rPr>
        <w:t>(</w:t>
      </w:r>
      <w:r w:rsidR="00CD4A27" w:rsidRPr="00DC5A9A">
        <w:rPr>
          <w:rFonts w:ascii="Times" w:eastAsia="Times New Roman" w:hAnsi="Times"/>
          <w:lang w:eastAsia="hu-HU"/>
        </w:rPr>
        <w:t>5</w:t>
      </w:r>
      <w:r w:rsidRPr="00DC5A9A">
        <w:rPr>
          <w:rFonts w:ascii="Times" w:eastAsia="Times New Roman" w:hAnsi="Times"/>
          <w:lang w:eastAsia="hu-HU"/>
        </w:rPr>
        <w:t xml:space="preserve">) Az írásbeli előterjesztést legkésőbb a testületi ülést megelőző </w:t>
      </w:r>
      <w:r w:rsidR="00CD4A27" w:rsidRPr="00DC5A9A">
        <w:rPr>
          <w:rFonts w:ascii="Times" w:eastAsia="Times New Roman" w:hAnsi="Times"/>
          <w:lang w:eastAsia="hu-HU"/>
        </w:rPr>
        <w:t xml:space="preserve">legalább </w:t>
      </w:r>
      <w:r w:rsidR="00630A3F" w:rsidRPr="00DC5A9A">
        <w:rPr>
          <w:rFonts w:ascii="Times" w:eastAsia="Times New Roman" w:hAnsi="Times"/>
          <w:lang w:eastAsia="hu-HU"/>
        </w:rPr>
        <w:t xml:space="preserve"> 4 nappal </w:t>
      </w:r>
      <w:r w:rsidRPr="00DC5A9A">
        <w:rPr>
          <w:rFonts w:ascii="Times" w:eastAsia="Times New Roman" w:hAnsi="Times"/>
          <w:lang w:eastAsia="hu-HU"/>
        </w:rPr>
        <w:t xml:space="preserve">kell a </w:t>
      </w:r>
      <w:r w:rsidRPr="00DC5A9A">
        <w:rPr>
          <w:rFonts w:ascii="Times" w:eastAsia="Times New Roman" w:hAnsi="Times"/>
          <w:color w:val="000000"/>
          <w:lang w:eastAsia="hu-HU"/>
        </w:rPr>
        <w:t xml:space="preserve">jegyzőhöz eljuttatni, aki a jogszabályi észrevételt </w:t>
      </w:r>
      <w:proofErr w:type="gramStart"/>
      <w:r w:rsidRPr="00DC5A9A">
        <w:rPr>
          <w:rFonts w:ascii="Times" w:eastAsia="Times New Roman" w:hAnsi="Times"/>
          <w:color w:val="000000"/>
          <w:lang w:eastAsia="hu-HU"/>
        </w:rPr>
        <w:t>megteszi</w:t>
      </w:r>
      <w:proofErr w:type="gramEnd"/>
      <w:r w:rsidRPr="00DC5A9A">
        <w:rPr>
          <w:rFonts w:ascii="Times" w:eastAsia="Times New Roman" w:hAnsi="Times"/>
          <w:color w:val="000000"/>
          <w:lang w:eastAsia="hu-HU"/>
        </w:rPr>
        <w:t xml:space="preserve"> és a postázásról gondoskodik.  </w:t>
      </w:r>
    </w:p>
    <w:p w:rsidR="008D6E85" w:rsidRPr="00DC5A9A" w:rsidRDefault="008D6E85" w:rsidP="008D6E85">
      <w:pPr>
        <w:spacing w:after="20"/>
        <w:ind w:firstLine="180"/>
        <w:rPr>
          <w:rFonts w:ascii="Times" w:eastAsia="Times New Roman" w:hAnsi="Times"/>
          <w:color w:val="000000"/>
          <w:lang w:eastAsia="hu-HU"/>
        </w:rPr>
      </w:pPr>
    </w:p>
    <w:p w:rsidR="008D6E85" w:rsidRPr="00DC5A9A" w:rsidRDefault="008D6E85" w:rsidP="00CD4A27">
      <w:pPr>
        <w:spacing w:after="20"/>
        <w:jc w:val="both"/>
        <w:rPr>
          <w:rFonts w:ascii="Times" w:eastAsia="Times New Roman" w:hAnsi="Times"/>
          <w:color w:val="000000"/>
          <w:lang w:eastAsia="hu-HU"/>
        </w:rPr>
      </w:pPr>
      <w:r w:rsidRPr="00DC5A9A">
        <w:rPr>
          <w:rFonts w:ascii="Times" w:eastAsia="Times New Roman" w:hAnsi="Times"/>
          <w:color w:val="000000"/>
          <w:lang w:eastAsia="hu-HU"/>
        </w:rPr>
        <w:t>(</w:t>
      </w:r>
      <w:r w:rsidR="00CD4A27" w:rsidRPr="00DC5A9A">
        <w:rPr>
          <w:rFonts w:ascii="Times" w:eastAsia="Times New Roman" w:hAnsi="Times"/>
          <w:color w:val="000000"/>
          <w:lang w:eastAsia="hu-HU"/>
        </w:rPr>
        <w:t>6</w:t>
      </w:r>
      <w:r w:rsidRPr="00DC5A9A">
        <w:rPr>
          <w:rFonts w:ascii="Times" w:eastAsia="Times New Roman" w:hAnsi="Times"/>
          <w:color w:val="000000"/>
          <w:lang w:eastAsia="hu-HU"/>
        </w:rPr>
        <w:t>) A (3) bekezdésben foglaltaktól eltérően szóbeli előterjesztést a polgármester engedélyezhet.</w:t>
      </w:r>
    </w:p>
    <w:p w:rsidR="008D6E85" w:rsidRPr="00DC5A9A" w:rsidRDefault="008D6E85" w:rsidP="008D6E85">
      <w:pPr>
        <w:spacing w:after="20"/>
        <w:ind w:firstLine="180"/>
        <w:rPr>
          <w:rFonts w:ascii="Times" w:eastAsia="Times New Roman" w:hAnsi="Times"/>
          <w:color w:val="000000"/>
          <w:lang w:eastAsia="hu-HU"/>
        </w:rPr>
      </w:pPr>
    </w:p>
    <w:p w:rsidR="008D6E85" w:rsidRPr="008D6E85" w:rsidRDefault="008D6E85" w:rsidP="00CD4A27">
      <w:pPr>
        <w:spacing w:after="20"/>
        <w:rPr>
          <w:rFonts w:ascii="Times" w:eastAsia="Times New Roman" w:hAnsi="Times"/>
          <w:color w:val="000000"/>
          <w:lang w:eastAsia="hu-HU"/>
        </w:rPr>
      </w:pPr>
      <w:r w:rsidRPr="00DC5A9A">
        <w:rPr>
          <w:rFonts w:ascii="Times" w:eastAsia="Times New Roman" w:hAnsi="Times"/>
          <w:color w:val="000000"/>
          <w:lang w:eastAsia="hu-HU"/>
        </w:rPr>
        <w:t>(</w:t>
      </w:r>
      <w:r w:rsidR="00CD4A27" w:rsidRPr="00DC5A9A">
        <w:rPr>
          <w:rFonts w:ascii="Times" w:eastAsia="Times New Roman" w:hAnsi="Times"/>
          <w:color w:val="000000"/>
          <w:lang w:eastAsia="hu-HU"/>
        </w:rPr>
        <w:t>7</w:t>
      </w:r>
      <w:r w:rsidRPr="00DC5A9A">
        <w:rPr>
          <w:rFonts w:ascii="Times" w:eastAsia="Times New Roman" w:hAnsi="Times"/>
          <w:color w:val="000000"/>
          <w:lang w:eastAsia="hu-HU"/>
        </w:rPr>
        <w:t>) Írásos előterjesztés tartalmazza tárgyalandó téma bemutatását és határozati javaslatot</w:t>
      </w:r>
      <w:r w:rsidR="00CD4A27" w:rsidRPr="00DC5A9A">
        <w:rPr>
          <w:rFonts w:ascii="Times" w:eastAsia="Times New Roman" w:hAnsi="Times"/>
          <w:color w:val="000000"/>
          <w:lang w:eastAsia="hu-HU"/>
        </w:rPr>
        <w:t xml:space="preserve">, és a </w:t>
      </w:r>
      <w:proofErr w:type="gramStart"/>
      <w:r w:rsidR="00CD4A27" w:rsidRPr="00DC5A9A">
        <w:rPr>
          <w:rFonts w:ascii="Times" w:eastAsia="Times New Roman" w:hAnsi="Times"/>
          <w:color w:val="000000"/>
          <w:lang w:eastAsia="hu-HU"/>
        </w:rPr>
        <w:t>jegyző  észrevételét</w:t>
      </w:r>
      <w:proofErr w:type="gramEnd"/>
      <w:r w:rsidRPr="00DC5A9A">
        <w:rPr>
          <w:rFonts w:ascii="Times" w:eastAsia="Times New Roman" w:hAnsi="Times"/>
          <w:color w:val="000000"/>
          <w:lang w:eastAsia="hu-HU"/>
        </w:rPr>
        <w: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15.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Vita, szavazás rendje</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(1) A képviselő-testület az előterjesztett napirendi javaslatról vita nélkül a jelenlévő képviselők egyszerű többségi szavazatával hozott alakszerű számozott határozattal dönt.  A testület a napirendi pontokat az általa elfogadott sorrend szerint tárgyalja.</w:t>
      </w:r>
    </w:p>
    <w:p w:rsidR="008D6E85" w:rsidRPr="008D6E85" w:rsidRDefault="008D6E85" w:rsidP="008D6E85">
      <w:pPr>
        <w:spacing w:after="20"/>
        <w:ind w:left="360"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(2)  A polgármester  a napirendek sorrendjében minden előterjesztés felett külön-külön vitát nyit, melynek során:</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 az előterjesztő a napirendhez a vita előtt szóban kiegészítést tehet,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az előadóhoz a képviselő</w:t>
      </w:r>
      <w:r w:rsidR="00CD4A27">
        <w:rPr>
          <w:rFonts w:ascii="Times" w:eastAsia="Times New Roman" w:hAnsi="Times"/>
          <w:color w:val="000000"/>
          <w:lang w:eastAsia="hu-HU"/>
        </w:rPr>
        <w:t>-</w:t>
      </w:r>
      <w:r w:rsidRPr="008D6E85">
        <w:rPr>
          <w:rFonts w:ascii="Times" w:eastAsia="Times New Roman" w:hAnsi="Times"/>
          <w:color w:val="000000"/>
          <w:lang w:eastAsia="hu-HU"/>
        </w:rPr>
        <w:t>testület tagjai, a tanácskozási joggal résztvevők kérdéseket  tehetnek fel, amelyre az előadó köteles rövid választ adni.</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 xml:space="preserve">(3) A nyilvános testületi ülésen megjelent állampolgároknak a  polgármester hozzászólást, </w:t>
      </w:r>
      <w:r w:rsidRPr="00DC5A9A">
        <w:rPr>
          <w:rFonts w:ascii="Times" w:eastAsia="Times New Roman" w:hAnsi="Times"/>
          <w:color w:val="000000"/>
          <w:lang w:eastAsia="hu-HU"/>
        </w:rPr>
        <w:t>kérdést engedélyezhet, a</w:t>
      </w:r>
      <w:r w:rsidR="00CD4A27" w:rsidRPr="00DC5A9A">
        <w:rPr>
          <w:rFonts w:ascii="Times" w:eastAsia="Times New Roman" w:hAnsi="Times"/>
          <w:color w:val="000000"/>
          <w:lang w:eastAsia="hu-HU"/>
        </w:rPr>
        <w:t xml:space="preserve">z adott napirendi </w:t>
      </w:r>
      <w:proofErr w:type="gramStart"/>
      <w:r w:rsidR="00CD4A27" w:rsidRPr="00DC5A9A">
        <w:rPr>
          <w:rFonts w:ascii="Times" w:eastAsia="Times New Roman" w:hAnsi="Times"/>
          <w:color w:val="000000"/>
          <w:lang w:eastAsia="hu-HU"/>
        </w:rPr>
        <w:t xml:space="preserve">pont </w:t>
      </w:r>
      <w:r w:rsidRPr="00DC5A9A">
        <w:rPr>
          <w:rFonts w:ascii="Times" w:eastAsia="Times New Roman" w:hAnsi="Times"/>
          <w:color w:val="000000"/>
          <w:lang w:eastAsia="hu-HU"/>
        </w:rPr>
        <w:t xml:space="preserve"> vit</w:t>
      </w:r>
      <w:r w:rsidR="00CD4A27" w:rsidRPr="00DC5A9A">
        <w:rPr>
          <w:rFonts w:ascii="Times" w:eastAsia="Times New Roman" w:hAnsi="Times"/>
          <w:color w:val="000000"/>
          <w:lang w:eastAsia="hu-HU"/>
        </w:rPr>
        <w:t>ájának</w:t>
      </w:r>
      <w:proofErr w:type="gramEnd"/>
      <w:r w:rsidR="00CD4A27" w:rsidRPr="00DC5A9A">
        <w:rPr>
          <w:rFonts w:ascii="Times" w:eastAsia="Times New Roman" w:hAnsi="Times"/>
          <w:color w:val="000000"/>
          <w:lang w:eastAsia="hu-HU"/>
        </w:rPr>
        <w:t xml:space="preserve"> </w:t>
      </w:r>
      <w:r w:rsidRPr="00DC5A9A">
        <w:rPr>
          <w:rFonts w:ascii="Times" w:eastAsia="Times New Roman" w:hAnsi="Times"/>
          <w:color w:val="000000"/>
          <w:lang w:eastAsia="hu-HU"/>
        </w:rPr>
        <w:t xml:space="preserve"> lezárását követően, amely maximum 2 percig terjedhet.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(4) A napirendi pont tárgyalásának elhalasztását a polgármester és a jegyző indítványozhatja  bármely okból, erről a képviselő-testület vita nélkül dönt.</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(5) Az előterjesztő a javaslatot, vagy a képviselő a módosító javaslatot a vita bezárásáig megváltoztathatja, és azt a szavazásig visszavonhatja. A vita lezárására bármelyik képviselő javaslatot tehet, amelyről testület vita nélkül határoz. A vita lezárás után a napirend előadója válaszol a hozzászólásokra.</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(6) A vita lezárás után a határozathozatal előtt a jegyzőnek szót kell adni, aki a javaslatok törvényességet illetően észrevételt tehet.</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 (7) A polgármester az előterjesztésben szereplő és a vitában elhangzott határozati javaslatokat egyenként bocsátja szavazásra. Először a vitában elhangzott módosító, kiegészítő indítványokról, majd az előterjesztésben szereplő  eredeti határozati javaslatról dönt a testület.</w:t>
      </w:r>
    </w:p>
    <w:p w:rsid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16.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Felszólalások</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CD4A27">
      <w:pPr>
        <w:spacing w:after="20"/>
        <w:rPr>
          <w:rFonts w:ascii="Times" w:eastAsia="Times New Roman" w:hAnsi="Times"/>
          <w:color w:val="000000"/>
          <w:lang w:eastAsia="hu-HU"/>
        </w:rPr>
      </w:pPr>
      <w:r w:rsidRPr="008D6E85">
        <w:rPr>
          <w:rFonts w:ascii="Times" w:eastAsia="Times New Roman" w:hAnsi="Times"/>
          <w:color w:val="000000"/>
          <w:lang w:eastAsia="hu-HU"/>
        </w:rPr>
        <w:t>(1) A képviselő-testületi felszólalások lehetnek:</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a) a napirendhez kapcsolódó kérdés és hozzászólás,</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b) felszólalás ügyrendi kérdésben,</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c) személyes megjegyzés,</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d) kérdés,</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e)  interpelláció.</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(2) Az előadóhoz és a szakértőhöz a képviselő-testület tagjai és a tanácskozási joggal rendelkezők kérdést intézhetnek, amelyre a vita megkezdése előtt kell választ adni.</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(3) A napirendi ponthoz hozzászólásra a vita során szóban lehet jelentkezni a polgármesternél. A vita során ismételt hozzászólásra a polgármester adhat engedélyt. Amennyiben ezt a polgármester nem adja meg, a képviselő-testület vita nélkül dönt a hozzászólás engedélyezéséről.</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(4) Az előkészítésben résztvevők, a napirendi pont előadója és a jegyző a döntéshozatal előtt bármikor felszólalhat, észrevételt tehet.</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(5) Személyes megjegyzést ugyanaz a képviselő a napirend kapcsán csak egy alkalommal tehet.</w:t>
      </w:r>
    </w:p>
    <w:p w:rsidR="00CD4A27" w:rsidRDefault="00CD4A27"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17.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Kérdés, interpelláció</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lastRenderedPageBreak/>
        <w:t>(1) A  napirendi pontok tárgyalása előtt került sor  az interpellációk és a kérdések felvetésére.</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(2) Az interpelláció olyan felszólalás, melynek tárgya az önkormányzati hatáskör ellátása.</w:t>
      </w:r>
    </w:p>
    <w:p w:rsidR="008D6E85" w:rsidRPr="008D6E85" w:rsidRDefault="008D6E85" w:rsidP="008D6E85">
      <w:pPr>
        <w:spacing w:after="20"/>
        <w:ind w:left="360"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(3) A kérdés az önkormányzati hatáskörbe tartozó szervezeti, működési, döntési, elkészítési jellegű felvetés vagy tudakozódás.</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(4) A kérdésre a testületi ülésen köteles választ adni a megkérdezett. A kérdésre adott válasz elfogadásáról a kérdést feltevő igen vagy nem felelettel nyilatkozik. Ha a kérdező nem fogadta el a választ, a képviselő- testület a válasz elfogadásáról vita nélkül dönt.</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(5) Ha az interpelláció benyújtására a képviselő-testület ülését megelőzően legalább </w:t>
      </w:r>
      <w:r w:rsidR="00CD4A27" w:rsidRPr="00DC5A9A">
        <w:rPr>
          <w:rFonts w:ascii="Times" w:eastAsia="Times New Roman" w:hAnsi="Times"/>
          <w:color w:val="000000"/>
          <w:lang w:eastAsia="hu-HU"/>
        </w:rPr>
        <w:t>3</w:t>
      </w:r>
      <w:r w:rsidRPr="00DC5A9A">
        <w:rPr>
          <w:rFonts w:ascii="Times" w:eastAsia="Times New Roman" w:hAnsi="Times"/>
          <w:color w:val="000000"/>
          <w:lang w:eastAsia="hu-HU"/>
        </w:rPr>
        <w:t xml:space="preserve"> nappal</w:t>
      </w:r>
      <w:r w:rsidRPr="008D6E85">
        <w:rPr>
          <w:rFonts w:ascii="Times" w:eastAsia="Times New Roman" w:hAnsi="Times"/>
          <w:color w:val="000000"/>
          <w:lang w:eastAsia="hu-HU"/>
        </w:rPr>
        <w:t xml:space="preserve"> sor került, úgy arra az ülésen kell érdemi választ adni. Az interpellációra adott válasz elfogadásáról az interpelláló képviselő nyilatkozata után  a képviselő-testület dönt vita nélkül, egyszerű szótöbbséggel.</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(6) A képviselő-testület hozzájárulhat ahhoz, hogy az interpellációra 15 napon belül írásban lehessen érdemben választ adni. A válasz másolati példányát minden települési képviselőnek meg kell küldeni. A testület a válasz elfogadásáról a következő ülésen dönt.</w:t>
      </w:r>
    </w:p>
    <w:p w:rsid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18.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 szavazás módja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(1) Szavazás nyílt vagy titkos szavazással történik. A testületi tagok „igen” vagy „nem” szavazattal vesznek részt a szavazásban, illetve tartózkodnak a szavazástól. Szavazni csak személyesen lehet.</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(2)  A nyílt szavazás történhet: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 kézfelemeléssel,</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név szerinti szavazással.</w:t>
      </w:r>
    </w:p>
    <w:p w:rsidR="008D6E85" w:rsidRPr="008D6E85" w:rsidRDefault="008D6E85" w:rsidP="008D6E85">
      <w:pPr>
        <w:spacing w:after="20"/>
        <w:ind w:left="360"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(3) Név szerinti szavazás alkalmával a  jegyző a névsor alapján minden képviselőt személy szerint szólít, és a képviselő által adott  „igen”, „nem” vagy „tartózkodás” választ a névsorban rögzíti. A szavazás végén a képviselő a nyilatkozatát aláírásával hitelesíti. A szavazás eredményét a polgármester hirdeti ki, a külön hitelesített névsort a jegyzőkönyvhöz kell csatolni.</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t xml:space="preserve">(4) Név szerinti szavazást kell elrendelni ha azt </w:t>
      </w:r>
      <w:proofErr w:type="gramStart"/>
      <w:r w:rsidRPr="008D6E85">
        <w:rPr>
          <w:rFonts w:ascii="Times" w:eastAsia="Times New Roman" w:hAnsi="Times"/>
          <w:color w:val="000000"/>
          <w:lang w:eastAsia="hu-HU"/>
        </w:rPr>
        <w:t>a</w:t>
      </w:r>
      <w:proofErr w:type="gramEnd"/>
      <w:r w:rsidRPr="008D6E85">
        <w:rPr>
          <w:rFonts w:ascii="Times" w:eastAsia="Times New Roman" w:hAnsi="Times"/>
          <w:color w:val="000000"/>
          <w:lang w:eastAsia="hu-HU"/>
        </w:rPr>
        <w:t xml:space="preserve"> :</w:t>
      </w:r>
    </w:p>
    <w:p w:rsidR="008D6E85" w:rsidRPr="008D6E85" w:rsidRDefault="008D6E85" w:rsidP="008D6E85">
      <w:pPr>
        <w:spacing w:after="20"/>
        <w:ind w:firstLine="180"/>
        <w:jc w:val="both"/>
        <w:rPr>
          <w:rFonts w:ascii="Times" w:eastAsia="Times New Roman" w:hAnsi="Times"/>
          <w:color w:val="000000"/>
          <w:lang w:eastAsia="hu-HU"/>
        </w:rPr>
      </w:pPr>
      <w:proofErr w:type="gramStart"/>
      <w:r w:rsidRPr="008D6E85">
        <w:rPr>
          <w:rFonts w:ascii="Times" w:eastAsia="Times New Roman" w:hAnsi="Times"/>
          <w:color w:val="000000"/>
          <w:lang w:eastAsia="hu-HU"/>
        </w:rPr>
        <w:t>a</w:t>
      </w:r>
      <w:proofErr w:type="gramEnd"/>
      <w:r w:rsidRPr="008D6E85">
        <w:rPr>
          <w:rFonts w:ascii="Times" w:eastAsia="Times New Roman" w:hAnsi="Times"/>
          <w:color w:val="000000"/>
          <w:lang w:eastAsia="hu-HU"/>
        </w:rPr>
        <w:t xml:space="preserve">)jelenlévő képviselők ¼-e, legalább </w:t>
      </w:r>
      <w:r w:rsidR="00193354">
        <w:rPr>
          <w:rFonts w:ascii="Times" w:eastAsia="Times New Roman" w:hAnsi="Times"/>
          <w:color w:val="000000"/>
          <w:lang w:eastAsia="hu-HU"/>
        </w:rPr>
        <w:t>1</w:t>
      </w:r>
      <w:r w:rsidRPr="008D6E85">
        <w:rPr>
          <w:rFonts w:ascii="Times" w:eastAsia="Times New Roman" w:hAnsi="Times"/>
          <w:color w:val="000000"/>
          <w:lang w:eastAsia="hu-HU"/>
        </w:rPr>
        <w:t xml:space="preserve"> fő kéri,</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w:t>
      </w:r>
      <w:proofErr w:type="gramStart"/>
      <w:r w:rsidRPr="008D6E85">
        <w:rPr>
          <w:rFonts w:ascii="Times" w:eastAsia="Times New Roman" w:hAnsi="Times"/>
          <w:color w:val="000000"/>
          <w:lang w:eastAsia="hu-HU"/>
        </w:rPr>
        <w:t>)polgármester</w:t>
      </w:r>
      <w:proofErr w:type="gramEnd"/>
      <w:r w:rsidRPr="008D6E85">
        <w:rPr>
          <w:rFonts w:ascii="Times" w:eastAsia="Times New Roman" w:hAnsi="Times"/>
          <w:color w:val="000000"/>
          <w:lang w:eastAsia="hu-HU"/>
        </w:rPr>
        <w:t xml:space="preserve"> kéri,</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w:t>
      </w:r>
      <w:proofErr w:type="gramStart"/>
      <w:r w:rsidRPr="008D6E85">
        <w:rPr>
          <w:rFonts w:ascii="Times" w:eastAsia="Times New Roman" w:hAnsi="Times"/>
          <w:color w:val="000000"/>
          <w:lang w:eastAsia="hu-HU"/>
        </w:rPr>
        <w:t>)település</w:t>
      </w:r>
      <w:proofErr w:type="gramEnd"/>
      <w:r w:rsidRPr="008D6E85">
        <w:rPr>
          <w:rFonts w:ascii="Times" w:eastAsia="Times New Roman" w:hAnsi="Times"/>
          <w:color w:val="000000"/>
          <w:lang w:eastAsia="hu-HU"/>
        </w:rPr>
        <w:t xml:space="preserve"> jogi státuszát  is érintő önkormányzati tulajdoni kérdésekben,</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d)ha ezt törvényt előírja.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19.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CD4A27">
      <w:pPr>
        <w:spacing w:after="20"/>
        <w:jc w:val="both"/>
        <w:rPr>
          <w:rFonts w:ascii="Times" w:eastAsia="Times New Roman" w:hAnsi="Times"/>
          <w:color w:val="000000"/>
          <w:lang w:eastAsia="hu-HU"/>
        </w:rPr>
      </w:pPr>
      <w:r w:rsidRPr="008D6E85">
        <w:rPr>
          <w:rFonts w:ascii="Times" w:eastAsia="Times New Roman" w:hAnsi="Times"/>
          <w:color w:val="000000"/>
          <w:lang w:eastAsia="hu-HU"/>
        </w:rPr>
        <w:lastRenderedPageBreak/>
        <w:t>(1) Titkos szavazás tarható mindazon ügyekben, ahol a testület zárt ülést köteles tartani, illetve zárt ülést tarthat. A polgármester nyomatékosan felhívja a figyelmet a tárgyalt ügy bizalmas kezelésére és az azzal kapcsolatos titoktartási kötelezettségre.</w:t>
      </w:r>
    </w:p>
    <w:p w:rsidR="008D6E85" w:rsidRPr="008D6E85" w:rsidRDefault="008D6E85" w:rsidP="008D6E85">
      <w:pPr>
        <w:spacing w:after="20"/>
        <w:ind w:firstLine="180"/>
        <w:jc w:val="both"/>
        <w:rPr>
          <w:rFonts w:ascii="Times" w:eastAsia="Times New Roman" w:hAnsi="Times"/>
          <w:color w:val="000000"/>
          <w:lang w:eastAsia="hu-HU"/>
        </w:rPr>
      </w:pPr>
    </w:p>
    <w:p w:rsidR="008D6E85" w:rsidRPr="00DC5A9A" w:rsidRDefault="008D6E85" w:rsidP="007B2E8C">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(2)</w:t>
      </w:r>
      <w:r w:rsidR="007B2E8C">
        <w:rPr>
          <w:rFonts w:ascii="Times" w:eastAsia="Times New Roman" w:hAnsi="Times"/>
          <w:color w:val="000000"/>
          <w:lang w:eastAsia="hu-HU"/>
        </w:rPr>
        <w:t xml:space="preserve"> </w:t>
      </w:r>
      <w:r w:rsidR="007B2E8C">
        <w:rPr>
          <w:rStyle w:val="Lbjegyzet-hivatkozs"/>
          <w:rFonts w:ascii="Times" w:eastAsia="Times New Roman" w:hAnsi="Times"/>
          <w:color w:val="000000"/>
          <w:lang w:eastAsia="hu-HU"/>
        </w:rPr>
        <w:footnoteReference w:id="2"/>
      </w:r>
    </w:p>
    <w:p w:rsidR="008D6E85" w:rsidRPr="00DC5A9A" w:rsidRDefault="008D6E85" w:rsidP="008D6E85">
      <w:pPr>
        <w:spacing w:after="20"/>
        <w:ind w:firstLine="180"/>
        <w:jc w:val="both"/>
        <w:rPr>
          <w:rFonts w:ascii="Times" w:eastAsia="Times New Roman" w:hAnsi="Times"/>
          <w:color w:val="000000"/>
          <w:lang w:eastAsia="hu-HU"/>
        </w:rPr>
      </w:pPr>
    </w:p>
    <w:p w:rsidR="008D6E85" w:rsidRPr="00DC5A9A" w:rsidRDefault="008D6E85" w:rsidP="00B57042">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(3) A titkos szavazás a </w:t>
      </w:r>
      <w:r w:rsidR="00B57042" w:rsidRPr="00DC5A9A">
        <w:rPr>
          <w:rFonts w:ascii="Times" w:eastAsia="Times New Roman" w:hAnsi="Times"/>
          <w:color w:val="000000"/>
          <w:lang w:eastAsia="hu-HU"/>
        </w:rPr>
        <w:t xml:space="preserve">külön </w:t>
      </w:r>
      <w:r w:rsidRPr="00DC5A9A">
        <w:rPr>
          <w:rFonts w:ascii="Times" w:eastAsia="Times New Roman" w:hAnsi="Times"/>
          <w:color w:val="000000"/>
          <w:lang w:eastAsia="hu-HU"/>
        </w:rPr>
        <w:t>borítékba helyezett szavazólapon, arra kijelölt helyiség és urna igénybevételével történik.</w:t>
      </w:r>
    </w:p>
    <w:p w:rsidR="008D6E85" w:rsidRPr="00DC5A9A" w:rsidRDefault="008D6E85" w:rsidP="008D6E85">
      <w:pPr>
        <w:spacing w:after="20"/>
        <w:ind w:firstLine="180"/>
        <w:jc w:val="both"/>
        <w:rPr>
          <w:rFonts w:ascii="Times" w:eastAsia="Times New Roman" w:hAnsi="Times"/>
          <w:color w:val="000000"/>
          <w:lang w:eastAsia="hu-HU"/>
        </w:rPr>
      </w:pPr>
    </w:p>
    <w:p w:rsidR="00B26D9E" w:rsidRPr="00444DEA" w:rsidRDefault="008D6E85" w:rsidP="00B26D9E">
      <w:pPr>
        <w:pStyle w:val="NormlWeb"/>
        <w:jc w:val="both"/>
      </w:pPr>
      <w:r w:rsidRPr="00DC5A9A">
        <w:rPr>
          <w:rFonts w:ascii="Times" w:hAnsi="Times"/>
          <w:color w:val="000000"/>
        </w:rPr>
        <w:t xml:space="preserve">(4) </w:t>
      </w:r>
      <w:r w:rsidR="00B26D9E">
        <w:rPr>
          <w:rStyle w:val="Lbjegyzet-hivatkozs"/>
          <w:rFonts w:ascii="Times" w:hAnsi="Times"/>
          <w:color w:val="000000"/>
        </w:rPr>
        <w:footnoteReference w:id="3"/>
      </w:r>
      <w:r w:rsidR="00B26D9E" w:rsidRPr="00444DEA">
        <w:t xml:space="preserve">A titkos szavazást a képviselő-testület bonyolítja le a jegyző közreműködésével, aki: </w:t>
      </w:r>
    </w:p>
    <w:p w:rsidR="00B26D9E" w:rsidRPr="00444DEA" w:rsidRDefault="00B26D9E" w:rsidP="00B26D9E">
      <w:pPr>
        <w:pStyle w:val="NormlWeb"/>
      </w:pPr>
      <w:proofErr w:type="gramStart"/>
      <w:r w:rsidRPr="00444DEA">
        <w:t>a</w:t>
      </w:r>
      <w:proofErr w:type="gramEnd"/>
      <w:r w:rsidRPr="00444DEA">
        <w:t>) ismerteti a szavazás módját és előkészíti a szavazólapokat,</w:t>
      </w:r>
    </w:p>
    <w:p w:rsidR="00B26D9E" w:rsidRPr="00444DEA" w:rsidRDefault="00B26D9E" w:rsidP="00B26D9E">
      <w:pPr>
        <w:pStyle w:val="NormlWeb"/>
        <w:jc w:val="both"/>
      </w:pPr>
      <w:r w:rsidRPr="00444DEA">
        <w:t>b) összeszámolja a szavazatokat és megállapítja az érvényes és érvénytelen szavazatok számát,</w:t>
      </w:r>
    </w:p>
    <w:p w:rsidR="00B26D9E" w:rsidRDefault="00B26D9E" w:rsidP="00B26D9E">
      <w:pPr>
        <w:spacing w:after="20"/>
        <w:ind w:firstLine="180"/>
        <w:jc w:val="both"/>
        <w:rPr>
          <w:rFonts w:ascii="Times" w:eastAsia="Times New Roman" w:hAnsi="Times"/>
          <w:color w:val="000000"/>
          <w:lang w:eastAsia="hu-HU"/>
        </w:rPr>
      </w:pPr>
      <w:r w:rsidRPr="00444DEA">
        <w:t>c) szavazásról jegyzőkönyvet készít, amely tartalmazza a szavazás helyét, napját, jelenlévő képviselő-testület tagjainak nevét és tisztségét, szavazás sorá</w:t>
      </w:r>
      <w:r>
        <w:t>n felmerülő egyéb körülményeket.</w:t>
      </w:r>
    </w:p>
    <w:p w:rsidR="008D6E85" w:rsidRPr="00DC5A9A" w:rsidRDefault="008D6E85" w:rsidP="00B26D9E">
      <w:pPr>
        <w:spacing w:after="20"/>
        <w:jc w:val="both"/>
        <w:rPr>
          <w:rFonts w:ascii="Times" w:eastAsia="Times New Roman" w:hAnsi="Times"/>
          <w:color w:val="000000"/>
          <w:lang w:eastAsia="hu-HU"/>
        </w:rPr>
      </w:pPr>
    </w:p>
    <w:p w:rsidR="008D6E85" w:rsidRPr="00DC5A9A" w:rsidRDefault="008D6E85" w:rsidP="008D6E85">
      <w:pPr>
        <w:spacing w:after="20"/>
        <w:ind w:firstLine="180"/>
        <w:jc w:val="center"/>
        <w:rPr>
          <w:rFonts w:ascii="Times" w:eastAsia="Times New Roman" w:hAnsi="Times"/>
          <w:color w:val="000000"/>
          <w:lang w:eastAsia="hu-HU"/>
        </w:rPr>
      </w:pPr>
      <w:r w:rsidRPr="00DC5A9A">
        <w:rPr>
          <w:rFonts w:ascii="Times" w:eastAsia="Times New Roman" w:hAnsi="Times"/>
          <w:color w:val="000000"/>
          <w:lang w:eastAsia="hu-HU"/>
        </w:rPr>
        <w:t>20. §</w:t>
      </w:r>
    </w:p>
    <w:p w:rsidR="008D6E85" w:rsidRPr="00DC5A9A" w:rsidRDefault="008D6E85" w:rsidP="008D6E85">
      <w:pPr>
        <w:spacing w:after="20"/>
        <w:ind w:firstLine="180"/>
        <w:jc w:val="both"/>
        <w:rPr>
          <w:rFonts w:ascii="Times" w:eastAsia="Times New Roman" w:hAnsi="Times"/>
          <w:color w:val="000000"/>
          <w:lang w:eastAsia="hu-HU"/>
        </w:rPr>
      </w:pPr>
    </w:p>
    <w:p w:rsidR="008D6E85" w:rsidRPr="00DC5A9A" w:rsidRDefault="008D6E85" w:rsidP="00B57042">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(1) A képviselő-testület tagja az </w:t>
      </w:r>
      <w:proofErr w:type="spellStart"/>
      <w:r w:rsidRPr="00DC5A9A">
        <w:rPr>
          <w:rFonts w:ascii="Times" w:eastAsia="Times New Roman" w:hAnsi="Times"/>
          <w:color w:val="000000"/>
          <w:lang w:eastAsia="hu-HU"/>
        </w:rPr>
        <w:t>Mötv</w:t>
      </w:r>
      <w:proofErr w:type="spellEnd"/>
      <w:r w:rsidRPr="00DC5A9A">
        <w:rPr>
          <w:rFonts w:ascii="Times" w:eastAsia="Times New Roman" w:hAnsi="Times"/>
          <w:color w:val="000000"/>
          <w:lang w:eastAsia="hu-HU"/>
        </w:rPr>
        <w:t>. szerinti  személyes érintettségét a polgármesternek a napirendi pont tárgyalása előtt, de legkésőbb a döntéshozatal előtt bejelenti.</w:t>
      </w:r>
    </w:p>
    <w:p w:rsidR="008D6E85" w:rsidRPr="00DC5A9A" w:rsidRDefault="008D6E85" w:rsidP="008D6E85">
      <w:pPr>
        <w:spacing w:after="20"/>
        <w:ind w:left="2160" w:firstLine="180"/>
        <w:jc w:val="both"/>
        <w:rPr>
          <w:rFonts w:ascii="Times" w:eastAsia="Times New Roman" w:hAnsi="Times"/>
          <w:color w:val="000000"/>
          <w:lang w:eastAsia="hu-HU"/>
        </w:rPr>
      </w:pPr>
    </w:p>
    <w:p w:rsidR="008D6E85" w:rsidRPr="00DC5A9A" w:rsidRDefault="008D6E85" w:rsidP="00B57042">
      <w:pPr>
        <w:spacing w:after="20"/>
        <w:jc w:val="both"/>
        <w:rPr>
          <w:rFonts w:ascii="Times" w:eastAsia="Times New Roman" w:hAnsi="Times"/>
          <w:color w:val="000000"/>
          <w:lang w:eastAsia="hu-HU"/>
        </w:rPr>
      </w:pPr>
      <w:r w:rsidRPr="00DC5A9A">
        <w:rPr>
          <w:rFonts w:ascii="Times" w:eastAsia="Times New Roman" w:hAnsi="Times"/>
          <w:color w:val="000000"/>
          <w:lang w:eastAsia="hu-HU"/>
        </w:rPr>
        <w:t>(2) A képviselőnek a képviselő-testületi ülésen tett szóbeli bejelentését a személyes érintettségéről írásban is csatolni kell  a jegyzőkönyvhöz.</w:t>
      </w:r>
    </w:p>
    <w:p w:rsidR="008D6E85" w:rsidRPr="00DC5A9A" w:rsidRDefault="008D6E85" w:rsidP="00B57042">
      <w:pPr>
        <w:spacing w:after="20"/>
        <w:jc w:val="both"/>
        <w:rPr>
          <w:rFonts w:ascii="Times" w:eastAsia="Times New Roman" w:hAnsi="Times"/>
          <w:color w:val="000000"/>
          <w:lang w:eastAsia="hu-HU"/>
        </w:rPr>
      </w:pPr>
    </w:p>
    <w:p w:rsidR="00B57042" w:rsidRDefault="00B57042" w:rsidP="00B57042">
      <w:pPr>
        <w:spacing w:after="20"/>
        <w:jc w:val="both"/>
        <w:rPr>
          <w:rFonts w:ascii="Times" w:eastAsia="Times New Roman" w:hAnsi="Times"/>
          <w:color w:val="000000"/>
          <w:lang w:eastAsia="hu-HU"/>
        </w:rPr>
      </w:pPr>
      <w:r w:rsidRPr="00DC5A9A">
        <w:rPr>
          <w:rFonts w:ascii="Times" w:eastAsia="Times New Roman" w:hAnsi="Times"/>
          <w:color w:val="000000"/>
          <w:lang w:eastAsia="hu-HU"/>
        </w:rPr>
        <w:t>(3) A kizárás bejelentésének elmulasztása esetén bármely képviselő, vagy jegyző javaslatára a képviselő-testület dönt a kizárásról.</w:t>
      </w:r>
      <w:r>
        <w:rPr>
          <w:rFonts w:ascii="Times" w:eastAsia="Times New Roman" w:hAnsi="Times"/>
          <w:color w:val="000000"/>
          <w:lang w:eastAsia="hu-HU"/>
        </w:rPr>
        <w:t xml:space="preserve"> </w:t>
      </w:r>
    </w:p>
    <w:p w:rsidR="00B57042" w:rsidRDefault="00B57042" w:rsidP="00B57042">
      <w:pPr>
        <w:spacing w:after="20"/>
        <w:jc w:val="both"/>
        <w:rPr>
          <w:rFonts w:ascii="Times" w:eastAsia="Times New Roman" w:hAnsi="Times"/>
          <w:color w:val="000000"/>
          <w:lang w:eastAsia="hu-HU"/>
        </w:rPr>
      </w:pPr>
    </w:p>
    <w:p w:rsidR="00B57042" w:rsidRDefault="00B57042" w:rsidP="00B57042">
      <w:pPr>
        <w:spacing w:after="20"/>
        <w:jc w:val="both"/>
        <w:rPr>
          <w:rFonts w:ascii="Times" w:eastAsia="Times New Roman" w:hAnsi="Times"/>
          <w:color w:val="000000"/>
          <w:lang w:eastAsia="hu-HU"/>
        </w:rPr>
      </w:pPr>
      <w:r w:rsidRPr="008D6E85">
        <w:rPr>
          <w:rFonts w:ascii="Times" w:eastAsia="Times New Roman" w:hAnsi="Times"/>
          <w:color w:val="000000"/>
          <w:lang w:eastAsia="hu-HU"/>
        </w:rPr>
        <w:t>(</w:t>
      </w:r>
      <w:r>
        <w:rPr>
          <w:rFonts w:ascii="Times" w:eastAsia="Times New Roman" w:hAnsi="Times"/>
          <w:color w:val="000000"/>
          <w:lang w:eastAsia="hu-HU"/>
        </w:rPr>
        <w:t>4</w:t>
      </w:r>
      <w:r w:rsidRPr="008D6E85">
        <w:rPr>
          <w:rFonts w:ascii="Times" w:eastAsia="Times New Roman" w:hAnsi="Times"/>
          <w:color w:val="000000"/>
          <w:lang w:eastAsia="hu-HU"/>
        </w:rPr>
        <w:t>) A képviselő kizárásáról minősített többségű döntéssel dönt a képviselő-testület.</w:t>
      </w:r>
    </w:p>
    <w:p w:rsidR="00B57042" w:rsidRDefault="00B57042" w:rsidP="00B57042">
      <w:pPr>
        <w:spacing w:after="20"/>
        <w:jc w:val="both"/>
        <w:rPr>
          <w:rFonts w:ascii="Times" w:eastAsia="Times New Roman" w:hAnsi="Times"/>
          <w:color w:val="000000"/>
          <w:lang w:eastAsia="hu-HU"/>
        </w:rPr>
      </w:pPr>
    </w:p>
    <w:p w:rsidR="0047510A" w:rsidRDefault="00B57042" w:rsidP="00B57042">
      <w:pPr>
        <w:spacing w:after="20"/>
        <w:jc w:val="both"/>
        <w:rPr>
          <w:rFonts w:ascii="Times" w:eastAsia="Times New Roman" w:hAnsi="Times"/>
          <w:color w:val="000000"/>
          <w:lang w:eastAsia="hu-HU"/>
        </w:rPr>
      </w:pPr>
      <w:r w:rsidRPr="00DC5A9A">
        <w:rPr>
          <w:rFonts w:ascii="Times" w:eastAsia="Times New Roman" w:hAnsi="Times"/>
          <w:color w:val="000000"/>
          <w:lang w:eastAsia="hu-HU"/>
        </w:rPr>
        <w:t>(5)</w:t>
      </w:r>
      <w:r w:rsidR="0047510A">
        <w:rPr>
          <w:rStyle w:val="Lbjegyzet-hivatkozs"/>
          <w:rFonts w:ascii="Times" w:eastAsia="Times New Roman" w:hAnsi="Times"/>
          <w:color w:val="000000"/>
          <w:lang w:eastAsia="hu-HU"/>
        </w:rPr>
        <w:footnoteReference w:id="4"/>
      </w:r>
      <w:r w:rsidRPr="00DC5A9A">
        <w:rPr>
          <w:rFonts w:ascii="Times" w:eastAsia="Times New Roman" w:hAnsi="Times"/>
          <w:color w:val="000000"/>
          <w:lang w:eastAsia="hu-HU"/>
        </w:rPr>
        <w:t xml:space="preserve"> </w:t>
      </w:r>
      <w:r w:rsidR="0047510A" w:rsidRPr="00444DEA">
        <w:t>A kizárás bejelentésének szándékos elmulasztása esetén kezdeményezhető a képviselőnek adott havi tiszteletdíj 10%-</w:t>
      </w:r>
      <w:proofErr w:type="spellStart"/>
      <w:r w:rsidR="0047510A" w:rsidRPr="00444DEA">
        <w:t>ának</w:t>
      </w:r>
      <w:proofErr w:type="spellEnd"/>
      <w:r w:rsidR="0047510A" w:rsidRPr="00444DEA">
        <w:t>  kifizetésének megvonása. A kezdeményezést bármelyik képviselő előterjesztheti. A kezdeményezésről a képviselő-testület soron kí</w:t>
      </w:r>
      <w:r w:rsidR="0047510A">
        <w:t>vül minősített többséggel dönt.</w:t>
      </w:r>
    </w:p>
    <w:p w:rsidR="00B57042" w:rsidRPr="008D6E85" w:rsidRDefault="00B57042" w:rsidP="00B57042">
      <w:pPr>
        <w:spacing w:after="20"/>
        <w:jc w:val="both"/>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Döntések, döntéshozatal</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21.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B57042">
      <w:pPr>
        <w:spacing w:after="20"/>
        <w:jc w:val="both"/>
        <w:rPr>
          <w:rFonts w:ascii="Times" w:eastAsia="Times New Roman" w:hAnsi="Times"/>
          <w:color w:val="000000"/>
          <w:lang w:eastAsia="hu-HU"/>
        </w:rPr>
      </w:pPr>
      <w:r w:rsidRPr="008D6E85">
        <w:rPr>
          <w:rFonts w:ascii="Times" w:eastAsia="Times New Roman" w:hAnsi="Times"/>
          <w:color w:val="000000"/>
          <w:lang w:eastAsia="hu-HU"/>
        </w:rPr>
        <w:t xml:space="preserve">(1)  A képviselő-testület minősített többségű döntése  - minimum </w:t>
      </w:r>
      <w:r w:rsidR="00193354">
        <w:rPr>
          <w:rFonts w:ascii="Times" w:eastAsia="Times New Roman" w:hAnsi="Times"/>
          <w:color w:val="000000"/>
          <w:lang w:eastAsia="hu-HU"/>
        </w:rPr>
        <w:t>2</w:t>
      </w:r>
      <w:r w:rsidRPr="008D6E85">
        <w:rPr>
          <w:rFonts w:ascii="Times" w:eastAsia="Times New Roman" w:hAnsi="Times"/>
          <w:color w:val="000000"/>
          <w:lang w:eastAsia="hu-HU"/>
        </w:rPr>
        <w:t xml:space="preserve"> fő  egybehangzó igen szavazata - szükséges az </w:t>
      </w:r>
      <w:proofErr w:type="spellStart"/>
      <w:r w:rsidRPr="008D6E85">
        <w:rPr>
          <w:rFonts w:ascii="Times" w:eastAsia="Times New Roman" w:hAnsi="Times"/>
          <w:color w:val="000000"/>
          <w:lang w:eastAsia="hu-HU"/>
        </w:rPr>
        <w:t>Mötv</w:t>
      </w:r>
      <w:proofErr w:type="spellEnd"/>
      <w:r w:rsidRPr="008D6E85">
        <w:rPr>
          <w:rFonts w:ascii="Times" w:eastAsia="Times New Roman" w:hAnsi="Times"/>
          <w:color w:val="000000"/>
          <w:lang w:eastAsia="hu-HU"/>
        </w:rPr>
        <w:t>.-</w:t>
      </w:r>
      <w:proofErr w:type="spellStart"/>
      <w:r w:rsidRPr="008D6E85">
        <w:rPr>
          <w:rFonts w:ascii="Times" w:eastAsia="Times New Roman" w:hAnsi="Times"/>
          <w:color w:val="000000"/>
          <w:lang w:eastAsia="hu-HU"/>
        </w:rPr>
        <w:t>ben</w:t>
      </w:r>
      <w:proofErr w:type="spellEnd"/>
      <w:r w:rsidRPr="008D6E85">
        <w:rPr>
          <w:rFonts w:ascii="Times" w:eastAsia="Times New Roman" w:hAnsi="Times"/>
          <w:color w:val="000000"/>
          <w:lang w:eastAsia="hu-HU"/>
        </w:rPr>
        <w:t xml:space="preserve"> foglalt eseteken kívül az alább felsorolt esetekben:   </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a)   munkaterv és gazdasági program elfogadásához,</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lastRenderedPageBreak/>
        <w:t>b)  önkormányzat vagyonával, tulajdonával való rendelkezéshez,</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c)  titkos szavazás elrendelésére,</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d)  képviselő-testület hatáskörének meghatározásához,</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e)  képviselő-testület megbízatásának lejárta előtti feloszlásához,</w:t>
      </w:r>
    </w:p>
    <w:p w:rsidR="008D6E85" w:rsidRPr="008D6E85" w:rsidRDefault="008D6E85" w:rsidP="00B2290E">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f)   polgármester elleni kereset benyújtásáho</w:t>
      </w:r>
      <w:r w:rsidR="00B2290E">
        <w:rPr>
          <w:rFonts w:ascii="Times" w:eastAsia="Times New Roman" w:hAnsi="Times"/>
          <w:color w:val="000000"/>
          <w:lang w:eastAsia="hu-HU"/>
        </w:rPr>
        <w:t>z</w:t>
      </w:r>
      <w:r w:rsidRPr="008D6E85">
        <w:rPr>
          <w:rFonts w:ascii="Times" w:eastAsia="Times New Roman" w:hAnsi="Times"/>
          <w:color w:val="000000"/>
          <w:lang w:eastAsia="hu-HU"/>
        </w:rPr>
        <w:t>.</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g)  hitelfelvételhez,</w:t>
      </w:r>
    </w:p>
    <w:p w:rsidR="00B2290E" w:rsidRPr="00DC5A9A" w:rsidRDefault="008D6E85" w:rsidP="008D6E85">
      <w:pPr>
        <w:spacing w:after="20"/>
        <w:ind w:firstLine="180"/>
        <w:rPr>
          <w:rFonts w:ascii="Times" w:eastAsia="Times New Roman" w:hAnsi="Times"/>
          <w:color w:val="000000"/>
          <w:lang w:eastAsia="hu-HU"/>
        </w:rPr>
      </w:pPr>
      <w:r w:rsidRPr="00DC5A9A">
        <w:rPr>
          <w:rFonts w:ascii="Times" w:eastAsia="Times New Roman" w:hAnsi="Times"/>
          <w:color w:val="000000"/>
          <w:lang w:eastAsia="hu-HU"/>
        </w:rPr>
        <w:t>h)  helyi népszavazás kiírásához</w:t>
      </w:r>
      <w:r w:rsidR="00B2290E" w:rsidRPr="00DC5A9A">
        <w:rPr>
          <w:rFonts w:ascii="Times" w:eastAsia="Times New Roman" w:hAnsi="Times"/>
          <w:color w:val="000000"/>
          <w:lang w:eastAsia="hu-HU"/>
        </w:rPr>
        <w:t>,</w:t>
      </w:r>
    </w:p>
    <w:p w:rsidR="00B2290E" w:rsidRPr="00DC5A9A" w:rsidRDefault="00B2290E" w:rsidP="008D6E85">
      <w:pPr>
        <w:spacing w:after="20"/>
        <w:ind w:firstLine="180"/>
        <w:rPr>
          <w:rFonts w:ascii="Times" w:eastAsia="Times New Roman" w:hAnsi="Times"/>
          <w:color w:val="000000"/>
          <w:lang w:eastAsia="hu-HU"/>
        </w:rPr>
      </w:pPr>
      <w:r w:rsidRPr="00DC5A9A">
        <w:rPr>
          <w:rFonts w:ascii="Times" w:eastAsia="Times New Roman" w:hAnsi="Times"/>
          <w:color w:val="000000"/>
          <w:lang w:eastAsia="hu-HU"/>
        </w:rPr>
        <w:t xml:space="preserve">i) településfejlesztési eszközök és településfejlesztési döntés esetében, </w:t>
      </w:r>
    </w:p>
    <w:p w:rsidR="00C57B86" w:rsidRPr="00DC5A9A" w:rsidRDefault="00C57B86" w:rsidP="008D6E85">
      <w:pPr>
        <w:spacing w:after="20"/>
        <w:ind w:firstLine="180"/>
        <w:rPr>
          <w:rFonts w:ascii="Times" w:eastAsia="Times New Roman" w:hAnsi="Times"/>
          <w:color w:val="000000"/>
          <w:lang w:eastAsia="hu-HU"/>
        </w:rPr>
      </w:pPr>
      <w:r w:rsidRPr="00DC5A9A">
        <w:rPr>
          <w:rFonts w:ascii="Times" w:eastAsia="Times New Roman" w:hAnsi="Times"/>
          <w:color w:val="000000"/>
          <w:lang w:eastAsia="hu-HU"/>
        </w:rPr>
        <w:t xml:space="preserve">j) képviselői tiszteletdíj megvonásához, csökkentéséhez. </w:t>
      </w:r>
    </w:p>
    <w:p w:rsidR="008D6E85" w:rsidRPr="00DC5A9A" w:rsidRDefault="008D6E85" w:rsidP="008D6E85">
      <w:pPr>
        <w:spacing w:after="20"/>
        <w:ind w:firstLine="180"/>
        <w:rPr>
          <w:rFonts w:ascii="Times" w:eastAsia="Times New Roman" w:hAnsi="Times"/>
          <w:color w:val="000000"/>
          <w:lang w:eastAsia="hu-HU"/>
        </w:rPr>
      </w:pPr>
    </w:p>
    <w:p w:rsidR="008D6E85" w:rsidRPr="00DC5A9A" w:rsidRDefault="008D6E85" w:rsidP="008D6E85">
      <w:pPr>
        <w:spacing w:after="20"/>
        <w:ind w:firstLine="180"/>
        <w:rPr>
          <w:rFonts w:ascii="Times" w:eastAsia="Times New Roman" w:hAnsi="Times"/>
          <w:color w:val="000000"/>
          <w:lang w:eastAsia="hu-HU"/>
        </w:rPr>
      </w:pPr>
      <w:r w:rsidRPr="00DC5A9A">
        <w:rPr>
          <w:rFonts w:ascii="Times" w:eastAsia="Times New Roman" w:hAnsi="Times"/>
          <w:color w:val="000000"/>
          <w:lang w:eastAsia="hu-HU"/>
        </w:rPr>
        <w:t xml:space="preserve">(2) A képviselő-testület </w:t>
      </w:r>
      <w:proofErr w:type="gramStart"/>
      <w:r w:rsidRPr="00DC5A9A">
        <w:rPr>
          <w:rFonts w:ascii="Times" w:eastAsia="Times New Roman" w:hAnsi="Times"/>
          <w:color w:val="000000"/>
          <w:lang w:eastAsia="hu-HU"/>
        </w:rPr>
        <w:t>döntései :</w:t>
      </w:r>
      <w:proofErr w:type="gramEnd"/>
    </w:p>
    <w:p w:rsidR="008D6E85" w:rsidRPr="00DC5A9A" w:rsidRDefault="008D6E85" w:rsidP="008D6E85">
      <w:pPr>
        <w:spacing w:after="20"/>
        <w:ind w:firstLine="180"/>
        <w:rPr>
          <w:rFonts w:ascii="Times" w:eastAsia="Times New Roman" w:hAnsi="Times"/>
          <w:color w:val="000000"/>
          <w:lang w:eastAsia="hu-HU"/>
        </w:rPr>
      </w:pPr>
      <w:r w:rsidRPr="00DC5A9A">
        <w:rPr>
          <w:rFonts w:ascii="Times" w:eastAsia="Times New Roman" w:hAnsi="Times"/>
          <w:color w:val="000000"/>
          <w:lang w:eastAsia="hu-HU"/>
        </w:rPr>
        <w:t>   a) határozat</w:t>
      </w:r>
    </w:p>
    <w:p w:rsidR="008D6E85" w:rsidRPr="00DC5A9A" w:rsidRDefault="008D6E85" w:rsidP="008D6E85">
      <w:pPr>
        <w:spacing w:after="20"/>
        <w:ind w:firstLine="180"/>
        <w:rPr>
          <w:rFonts w:ascii="Times" w:eastAsia="Times New Roman" w:hAnsi="Times"/>
          <w:color w:val="000000"/>
          <w:lang w:eastAsia="hu-HU"/>
        </w:rPr>
      </w:pPr>
      <w:r w:rsidRPr="00DC5A9A">
        <w:rPr>
          <w:rFonts w:ascii="Times" w:eastAsia="Times New Roman" w:hAnsi="Times"/>
          <w:color w:val="000000"/>
          <w:lang w:eastAsia="hu-HU"/>
        </w:rPr>
        <w:t xml:space="preserve">            </w:t>
      </w:r>
      <w:proofErr w:type="spellStart"/>
      <w:r w:rsidRPr="00DC5A9A">
        <w:rPr>
          <w:rFonts w:ascii="Times" w:eastAsia="Times New Roman" w:hAnsi="Times"/>
          <w:color w:val="000000"/>
          <w:lang w:eastAsia="hu-HU"/>
        </w:rPr>
        <w:t>aa</w:t>
      </w:r>
      <w:proofErr w:type="spellEnd"/>
      <w:r w:rsidRPr="00DC5A9A">
        <w:rPr>
          <w:rFonts w:ascii="Times" w:eastAsia="Times New Roman" w:hAnsi="Times"/>
          <w:color w:val="000000"/>
          <w:lang w:eastAsia="hu-HU"/>
        </w:rPr>
        <w:t>) normatív határozat</w:t>
      </w:r>
      <w:r w:rsidR="00B2290E" w:rsidRPr="00DC5A9A">
        <w:rPr>
          <w:rFonts w:ascii="Times" w:eastAsia="Times New Roman" w:hAnsi="Times"/>
          <w:color w:val="000000"/>
          <w:lang w:eastAsia="hu-HU"/>
        </w:rPr>
        <w:t>,</w:t>
      </w:r>
    </w:p>
    <w:p w:rsidR="008D6E85" w:rsidRPr="00DC5A9A" w:rsidRDefault="008D6E85" w:rsidP="00B2290E">
      <w:pPr>
        <w:spacing w:after="20"/>
        <w:ind w:firstLine="180"/>
        <w:rPr>
          <w:rFonts w:ascii="Times" w:eastAsia="Times New Roman" w:hAnsi="Times"/>
          <w:color w:val="000000"/>
          <w:lang w:eastAsia="hu-HU"/>
        </w:rPr>
      </w:pPr>
      <w:r w:rsidRPr="00DC5A9A">
        <w:rPr>
          <w:rFonts w:ascii="Times" w:eastAsia="Times New Roman" w:hAnsi="Times"/>
          <w:color w:val="000000"/>
          <w:lang w:eastAsia="hu-HU"/>
        </w:rPr>
        <w:t xml:space="preserve">            ab) </w:t>
      </w:r>
      <w:r w:rsidR="00B2290E" w:rsidRPr="00DC5A9A">
        <w:rPr>
          <w:rFonts w:ascii="Times" w:eastAsia="Times New Roman" w:hAnsi="Times"/>
          <w:color w:val="000000"/>
          <w:lang w:eastAsia="hu-HU"/>
        </w:rPr>
        <w:t>egyedi</w:t>
      </w:r>
      <w:r w:rsidRPr="00DC5A9A">
        <w:rPr>
          <w:rFonts w:ascii="Times" w:eastAsia="Times New Roman" w:hAnsi="Times"/>
          <w:color w:val="000000"/>
          <w:lang w:eastAsia="hu-HU"/>
        </w:rPr>
        <w:t xml:space="preserve"> határoza</w:t>
      </w:r>
      <w:r w:rsidR="00B2290E" w:rsidRPr="00DC5A9A">
        <w:rPr>
          <w:rFonts w:ascii="Times" w:eastAsia="Times New Roman" w:hAnsi="Times"/>
          <w:color w:val="000000"/>
          <w:lang w:eastAsia="hu-HU"/>
        </w:rPr>
        <w:t>t</w:t>
      </w:r>
    </w:p>
    <w:p w:rsidR="008D6E85" w:rsidRPr="00DC5A9A" w:rsidRDefault="008D6E85" w:rsidP="008D6E85">
      <w:pPr>
        <w:spacing w:after="20"/>
        <w:ind w:firstLine="180"/>
        <w:rPr>
          <w:rFonts w:ascii="Times" w:eastAsia="Times New Roman" w:hAnsi="Times"/>
          <w:color w:val="000000"/>
          <w:lang w:eastAsia="hu-HU"/>
        </w:rPr>
      </w:pPr>
      <w:r w:rsidRPr="00DC5A9A">
        <w:rPr>
          <w:rFonts w:ascii="Times" w:eastAsia="Times New Roman" w:hAnsi="Times"/>
          <w:color w:val="000000"/>
          <w:lang w:eastAsia="hu-HU"/>
        </w:rPr>
        <w:t>    b</w:t>
      </w:r>
      <w:proofErr w:type="gramStart"/>
      <w:r w:rsidRPr="00DC5A9A">
        <w:rPr>
          <w:rFonts w:ascii="Times" w:eastAsia="Times New Roman" w:hAnsi="Times"/>
          <w:color w:val="000000"/>
          <w:lang w:eastAsia="hu-HU"/>
        </w:rPr>
        <w:t>)rendelet</w:t>
      </w:r>
      <w:proofErr w:type="gramEnd"/>
      <w:r w:rsidRPr="00DC5A9A">
        <w:rPr>
          <w:rFonts w:ascii="Times" w:eastAsia="Times New Roman" w:hAnsi="Times"/>
          <w:color w:val="000000"/>
          <w:lang w:eastAsia="hu-HU"/>
        </w:rPr>
        <w:t>.</w:t>
      </w:r>
    </w:p>
    <w:p w:rsidR="008D6E85" w:rsidRPr="00DC5A9A" w:rsidRDefault="008D6E85" w:rsidP="008D6E85">
      <w:pPr>
        <w:spacing w:after="20"/>
        <w:ind w:firstLine="180"/>
        <w:rPr>
          <w:rFonts w:ascii="Times" w:eastAsia="Times New Roman" w:hAnsi="Times"/>
          <w:color w:val="000000"/>
          <w:lang w:eastAsia="hu-HU"/>
        </w:rPr>
      </w:pPr>
    </w:p>
    <w:p w:rsidR="008D6E85" w:rsidRPr="00DC5A9A" w:rsidRDefault="008D6E85" w:rsidP="008D6E85">
      <w:pPr>
        <w:spacing w:after="20"/>
        <w:ind w:firstLine="180"/>
        <w:jc w:val="center"/>
        <w:rPr>
          <w:rFonts w:ascii="Times" w:eastAsia="Times New Roman" w:hAnsi="Times"/>
          <w:color w:val="000000"/>
          <w:lang w:eastAsia="hu-HU"/>
        </w:rPr>
      </w:pPr>
      <w:r w:rsidRPr="00DC5A9A">
        <w:rPr>
          <w:rFonts w:ascii="Times" w:eastAsia="Times New Roman" w:hAnsi="Times"/>
          <w:color w:val="000000"/>
          <w:lang w:eastAsia="hu-HU"/>
        </w:rPr>
        <w:t>22. §</w:t>
      </w:r>
    </w:p>
    <w:p w:rsidR="008D6E85" w:rsidRPr="00DC5A9A" w:rsidRDefault="008D6E85" w:rsidP="008D6E85">
      <w:pPr>
        <w:spacing w:after="20"/>
        <w:ind w:firstLine="180"/>
        <w:jc w:val="center"/>
        <w:rPr>
          <w:rFonts w:ascii="Times" w:eastAsia="Times New Roman" w:hAnsi="Times"/>
          <w:color w:val="000000"/>
          <w:lang w:eastAsia="hu-HU"/>
        </w:rPr>
      </w:pPr>
    </w:p>
    <w:p w:rsidR="008D6E85" w:rsidRPr="00DC5A9A" w:rsidRDefault="008D6E85" w:rsidP="008D6E85">
      <w:pPr>
        <w:spacing w:after="20"/>
        <w:ind w:firstLine="180"/>
        <w:rPr>
          <w:rFonts w:ascii="Times" w:eastAsia="Times New Roman" w:hAnsi="Times"/>
          <w:color w:val="000000"/>
          <w:lang w:eastAsia="hu-HU"/>
        </w:rPr>
      </w:pPr>
    </w:p>
    <w:p w:rsidR="008D6E85" w:rsidRPr="00DC5A9A" w:rsidRDefault="008D6E85" w:rsidP="00B2290E">
      <w:pPr>
        <w:spacing w:after="20"/>
        <w:jc w:val="both"/>
        <w:rPr>
          <w:rFonts w:ascii="Times" w:eastAsia="Times New Roman" w:hAnsi="Times"/>
          <w:color w:val="000000"/>
          <w:lang w:eastAsia="hu-HU"/>
        </w:rPr>
      </w:pPr>
      <w:r w:rsidRPr="00DC5A9A">
        <w:rPr>
          <w:rFonts w:ascii="Times" w:eastAsia="Times New Roman" w:hAnsi="Times"/>
          <w:color w:val="000000"/>
          <w:lang w:eastAsia="hu-HU"/>
        </w:rPr>
        <w:t>(1) A képviselő-testület határozatait külön-külön, naptári év elejétől kezdődően, folyamatos sorszámmal és évszámmal kell ellátni a következők szerint:</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 a) határozat sorszáma arab számmal,</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 xml:space="preserve"> b) </w:t>
      </w:r>
      <w:r w:rsidR="00B2290E" w:rsidRPr="00DC5A9A">
        <w:rPr>
          <w:rFonts w:ascii="Times" w:eastAsia="Times New Roman" w:hAnsi="Times"/>
          <w:color w:val="000000"/>
          <w:lang w:eastAsia="hu-HU"/>
        </w:rPr>
        <w:t xml:space="preserve">a határozat </w:t>
      </w:r>
      <w:r w:rsidRPr="00DC5A9A">
        <w:rPr>
          <w:rFonts w:ascii="Times" w:eastAsia="Times New Roman" w:hAnsi="Times"/>
          <w:color w:val="000000"/>
          <w:lang w:eastAsia="hu-HU"/>
        </w:rPr>
        <w:t>elfogadásának évét arab számmal, hónapját római számmal, napját arab számmal,</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 xml:space="preserve"> c) </w:t>
      </w:r>
      <w:r w:rsidR="00B04872" w:rsidRPr="00DC5A9A">
        <w:rPr>
          <w:rFonts w:ascii="Times" w:eastAsia="Times New Roman" w:hAnsi="Times"/>
          <w:color w:val="000000"/>
          <w:lang w:eastAsia="hu-HU"/>
        </w:rPr>
        <w:t>Kaposgyarmat</w:t>
      </w:r>
      <w:r w:rsidRPr="00DC5A9A">
        <w:rPr>
          <w:rFonts w:ascii="Times" w:eastAsia="Times New Roman" w:hAnsi="Times"/>
          <w:color w:val="000000"/>
          <w:lang w:eastAsia="hu-HU"/>
        </w:rPr>
        <w:t xml:space="preserve"> Önkormányzat  Kt. határozata megjelölést,</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 d) normatív határozat esetében a határozat tárgya</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w:t>
      </w:r>
      <w:proofErr w:type="spellStart"/>
      <w:r w:rsidRPr="00DC5A9A">
        <w:rPr>
          <w:rFonts w:ascii="Times" w:eastAsia="Times New Roman" w:hAnsi="Times"/>
          <w:color w:val="000000"/>
          <w:lang w:eastAsia="hu-HU"/>
        </w:rPr>
        <w:t>pl</w:t>
      </w:r>
      <w:proofErr w:type="spellEnd"/>
      <w:r w:rsidRPr="00DC5A9A">
        <w:rPr>
          <w:rFonts w:ascii="Times" w:eastAsia="Times New Roman" w:hAnsi="Times"/>
          <w:color w:val="000000"/>
          <w:lang w:eastAsia="hu-HU"/>
        </w:rPr>
        <w:t xml:space="preserve">:  1/2015.(V.20.) </w:t>
      </w:r>
      <w:r w:rsidR="00B04872" w:rsidRPr="00DC5A9A">
        <w:rPr>
          <w:rFonts w:ascii="Times" w:eastAsia="Times New Roman" w:hAnsi="Times"/>
          <w:color w:val="000000"/>
          <w:lang w:eastAsia="hu-HU"/>
        </w:rPr>
        <w:t>Kaposgyarmat</w:t>
      </w:r>
      <w:r w:rsidRPr="00DC5A9A">
        <w:rPr>
          <w:rFonts w:ascii="Times" w:eastAsia="Times New Roman" w:hAnsi="Times"/>
          <w:color w:val="000000"/>
          <w:lang w:eastAsia="hu-HU"/>
        </w:rPr>
        <w:t xml:space="preserve"> Önkormányzat Kt. határozata</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az Önkormányzat 2015-2019. évi gazdasági programjának elfogadásáról)  </w:t>
      </w:r>
    </w:p>
    <w:p w:rsidR="00B2290E" w:rsidRPr="00DC5A9A" w:rsidRDefault="00B2290E" w:rsidP="00B2290E">
      <w:pPr>
        <w:spacing w:after="20"/>
        <w:jc w:val="both"/>
        <w:rPr>
          <w:rFonts w:ascii="Times" w:eastAsia="Times New Roman" w:hAnsi="Times"/>
          <w:color w:val="000000"/>
          <w:lang w:eastAsia="hu-HU"/>
        </w:rPr>
      </w:pPr>
    </w:p>
    <w:p w:rsidR="00B2290E" w:rsidRDefault="00B2290E" w:rsidP="00B2290E">
      <w:pPr>
        <w:spacing w:after="20"/>
        <w:jc w:val="both"/>
        <w:rPr>
          <w:rFonts w:ascii="Times" w:eastAsia="Times New Roman" w:hAnsi="Times"/>
          <w:color w:val="000000"/>
          <w:lang w:eastAsia="hu-HU"/>
        </w:rPr>
      </w:pPr>
      <w:r w:rsidRPr="00DC5A9A">
        <w:rPr>
          <w:rFonts w:ascii="Times" w:eastAsia="Times New Roman" w:hAnsi="Times"/>
          <w:color w:val="000000"/>
          <w:lang w:eastAsia="hu-HU"/>
        </w:rPr>
        <w:t>(2) Képviselő-testületi határozat hozatalát kezdeményezheti bármelyik képviselő és jegyző a tárgyalt napirenddel kapcsolatban szóban, vagy előzetesen külön írásbeli előterjesztéssel.</w:t>
      </w:r>
      <w:r>
        <w:rPr>
          <w:rFonts w:ascii="Times" w:eastAsia="Times New Roman" w:hAnsi="Times"/>
          <w:color w:val="000000"/>
          <w:lang w:eastAsia="hu-HU"/>
        </w:rPr>
        <w:t xml:space="preserve"> </w:t>
      </w:r>
    </w:p>
    <w:p w:rsidR="00B2290E" w:rsidRPr="008D6E85" w:rsidRDefault="00B2290E" w:rsidP="00B2290E">
      <w:pPr>
        <w:spacing w:after="20"/>
        <w:jc w:val="both"/>
        <w:rPr>
          <w:rFonts w:ascii="Times" w:eastAsia="Times New Roman" w:hAnsi="Times"/>
          <w:color w:val="000000"/>
          <w:lang w:eastAsia="hu-HU"/>
        </w:rPr>
      </w:pPr>
      <w:r>
        <w:rPr>
          <w:rFonts w:ascii="Times" w:eastAsia="Times New Roman" w:hAnsi="Times"/>
          <w:color w:val="000000"/>
          <w:lang w:eastAsia="hu-HU"/>
        </w:rPr>
        <w:t xml:space="preserve"> </w:t>
      </w:r>
    </w:p>
    <w:p w:rsidR="008D6E85" w:rsidRPr="00DC5A9A" w:rsidRDefault="008D6E85" w:rsidP="00B2290E">
      <w:pPr>
        <w:spacing w:after="20"/>
        <w:jc w:val="both"/>
        <w:rPr>
          <w:rFonts w:ascii="Times" w:eastAsia="Times New Roman" w:hAnsi="Times"/>
          <w:color w:val="000000"/>
          <w:lang w:eastAsia="hu-HU"/>
        </w:rPr>
      </w:pPr>
      <w:r w:rsidRPr="008D6E85">
        <w:rPr>
          <w:rFonts w:ascii="Times" w:eastAsia="Times New Roman" w:hAnsi="Times"/>
          <w:color w:val="000000"/>
          <w:lang w:eastAsia="hu-HU"/>
        </w:rPr>
        <w:t>(</w:t>
      </w:r>
      <w:r w:rsidR="00B2290E">
        <w:rPr>
          <w:rFonts w:ascii="Times" w:eastAsia="Times New Roman" w:hAnsi="Times"/>
          <w:color w:val="000000"/>
          <w:lang w:eastAsia="hu-HU"/>
        </w:rPr>
        <w:t>3</w:t>
      </w:r>
      <w:r w:rsidRPr="008D6E85">
        <w:rPr>
          <w:rFonts w:ascii="Times" w:eastAsia="Times New Roman" w:hAnsi="Times"/>
          <w:color w:val="000000"/>
          <w:lang w:eastAsia="hu-HU"/>
        </w:rPr>
        <w:t>) A képviselő-testületi határozatokról a jegyző nyilvántartást vezet, amely tartalmazza</w:t>
      </w:r>
      <w:r w:rsidR="00B2290E">
        <w:rPr>
          <w:rFonts w:ascii="Times" w:eastAsia="Times New Roman" w:hAnsi="Times"/>
          <w:color w:val="000000"/>
          <w:lang w:eastAsia="hu-HU"/>
        </w:rPr>
        <w:t xml:space="preserve"> </w:t>
      </w:r>
      <w:proofErr w:type="gramStart"/>
      <w:r w:rsidR="00B2290E" w:rsidRPr="00DC5A9A">
        <w:rPr>
          <w:rFonts w:ascii="Times" w:eastAsia="Times New Roman" w:hAnsi="Times"/>
          <w:color w:val="000000"/>
          <w:lang w:eastAsia="hu-HU"/>
        </w:rPr>
        <w:t xml:space="preserve">legalább </w:t>
      </w:r>
      <w:r w:rsidRPr="00DC5A9A">
        <w:rPr>
          <w:rFonts w:ascii="Times" w:eastAsia="Times New Roman" w:hAnsi="Times"/>
          <w:color w:val="000000"/>
          <w:lang w:eastAsia="hu-HU"/>
        </w:rPr>
        <w:t>:</w:t>
      </w:r>
      <w:proofErr w:type="gramEnd"/>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a) a határozat tárgyát és számát,</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b) határozat tömör kivonatát,</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c) végrehajtás határidejét és felelősét.</w:t>
      </w:r>
    </w:p>
    <w:p w:rsidR="008D6E85" w:rsidRPr="00DC5A9A" w:rsidRDefault="008D6E85" w:rsidP="008D6E85">
      <w:pPr>
        <w:spacing w:after="20"/>
        <w:ind w:firstLine="180"/>
        <w:jc w:val="both"/>
        <w:rPr>
          <w:rFonts w:ascii="Times" w:eastAsia="Times New Roman" w:hAnsi="Times"/>
          <w:color w:val="000000"/>
          <w:lang w:eastAsia="hu-HU"/>
        </w:rPr>
      </w:pPr>
    </w:p>
    <w:p w:rsidR="008D6E85" w:rsidRPr="00DC5A9A" w:rsidRDefault="008D6E85" w:rsidP="00B2290E">
      <w:pPr>
        <w:spacing w:after="20"/>
        <w:jc w:val="both"/>
        <w:rPr>
          <w:rFonts w:ascii="Times" w:eastAsia="Times New Roman" w:hAnsi="Times"/>
          <w:color w:val="000000"/>
          <w:lang w:eastAsia="hu-HU"/>
        </w:rPr>
      </w:pPr>
      <w:r w:rsidRPr="00DC5A9A">
        <w:rPr>
          <w:rFonts w:ascii="Times" w:eastAsia="Times New Roman" w:hAnsi="Times"/>
          <w:color w:val="000000"/>
          <w:lang w:eastAsia="hu-HU"/>
        </w:rPr>
        <w:t>(</w:t>
      </w:r>
      <w:r w:rsidR="00B2290E" w:rsidRPr="00DC5A9A">
        <w:rPr>
          <w:rFonts w:ascii="Times" w:eastAsia="Times New Roman" w:hAnsi="Times"/>
          <w:color w:val="000000"/>
          <w:lang w:eastAsia="hu-HU"/>
        </w:rPr>
        <w:t>4</w:t>
      </w:r>
      <w:r w:rsidRPr="00DC5A9A">
        <w:rPr>
          <w:rFonts w:ascii="Times" w:eastAsia="Times New Roman" w:hAnsi="Times"/>
          <w:color w:val="000000"/>
          <w:lang w:eastAsia="hu-HU"/>
        </w:rPr>
        <w:t>) Az együttes testületi ülésen minden képviselő-testület külön határozatot hoz, a határozatszáma mindig a soron következő.</w:t>
      </w:r>
    </w:p>
    <w:p w:rsidR="008D6E85" w:rsidRPr="00DC5A9A" w:rsidRDefault="008D6E85" w:rsidP="008D6E85">
      <w:pPr>
        <w:spacing w:after="20"/>
        <w:ind w:firstLine="180"/>
        <w:jc w:val="both"/>
        <w:rPr>
          <w:rFonts w:ascii="Times" w:eastAsia="Times New Roman" w:hAnsi="Times"/>
          <w:color w:val="000000"/>
          <w:lang w:eastAsia="hu-HU"/>
        </w:rPr>
      </w:pPr>
    </w:p>
    <w:p w:rsidR="008D6E85" w:rsidRPr="00DC5A9A" w:rsidRDefault="008D6E85" w:rsidP="00B2290E">
      <w:pPr>
        <w:spacing w:after="20"/>
        <w:jc w:val="both"/>
        <w:rPr>
          <w:rFonts w:ascii="Times" w:eastAsia="Times New Roman" w:hAnsi="Times"/>
          <w:color w:val="000000"/>
          <w:lang w:eastAsia="hu-HU"/>
        </w:rPr>
      </w:pPr>
      <w:r w:rsidRPr="00DC5A9A">
        <w:rPr>
          <w:rFonts w:ascii="Times" w:eastAsia="Times New Roman" w:hAnsi="Times"/>
          <w:color w:val="000000"/>
          <w:lang w:eastAsia="hu-HU"/>
        </w:rPr>
        <w:t>(</w:t>
      </w:r>
      <w:r w:rsidR="00B2290E" w:rsidRPr="00DC5A9A">
        <w:rPr>
          <w:rFonts w:ascii="Times" w:eastAsia="Times New Roman" w:hAnsi="Times"/>
          <w:color w:val="000000"/>
          <w:lang w:eastAsia="hu-HU"/>
        </w:rPr>
        <w:t>5</w:t>
      </w:r>
      <w:r w:rsidRPr="00DC5A9A">
        <w:rPr>
          <w:rFonts w:ascii="Times" w:eastAsia="Times New Roman" w:hAnsi="Times"/>
          <w:color w:val="000000"/>
          <w:lang w:eastAsia="hu-HU"/>
        </w:rPr>
        <w:t xml:space="preserve">) A határozatokról készült kivonatot a </w:t>
      </w:r>
      <w:r w:rsidR="00B2290E" w:rsidRPr="00DC5A9A">
        <w:rPr>
          <w:rFonts w:ascii="Times" w:eastAsia="Times New Roman" w:hAnsi="Times"/>
          <w:color w:val="000000"/>
          <w:lang w:eastAsia="hu-HU"/>
        </w:rPr>
        <w:t xml:space="preserve">jegyző </w:t>
      </w:r>
      <w:r w:rsidRPr="00DC5A9A">
        <w:rPr>
          <w:rFonts w:ascii="Times" w:eastAsia="Times New Roman" w:hAnsi="Times"/>
          <w:color w:val="000000"/>
          <w:lang w:eastAsia="hu-HU"/>
        </w:rPr>
        <w:t>megküldi a végrehajtásért felelős személyeknek, vagy szerveknek.</w:t>
      </w:r>
    </w:p>
    <w:p w:rsidR="00A0272C" w:rsidRPr="00DC5A9A" w:rsidRDefault="00A0272C" w:rsidP="00B2290E">
      <w:pPr>
        <w:spacing w:after="20"/>
        <w:jc w:val="both"/>
        <w:rPr>
          <w:rFonts w:ascii="Times" w:eastAsia="Times New Roman" w:hAnsi="Times"/>
          <w:color w:val="000000"/>
          <w:lang w:eastAsia="hu-HU"/>
        </w:rPr>
      </w:pPr>
    </w:p>
    <w:p w:rsidR="00A0272C" w:rsidRPr="008D6E85" w:rsidRDefault="00A0272C" w:rsidP="00B2290E">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(6) Az önkormányzat normatív határozatai a helyben szokásos módon: </w:t>
      </w:r>
      <w:r w:rsidR="00C57B86" w:rsidRPr="00DC5A9A">
        <w:rPr>
          <w:rFonts w:ascii="Times" w:eastAsia="Times New Roman" w:hAnsi="Times"/>
          <w:color w:val="000000"/>
          <w:lang w:eastAsia="hu-HU"/>
        </w:rPr>
        <w:t>az önkormányzati  székhely épület (</w:t>
      </w:r>
      <w:r w:rsidR="00B04872" w:rsidRPr="00DC5A9A">
        <w:rPr>
          <w:rFonts w:ascii="Times" w:eastAsia="Times New Roman" w:hAnsi="Times"/>
          <w:color w:val="000000"/>
          <w:lang w:eastAsia="hu-HU"/>
        </w:rPr>
        <w:t>Kaposgyarmat</w:t>
      </w:r>
      <w:r w:rsidR="00DA63C7" w:rsidRPr="00DC5A9A">
        <w:rPr>
          <w:rFonts w:ascii="Times" w:eastAsia="Times New Roman" w:hAnsi="Times"/>
          <w:color w:val="000000"/>
          <w:lang w:eastAsia="hu-HU"/>
        </w:rPr>
        <w:t xml:space="preserve"> </w:t>
      </w:r>
      <w:r w:rsidR="00193354" w:rsidRPr="00DC5A9A">
        <w:rPr>
          <w:rFonts w:ascii="Times" w:eastAsia="Times New Roman" w:hAnsi="Times"/>
          <w:color w:val="000000"/>
          <w:lang w:eastAsia="hu-HU"/>
        </w:rPr>
        <w:t>Fő u. 6.</w:t>
      </w:r>
      <w:r w:rsidR="00C57B86" w:rsidRPr="00DC5A9A">
        <w:rPr>
          <w:rFonts w:ascii="Times" w:eastAsia="Times New Roman" w:hAnsi="Times"/>
          <w:color w:val="000000"/>
          <w:lang w:eastAsia="hu-HU"/>
        </w:rPr>
        <w:t xml:space="preserve">)  hirdetőtáblájára történő </w:t>
      </w:r>
      <w:r w:rsidR="00C57B86" w:rsidRPr="00DC5A9A">
        <w:rPr>
          <w:rFonts w:ascii="Times" w:eastAsia="Times New Roman" w:hAnsi="Times"/>
          <w:color w:val="000000"/>
          <w:lang w:eastAsia="hu-HU"/>
        </w:rPr>
        <w:lastRenderedPageBreak/>
        <w:t>kifüggesztéssel megtekinthetők. A normatív határozatokat az önkormányzat honlapjára is ki kell tenni.</w:t>
      </w:r>
      <w:r w:rsidR="00C57B86">
        <w:rPr>
          <w:rFonts w:ascii="Times" w:eastAsia="Times New Roman" w:hAnsi="Times"/>
          <w:color w:val="000000"/>
          <w:lang w:eastAsia="hu-HU"/>
        </w:rPr>
        <w:t xml:space="preserve"> </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23.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 Önkormányzati rendeletalkotás</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(1) Önkormányzati rendeletalkotását kezdeményezheti:</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a)</w:t>
      </w:r>
      <w:r>
        <w:rPr>
          <w:rFonts w:ascii="Times" w:eastAsia="Times New Roman" w:hAnsi="Times"/>
          <w:color w:val="000000"/>
          <w:lang w:eastAsia="hu-HU"/>
        </w:rPr>
        <w:t xml:space="preserve"> </w:t>
      </w:r>
      <w:r w:rsidRPr="008D6E85">
        <w:rPr>
          <w:rFonts w:ascii="Times" w:eastAsia="Times New Roman" w:hAnsi="Times"/>
          <w:color w:val="000000"/>
          <w:lang w:eastAsia="hu-HU"/>
        </w:rPr>
        <w:t>helyi képviselők,</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b)</w:t>
      </w:r>
      <w:r>
        <w:rPr>
          <w:rFonts w:ascii="Times" w:eastAsia="Times New Roman" w:hAnsi="Times"/>
          <w:color w:val="000000"/>
          <w:lang w:eastAsia="hu-HU"/>
        </w:rPr>
        <w:t xml:space="preserve"> </w:t>
      </w:r>
      <w:r w:rsidRPr="008D6E85">
        <w:rPr>
          <w:rFonts w:ascii="Times" w:eastAsia="Times New Roman" w:hAnsi="Times"/>
          <w:color w:val="000000"/>
          <w:lang w:eastAsia="hu-HU"/>
        </w:rPr>
        <w:t>képviselő-testület bizottsága,</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c)</w:t>
      </w:r>
      <w:r>
        <w:rPr>
          <w:rFonts w:ascii="Times" w:eastAsia="Times New Roman" w:hAnsi="Times"/>
          <w:color w:val="000000"/>
          <w:lang w:eastAsia="hu-HU"/>
        </w:rPr>
        <w:t xml:space="preserve"> </w:t>
      </w:r>
      <w:r w:rsidRPr="008D6E85">
        <w:rPr>
          <w:rFonts w:ascii="Times" w:eastAsia="Times New Roman" w:hAnsi="Times"/>
          <w:color w:val="000000"/>
          <w:lang w:eastAsia="hu-HU"/>
        </w:rPr>
        <w:t>polgármester,</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d)</w:t>
      </w:r>
      <w:r>
        <w:rPr>
          <w:rFonts w:ascii="Times" w:eastAsia="Times New Roman" w:hAnsi="Times"/>
          <w:color w:val="000000"/>
          <w:lang w:eastAsia="hu-HU"/>
        </w:rPr>
        <w:t xml:space="preserve"> </w:t>
      </w:r>
      <w:r w:rsidRPr="008D6E85">
        <w:rPr>
          <w:rFonts w:ascii="Times" w:eastAsia="Times New Roman" w:hAnsi="Times"/>
          <w:color w:val="000000"/>
          <w:lang w:eastAsia="hu-HU"/>
        </w:rPr>
        <w:t>jegyző,</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w:t>
      </w:r>
      <w:proofErr w:type="gramStart"/>
      <w:r w:rsidRPr="008D6E85">
        <w:rPr>
          <w:rFonts w:ascii="Times" w:eastAsia="Times New Roman" w:hAnsi="Times"/>
          <w:color w:val="000000"/>
          <w:lang w:eastAsia="hu-HU"/>
        </w:rPr>
        <w:t>e</w:t>
      </w:r>
      <w:proofErr w:type="gramEnd"/>
      <w:r w:rsidRPr="008D6E85">
        <w:rPr>
          <w:rFonts w:ascii="Times" w:eastAsia="Times New Roman" w:hAnsi="Times"/>
          <w:color w:val="000000"/>
          <w:lang w:eastAsia="hu-HU"/>
        </w:rPr>
        <w:t>)</w:t>
      </w:r>
      <w:r>
        <w:rPr>
          <w:rFonts w:ascii="Times" w:eastAsia="Times New Roman" w:hAnsi="Times"/>
          <w:color w:val="000000"/>
          <w:lang w:eastAsia="hu-HU"/>
        </w:rPr>
        <w:t xml:space="preserve"> </w:t>
      </w:r>
      <w:r w:rsidRPr="008D6E85">
        <w:rPr>
          <w:rFonts w:ascii="Times" w:eastAsia="Times New Roman" w:hAnsi="Times"/>
          <w:color w:val="000000"/>
          <w:lang w:eastAsia="hu-HU"/>
        </w:rPr>
        <w:t>községi, társadalmi,  érdekképviseleti, civil szervezet képviselője,</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f)</w:t>
      </w:r>
      <w:r>
        <w:rPr>
          <w:rFonts w:ascii="Times" w:eastAsia="Times New Roman" w:hAnsi="Times"/>
          <w:color w:val="000000"/>
          <w:lang w:eastAsia="hu-HU"/>
        </w:rPr>
        <w:t xml:space="preserve"> </w:t>
      </w:r>
      <w:r w:rsidRPr="008D6E85">
        <w:rPr>
          <w:rFonts w:ascii="Times" w:eastAsia="Times New Roman" w:hAnsi="Times"/>
          <w:color w:val="000000"/>
          <w:lang w:eastAsia="hu-HU"/>
        </w:rPr>
        <w:t xml:space="preserve">mindazok a központi szervek, amelyeknek az </w:t>
      </w:r>
      <w:proofErr w:type="spellStart"/>
      <w:r w:rsidRPr="008D6E85">
        <w:rPr>
          <w:rFonts w:ascii="Times" w:eastAsia="Times New Roman" w:hAnsi="Times"/>
          <w:color w:val="000000"/>
          <w:lang w:eastAsia="hu-HU"/>
        </w:rPr>
        <w:t>Mötv</w:t>
      </w:r>
      <w:proofErr w:type="spellEnd"/>
      <w:r w:rsidRPr="008D6E85">
        <w:rPr>
          <w:rFonts w:ascii="Times" w:eastAsia="Times New Roman" w:hAnsi="Times"/>
          <w:color w:val="000000"/>
          <w:lang w:eastAsia="hu-HU"/>
        </w:rPr>
        <w:t>. értelmében a helyi önkormányzattal kapcsolatos feladatai és hatáskörei vannak.</w:t>
      </w:r>
    </w:p>
    <w:p w:rsidR="008D6E85" w:rsidRPr="008D6E85" w:rsidRDefault="008D6E85" w:rsidP="008D6E85">
      <w:pPr>
        <w:spacing w:after="20"/>
        <w:ind w:firstLine="180"/>
        <w:rPr>
          <w:rFonts w:ascii="Times" w:eastAsia="Times New Roman" w:hAnsi="Times"/>
          <w:color w:val="000000"/>
          <w:lang w:eastAsia="hu-HU"/>
        </w:rPr>
      </w:pPr>
    </w:p>
    <w:p w:rsidR="008D6E85" w:rsidRPr="00DC5A9A" w:rsidRDefault="008D6E85" w:rsidP="00B2290E">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(2) A rendeletalkotásának kezdeményezését a polgármesternél kell benyújtani. </w:t>
      </w:r>
      <w:r w:rsidR="000F7ECB" w:rsidRPr="00DC5A9A">
        <w:rPr>
          <w:rFonts w:ascii="Times" w:eastAsia="Times New Roman" w:hAnsi="Times"/>
          <w:color w:val="000000"/>
          <w:lang w:eastAsia="hu-HU"/>
        </w:rPr>
        <w:t xml:space="preserve">A rendeletalkotás benyújtásának elfogadásáról és előkészítés </w:t>
      </w:r>
      <w:proofErr w:type="spellStart"/>
      <w:r w:rsidR="000F7ECB" w:rsidRPr="00DC5A9A">
        <w:rPr>
          <w:rFonts w:ascii="Times" w:eastAsia="Times New Roman" w:hAnsi="Times"/>
          <w:color w:val="000000"/>
          <w:lang w:eastAsia="hu-HU"/>
        </w:rPr>
        <w:t>határidejéről</w:t>
      </w:r>
      <w:proofErr w:type="spellEnd"/>
      <w:r w:rsidR="000F7ECB" w:rsidRPr="00DC5A9A">
        <w:rPr>
          <w:rFonts w:ascii="Times" w:eastAsia="Times New Roman" w:hAnsi="Times"/>
          <w:color w:val="000000"/>
          <w:lang w:eastAsia="hu-HU"/>
        </w:rPr>
        <w:t xml:space="preserve"> a képviselő-testület dönt egyszerű szótöbbséggel. </w:t>
      </w:r>
      <w:r w:rsidRPr="00DC5A9A">
        <w:rPr>
          <w:rFonts w:ascii="Times" w:eastAsia="Times New Roman" w:hAnsi="Times"/>
          <w:color w:val="000000"/>
          <w:lang w:eastAsia="hu-HU"/>
        </w:rPr>
        <w:t>A jegyző a törvényességi szempontok alapulvételével előzetes állást foglal, szükség szerint intézkedik a tervezet előkészítéséről. A polgármester a tervezetet a testületnek benyújtja  a</w:t>
      </w:r>
      <w:r w:rsidR="000F7ECB" w:rsidRPr="00DC5A9A">
        <w:rPr>
          <w:rFonts w:ascii="Times" w:eastAsia="Times New Roman" w:hAnsi="Times"/>
          <w:color w:val="000000"/>
          <w:lang w:eastAsia="hu-HU"/>
        </w:rPr>
        <w:t>z előkészítésben meghatározott határidőre</w:t>
      </w:r>
      <w:r w:rsidRPr="00DC5A9A">
        <w:rPr>
          <w:rFonts w:ascii="Times" w:eastAsia="Times New Roman" w:hAnsi="Times"/>
          <w:color w:val="000000"/>
          <w:lang w:eastAsia="hu-HU"/>
        </w:rPr>
        <w:t>.</w:t>
      </w:r>
    </w:p>
    <w:p w:rsidR="008D6E85" w:rsidRPr="00DC5A9A" w:rsidRDefault="008D6E85" w:rsidP="008D6E85">
      <w:pPr>
        <w:spacing w:after="20"/>
        <w:ind w:firstLine="180"/>
        <w:jc w:val="both"/>
        <w:rPr>
          <w:rFonts w:ascii="Times" w:eastAsia="Times New Roman" w:hAnsi="Times"/>
          <w:color w:val="000000"/>
          <w:lang w:eastAsia="hu-HU"/>
        </w:rPr>
      </w:pPr>
    </w:p>
    <w:p w:rsidR="008D6E85" w:rsidRPr="00DC5A9A" w:rsidRDefault="008D6E85" w:rsidP="000F7ECB">
      <w:pPr>
        <w:spacing w:after="20"/>
        <w:jc w:val="both"/>
        <w:rPr>
          <w:rFonts w:ascii="Times" w:eastAsia="Times New Roman" w:hAnsi="Times"/>
          <w:color w:val="000000"/>
          <w:lang w:eastAsia="hu-HU"/>
        </w:rPr>
      </w:pPr>
      <w:r w:rsidRPr="00DC5A9A">
        <w:rPr>
          <w:rFonts w:ascii="Times" w:eastAsia="Times New Roman" w:hAnsi="Times"/>
          <w:color w:val="000000"/>
          <w:lang w:eastAsia="hu-HU"/>
        </w:rPr>
        <w:t>(3) Az önkormányzati rendelet előkészítése során  előzetes hatásvizsgálatot kell tartani a jogalkotásról szóló törvényben meghatározott szempontok szerint. Az előkészítésbe a képviselő-testület bizottsága, szakértő is bevonható.</w:t>
      </w:r>
    </w:p>
    <w:p w:rsidR="008D6E85" w:rsidRPr="00DC5A9A" w:rsidRDefault="008D6E85" w:rsidP="008D6E85">
      <w:pPr>
        <w:spacing w:after="20"/>
        <w:ind w:firstLine="180"/>
        <w:rPr>
          <w:rFonts w:ascii="Times" w:eastAsia="Times New Roman" w:hAnsi="Times"/>
          <w:color w:val="000000"/>
          <w:lang w:eastAsia="hu-HU"/>
        </w:rPr>
      </w:pPr>
    </w:p>
    <w:p w:rsidR="008D6E85" w:rsidRPr="00DC5A9A" w:rsidRDefault="008D6E85" w:rsidP="000F7ECB">
      <w:pPr>
        <w:spacing w:after="20"/>
        <w:jc w:val="both"/>
        <w:rPr>
          <w:rFonts w:ascii="Times" w:eastAsia="Times New Roman" w:hAnsi="Times"/>
          <w:color w:val="000000"/>
          <w:lang w:eastAsia="hu-HU"/>
        </w:rPr>
      </w:pPr>
      <w:r w:rsidRPr="00DC5A9A">
        <w:rPr>
          <w:rFonts w:ascii="Times" w:eastAsia="Times New Roman" w:hAnsi="Times"/>
          <w:color w:val="000000"/>
          <w:lang w:eastAsia="hu-HU"/>
        </w:rPr>
        <w:t>(4) A rendelet hiteles, végleges szövegét a jegyző szerkeszti meg. Az önkormányzati rendeletet a polgármester és a jegyző írja alá.</w:t>
      </w:r>
    </w:p>
    <w:p w:rsidR="008D6E85" w:rsidRPr="00DC5A9A" w:rsidRDefault="008D6E85" w:rsidP="008D6E85">
      <w:pPr>
        <w:spacing w:after="20"/>
        <w:ind w:firstLine="180"/>
        <w:rPr>
          <w:rFonts w:ascii="Times" w:eastAsia="Times New Roman" w:hAnsi="Times"/>
          <w:color w:val="000000"/>
          <w:lang w:eastAsia="hu-HU"/>
        </w:rPr>
      </w:pPr>
    </w:p>
    <w:p w:rsidR="008D6E85" w:rsidRPr="00DC5A9A" w:rsidRDefault="008D6E85" w:rsidP="008D6E85">
      <w:pPr>
        <w:spacing w:after="20"/>
        <w:ind w:firstLine="180"/>
        <w:jc w:val="center"/>
        <w:rPr>
          <w:rFonts w:ascii="Times" w:eastAsia="Times New Roman" w:hAnsi="Times"/>
          <w:color w:val="000000"/>
          <w:lang w:eastAsia="hu-HU"/>
        </w:rPr>
      </w:pPr>
      <w:r w:rsidRPr="00DC5A9A">
        <w:rPr>
          <w:rFonts w:ascii="Times" w:eastAsia="Times New Roman" w:hAnsi="Times"/>
          <w:color w:val="000000"/>
          <w:lang w:eastAsia="hu-HU"/>
        </w:rPr>
        <w:t>24. §</w:t>
      </w:r>
    </w:p>
    <w:p w:rsidR="008D6E85" w:rsidRPr="00DC5A9A" w:rsidRDefault="008D6E85" w:rsidP="008D6E85">
      <w:pPr>
        <w:spacing w:after="20"/>
        <w:ind w:firstLine="180"/>
        <w:rPr>
          <w:rFonts w:ascii="Times" w:eastAsia="Times New Roman" w:hAnsi="Times"/>
          <w:color w:val="000000"/>
          <w:lang w:eastAsia="hu-HU"/>
        </w:rPr>
      </w:pPr>
    </w:p>
    <w:p w:rsidR="008D6E85" w:rsidRPr="00DC5A9A" w:rsidRDefault="008D6E85" w:rsidP="000F7ECB">
      <w:pPr>
        <w:spacing w:after="20"/>
        <w:jc w:val="both"/>
        <w:rPr>
          <w:rFonts w:ascii="Times" w:eastAsia="Times New Roman" w:hAnsi="Times"/>
          <w:color w:val="000000"/>
          <w:lang w:eastAsia="hu-HU"/>
        </w:rPr>
      </w:pPr>
      <w:r w:rsidRPr="00DC5A9A">
        <w:rPr>
          <w:rFonts w:ascii="Times" w:eastAsia="Times New Roman" w:hAnsi="Times"/>
          <w:color w:val="000000"/>
          <w:lang w:eastAsia="hu-HU"/>
        </w:rPr>
        <w:t>(1) Az önkormányzati rendeleteket külön-külön - a naptári év elejétől kezdődően - folyamatos sorszámmal és évszámmal kell ellátni a következő szerint:</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a) a képviselő-testület megnevezését,</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b) rendelet sorszámát</w:t>
      </w:r>
      <w:r w:rsidR="000F7ECB" w:rsidRPr="00DC5A9A">
        <w:rPr>
          <w:rFonts w:ascii="Times" w:eastAsia="Times New Roman" w:hAnsi="Times"/>
          <w:color w:val="000000"/>
          <w:lang w:eastAsia="hu-HU"/>
        </w:rPr>
        <w:t xml:space="preserve"> és évét</w:t>
      </w:r>
      <w:r w:rsidRPr="00DC5A9A">
        <w:rPr>
          <w:rFonts w:ascii="Times" w:eastAsia="Times New Roman" w:hAnsi="Times"/>
          <w:color w:val="000000"/>
          <w:lang w:eastAsia="hu-HU"/>
        </w:rPr>
        <w:t xml:space="preserve"> arab számmal,</w:t>
      </w:r>
    </w:p>
    <w:p w:rsidR="008D6E85" w:rsidRPr="008D6E85"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c) a  rendelet kihirdetésének idejét zárójelben,   a  hónapot római, a napot arab számmal</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d</w:t>
      </w:r>
      <w:r w:rsidRPr="000F7ECB">
        <w:rPr>
          <w:rFonts w:ascii="Times" w:eastAsia="Times New Roman" w:hAnsi="Times"/>
          <w:color w:val="000000"/>
          <w:lang w:eastAsia="hu-HU"/>
        </w:rPr>
        <w:t>) önkormányzat</w:t>
      </w:r>
      <w:r w:rsidR="000F7ECB" w:rsidRPr="000F7ECB">
        <w:rPr>
          <w:rFonts w:ascii="Times" w:eastAsia="Times New Roman" w:hAnsi="Times"/>
          <w:color w:val="000000"/>
          <w:lang w:eastAsia="hu-HU"/>
        </w:rPr>
        <w:t>i</w:t>
      </w:r>
      <w:r w:rsidRPr="000F7ECB">
        <w:rPr>
          <w:rFonts w:ascii="Times" w:eastAsia="Times New Roman" w:hAnsi="Times"/>
          <w:color w:val="000000"/>
          <w:lang w:eastAsia="hu-HU"/>
        </w:rPr>
        <w:t xml:space="preserve"> rendelete</w:t>
      </w:r>
      <w:r w:rsidRPr="008D6E85">
        <w:rPr>
          <w:rFonts w:ascii="Times" w:eastAsia="Times New Roman" w:hAnsi="Times"/>
          <w:color w:val="000000"/>
          <w:lang w:eastAsia="hu-HU"/>
        </w:rPr>
        <w:t xml:space="preserve">  kifejezést</w:t>
      </w:r>
    </w:p>
    <w:p w:rsidR="008D6E85" w:rsidRPr="008D6E85" w:rsidRDefault="008D6E85" w:rsidP="008D6E85">
      <w:pPr>
        <w:spacing w:after="20"/>
        <w:ind w:firstLine="180"/>
        <w:jc w:val="both"/>
        <w:rPr>
          <w:rFonts w:ascii="Times" w:eastAsia="Times New Roman" w:hAnsi="Times"/>
          <w:color w:val="000000"/>
          <w:lang w:eastAsia="hu-HU"/>
        </w:rPr>
      </w:pPr>
      <w:proofErr w:type="gramStart"/>
      <w:r w:rsidRPr="008D6E85">
        <w:rPr>
          <w:rFonts w:ascii="Times" w:eastAsia="Times New Roman" w:hAnsi="Times"/>
          <w:color w:val="000000"/>
          <w:lang w:eastAsia="hu-HU"/>
        </w:rPr>
        <w:t>e</w:t>
      </w:r>
      <w:proofErr w:type="gramEnd"/>
      <w:r w:rsidRPr="008D6E85">
        <w:rPr>
          <w:rFonts w:ascii="Times" w:eastAsia="Times New Roman" w:hAnsi="Times"/>
          <w:color w:val="000000"/>
          <w:lang w:eastAsia="hu-HU"/>
        </w:rPr>
        <w:t>)</w:t>
      </w:r>
      <w:r>
        <w:rPr>
          <w:rFonts w:ascii="Times" w:eastAsia="Times New Roman" w:hAnsi="Times"/>
          <w:color w:val="000000"/>
          <w:lang w:eastAsia="hu-HU"/>
        </w:rPr>
        <w:t xml:space="preserve"> </w:t>
      </w:r>
      <w:r w:rsidRPr="008D6E85">
        <w:rPr>
          <w:rFonts w:ascii="Times" w:eastAsia="Times New Roman" w:hAnsi="Times"/>
          <w:color w:val="000000"/>
          <w:lang w:eastAsia="hu-HU"/>
        </w:rPr>
        <w:t>a rendelet címét  (</w:t>
      </w:r>
      <w:proofErr w:type="spellStart"/>
      <w:r w:rsidRPr="008D6E85">
        <w:rPr>
          <w:rFonts w:ascii="Times" w:eastAsia="Times New Roman" w:hAnsi="Times"/>
          <w:color w:val="000000"/>
          <w:lang w:eastAsia="hu-HU"/>
        </w:rPr>
        <w:t>pl</w:t>
      </w:r>
      <w:proofErr w:type="spellEnd"/>
      <w:r w:rsidRPr="008D6E85">
        <w:rPr>
          <w:rFonts w:ascii="Times" w:eastAsia="Times New Roman" w:hAnsi="Times"/>
          <w:color w:val="000000"/>
          <w:lang w:eastAsia="hu-HU"/>
        </w:rPr>
        <w:t xml:space="preserve">: </w:t>
      </w:r>
      <w:r w:rsidR="00B04872">
        <w:rPr>
          <w:rFonts w:ascii="Times" w:eastAsia="Times New Roman" w:hAnsi="Times"/>
          <w:color w:val="000000"/>
          <w:lang w:eastAsia="hu-HU"/>
        </w:rPr>
        <w:t>Kaposgyarmat</w:t>
      </w:r>
      <w:r w:rsidRPr="008D6E85">
        <w:rPr>
          <w:rFonts w:ascii="Times" w:eastAsia="Times New Roman" w:hAnsi="Times"/>
          <w:color w:val="000000"/>
          <w:lang w:eastAsia="hu-HU"/>
        </w:rPr>
        <w:t xml:space="preserve"> Önkormányzat Képviselő-testületének             </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1/2015.(V.20) önkormányzat</w:t>
      </w:r>
      <w:r w:rsidR="000F7ECB">
        <w:rPr>
          <w:rFonts w:ascii="Times" w:eastAsia="Times New Roman" w:hAnsi="Times"/>
          <w:color w:val="000000"/>
          <w:lang w:eastAsia="hu-HU"/>
        </w:rPr>
        <w:t>i</w:t>
      </w:r>
      <w:r w:rsidRPr="008D6E85">
        <w:rPr>
          <w:rFonts w:ascii="Times" w:eastAsia="Times New Roman" w:hAnsi="Times"/>
          <w:color w:val="000000"/>
          <w:lang w:eastAsia="hu-HU"/>
        </w:rPr>
        <w:t xml:space="preserve"> rendelete A helyi adókról)</w:t>
      </w:r>
    </w:p>
    <w:p w:rsidR="008D6E85" w:rsidRPr="008D6E85" w:rsidRDefault="008D6E85" w:rsidP="008D6E85">
      <w:pPr>
        <w:spacing w:after="20"/>
        <w:ind w:firstLine="180"/>
        <w:jc w:val="both"/>
        <w:rPr>
          <w:rFonts w:ascii="Times" w:eastAsia="Times New Roman" w:hAnsi="Times"/>
          <w:color w:val="000000"/>
          <w:lang w:eastAsia="hu-HU"/>
        </w:rPr>
      </w:pPr>
    </w:p>
    <w:p w:rsidR="008D6E85" w:rsidRPr="00DC5A9A" w:rsidRDefault="008D6E85" w:rsidP="00A0272C">
      <w:pPr>
        <w:spacing w:after="20"/>
        <w:jc w:val="both"/>
        <w:rPr>
          <w:rFonts w:ascii="Times" w:eastAsia="Times New Roman" w:hAnsi="Times"/>
          <w:color w:val="000000"/>
          <w:lang w:eastAsia="hu-HU"/>
        </w:rPr>
      </w:pPr>
      <w:r w:rsidRPr="008D6E85">
        <w:rPr>
          <w:rFonts w:ascii="Times" w:eastAsia="Times New Roman" w:hAnsi="Times"/>
          <w:color w:val="000000"/>
          <w:lang w:eastAsia="hu-HU"/>
        </w:rPr>
        <w:t xml:space="preserve">(2) Az önkormányzati rendelet kihirdetésének helyben szokásos módja: </w:t>
      </w:r>
      <w:bookmarkStart w:id="0" w:name="_Hlk24295467"/>
      <w:r w:rsidRPr="008D6E85">
        <w:rPr>
          <w:rFonts w:ascii="Times" w:eastAsia="Times New Roman" w:hAnsi="Times"/>
          <w:color w:val="000000"/>
          <w:lang w:eastAsia="hu-HU"/>
        </w:rPr>
        <w:t>az önkormányzati  székhely épület (</w:t>
      </w:r>
      <w:r w:rsidR="00B04872">
        <w:rPr>
          <w:rFonts w:ascii="Times" w:eastAsia="Times New Roman" w:hAnsi="Times"/>
          <w:color w:val="000000"/>
          <w:lang w:eastAsia="hu-HU"/>
        </w:rPr>
        <w:t>Kaposgyarmat</w:t>
      </w:r>
      <w:r w:rsidR="00DA63C7">
        <w:rPr>
          <w:rFonts w:ascii="Times" w:eastAsia="Times New Roman" w:hAnsi="Times"/>
          <w:color w:val="000000"/>
          <w:lang w:eastAsia="hu-HU"/>
        </w:rPr>
        <w:t xml:space="preserve"> </w:t>
      </w:r>
      <w:r w:rsidR="00193354">
        <w:rPr>
          <w:rFonts w:ascii="Times" w:eastAsia="Times New Roman" w:hAnsi="Times"/>
          <w:color w:val="000000"/>
          <w:lang w:eastAsia="hu-HU"/>
        </w:rPr>
        <w:t>Fő u. 6.)</w:t>
      </w:r>
      <w:r w:rsidRPr="008D6E85">
        <w:rPr>
          <w:rFonts w:ascii="Times" w:eastAsia="Times New Roman" w:hAnsi="Times"/>
          <w:color w:val="000000"/>
          <w:lang w:eastAsia="hu-HU"/>
        </w:rPr>
        <w:t xml:space="preserve">  hirdetőtáblájára történő kifüggesztés</w:t>
      </w:r>
      <w:r w:rsidR="000F7ECB">
        <w:rPr>
          <w:rFonts w:ascii="Times" w:eastAsia="Times New Roman" w:hAnsi="Times"/>
          <w:color w:val="000000"/>
          <w:lang w:eastAsia="hu-HU"/>
        </w:rPr>
        <w:t xml:space="preserve">. </w:t>
      </w:r>
      <w:bookmarkEnd w:id="0"/>
      <w:r w:rsidR="000F7ECB" w:rsidRPr="00DC5A9A">
        <w:rPr>
          <w:rFonts w:ascii="Times" w:eastAsia="Times New Roman" w:hAnsi="Times"/>
          <w:color w:val="000000"/>
          <w:lang w:eastAsia="hu-HU"/>
        </w:rPr>
        <w:t xml:space="preserve">Az önkormányzati rendelet </w:t>
      </w:r>
      <w:proofErr w:type="gramStart"/>
      <w:r w:rsidR="000F7ECB" w:rsidRPr="00DC5A9A">
        <w:rPr>
          <w:rFonts w:ascii="Times" w:eastAsia="Times New Roman" w:hAnsi="Times"/>
          <w:color w:val="000000"/>
          <w:lang w:eastAsia="hu-HU"/>
        </w:rPr>
        <w:t>megtekinthető  a</w:t>
      </w:r>
      <w:proofErr w:type="gramEnd"/>
      <w:r w:rsidR="000F7ECB" w:rsidRPr="00DC5A9A">
        <w:rPr>
          <w:rFonts w:ascii="Times" w:eastAsia="Times New Roman" w:hAnsi="Times"/>
          <w:color w:val="000000"/>
          <w:lang w:eastAsia="hu-HU"/>
        </w:rPr>
        <w:t xml:space="preserve"> település honlapján</w:t>
      </w:r>
      <w:r w:rsidR="00A0272C" w:rsidRPr="00DC5A9A">
        <w:rPr>
          <w:rFonts w:ascii="Times" w:eastAsia="Times New Roman" w:hAnsi="Times"/>
          <w:color w:val="000000"/>
          <w:lang w:eastAsia="hu-HU"/>
        </w:rPr>
        <w:t xml:space="preserve">  a Nemzeti Jogszabálytár pontos linkére való átirányításával is. </w:t>
      </w:r>
    </w:p>
    <w:p w:rsidR="008D6E85" w:rsidRPr="00DC5A9A" w:rsidRDefault="008D6E85" w:rsidP="008D6E85">
      <w:pPr>
        <w:spacing w:after="20"/>
        <w:ind w:firstLine="180"/>
        <w:jc w:val="both"/>
        <w:rPr>
          <w:rFonts w:ascii="Times" w:eastAsia="Times New Roman" w:hAnsi="Times"/>
          <w:color w:val="000000"/>
          <w:lang w:eastAsia="hu-HU"/>
        </w:rPr>
      </w:pPr>
    </w:p>
    <w:p w:rsidR="008D6E85" w:rsidRPr="00DC5A9A" w:rsidRDefault="008D6E85" w:rsidP="00A0272C">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(3) Az önkormányzati rendeletből egy példányt a Hivatalban, egyet a Hivatal </w:t>
      </w:r>
      <w:r w:rsidR="001C3DC1" w:rsidRPr="00DC5A9A">
        <w:rPr>
          <w:rFonts w:ascii="Times" w:eastAsia="Times New Roman" w:hAnsi="Times"/>
          <w:color w:val="000000"/>
          <w:lang w:eastAsia="hu-HU"/>
        </w:rPr>
        <w:t xml:space="preserve">Szentbalázsi </w:t>
      </w:r>
      <w:r w:rsidRPr="00DC5A9A">
        <w:rPr>
          <w:rFonts w:ascii="Times" w:eastAsia="Times New Roman" w:hAnsi="Times"/>
          <w:color w:val="000000"/>
          <w:lang w:eastAsia="hu-HU"/>
        </w:rPr>
        <w:t>Kirendeltségén, egyet az önkormányzat székhelyén a polgármesternél kell elhelyezni. A rendeletet alkalmazása szempontjából meg kell küldeni az érintett szerveknek.</w:t>
      </w:r>
    </w:p>
    <w:p w:rsidR="008D6E85" w:rsidRPr="00DC5A9A" w:rsidRDefault="008D6E85" w:rsidP="008D6E85">
      <w:pPr>
        <w:spacing w:after="20"/>
        <w:ind w:firstLine="180"/>
        <w:jc w:val="both"/>
        <w:rPr>
          <w:rFonts w:ascii="Times" w:eastAsia="Times New Roman" w:hAnsi="Times"/>
          <w:color w:val="000000"/>
          <w:lang w:eastAsia="hu-HU"/>
        </w:rPr>
      </w:pPr>
    </w:p>
    <w:p w:rsidR="008D6E85" w:rsidRPr="008D6E85" w:rsidRDefault="008D6E85" w:rsidP="00A0272C">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(4) A rendelet kihirdetéséről, nyilvántartásáról, folyamatos karbantartásáról a jegyző gondoskodik. Szükség esetén kezdeményezi a rendeletek módosítását, hatályon kívül helyezését. A hatályos </w:t>
      </w:r>
      <w:r w:rsidR="00A0272C" w:rsidRPr="00DC5A9A">
        <w:rPr>
          <w:rFonts w:ascii="Times" w:eastAsia="Times New Roman" w:hAnsi="Times"/>
          <w:color w:val="000000"/>
          <w:lang w:eastAsia="hu-HU"/>
        </w:rPr>
        <w:t xml:space="preserve">egységes </w:t>
      </w:r>
      <w:r w:rsidRPr="00DC5A9A">
        <w:rPr>
          <w:rFonts w:ascii="Times" w:eastAsia="Times New Roman" w:hAnsi="Times"/>
          <w:color w:val="000000"/>
          <w:lang w:eastAsia="hu-HU"/>
        </w:rPr>
        <w:t>rendeletek jegyzékét a  2. függelék tartalmazza.</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A0272C">
      <w:pPr>
        <w:spacing w:after="20"/>
        <w:jc w:val="both"/>
        <w:rPr>
          <w:rFonts w:ascii="Times" w:eastAsia="Times New Roman" w:hAnsi="Times"/>
          <w:color w:val="000000"/>
          <w:lang w:eastAsia="hu-HU"/>
        </w:rPr>
      </w:pPr>
      <w:r w:rsidRPr="008D6E85">
        <w:rPr>
          <w:rFonts w:ascii="Times" w:eastAsia="Times New Roman" w:hAnsi="Times"/>
          <w:color w:val="000000"/>
          <w:lang w:eastAsia="hu-HU"/>
        </w:rPr>
        <w:t>(5) A hatályos rendeletekről készült nyilvántartás az alábbiakat tartalmazza:</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w:t>
      </w:r>
      <w:r>
        <w:rPr>
          <w:rFonts w:ascii="Times" w:eastAsia="Times New Roman" w:hAnsi="Times"/>
          <w:color w:val="000000"/>
          <w:lang w:eastAsia="hu-HU"/>
        </w:rPr>
        <w:t xml:space="preserve"> </w:t>
      </w:r>
      <w:r w:rsidRPr="008D6E85">
        <w:rPr>
          <w:rFonts w:ascii="Times" w:eastAsia="Times New Roman" w:hAnsi="Times"/>
          <w:color w:val="000000"/>
          <w:lang w:eastAsia="hu-HU"/>
        </w:rPr>
        <w:t>rendelet tárgyát, számát, címét,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w:t>
      </w:r>
      <w:r>
        <w:rPr>
          <w:rFonts w:ascii="Times" w:eastAsia="Times New Roman" w:hAnsi="Times"/>
          <w:color w:val="000000"/>
          <w:lang w:eastAsia="hu-HU"/>
        </w:rPr>
        <w:t xml:space="preserve"> </w:t>
      </w:r>
      <w:r w:rsidRPr="008D6E85">
        <w:rPr>
          <w:rFonts w:ascii="Times" w:eastAsia="Times New Roman" w:hAnsi="Times"/>
          <w:color w:val="000000"/>
          <w:lang w:eastAsia="hu-HU"/>
        </w:rPr>
        <w:t>meghozatalának és kihirdetésének idejét,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w:t>
      </w:r>
      <w:r>
        <w:rPr>
          <w:rFonts w:ascii="Times" w:eastAsia="Times New Roman" w:hAnsi="Times"/>
          <w:color w:val="000000"/>
          <w:lang w:eastAsia="hu-HU"/>
        </w:rPr>
        <w:t xml:space="preserve"> </w:t>
      </w:r>
      <w:r w:rsidRPr="008D6E85">
        <w:rPr>
          <w:rFonts w:ascii="Times" w:eastAsia="Times New Roman" w:hAnsi="Times"/>
          <w:color w:val="000000"/>
          <w:lang w:eastAsia="hu-HU"/>
        </w:rPr>
        <w:t>módosító és kiegészítő rendelet számát és idejét,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d)</w:t>
      </w:r>
      <w:r>
        <w:rPr>
          <w:rFonts w:ascii="Times" w:eastAsia="Times New Roman" w:hAnsi="Times"/>
          <w:color w:val="000000"/>
          <w:lang w:eastAsia="hu-HU"/>
        </w:rPr>
        <w:t xml:space="preserve"> </w:t>
      </w:r>
      <w:r w:rsidRPr="008D6E85">
        <w:rPr>
          <w:rFonts w:ascii="Times" w:eastAsia="Times New Roman" w:hAnsi="Times"/>
          <w:color w:val="000000"/>
          <w:lang w:eastAsia="hu-HU"/>
        </w:rPr>
        <w:t>hatályon kívül helyező rendelet számát és idejét.</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A0272C">
      <w:pPr>
        <w:spacing w:after="20"/>
        <w:jc w:val="both"/>
        <w:rPr>
          <w:rFonts w:ascii="Times" w:eastAsia="Times New Roman" w:hAnsi="Times"/>
          <w:color w:val="000000"/>
          <w:lang w:eastAsia="hu-HU"/>
        </w:rPr>
      </w:pPr>
      <w:r w:rsidRPr="008D6E85">
        <w:rPr>
          <w:rFonts w:ascii="Times" w:eastAsia="Times New Roman" w:hAnsi="Times"/>
          <w:color w:val="000000"/>
          <w:lang w:eastAsia="hu-HU"/>
        </w:rPr>
        <w:t>(6)  A jegyző szükség szerint, de legalább évente szükség szerint gondoskodik a hatályos önkormányzati rendeletek felülvizsgálatáról.  A jegyző szükség szerint  kétévente a rendeletek utóvizsgálatát elvégzi és ennek eredményeiről előterjesztést készít a testület számára.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25.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 jegyzőkönyv</w:t>
      </w:r>
    </w:p>
    <w:p w:rsidR="008D6E85" w:rsidRPr="008D6E85" w:rsidRDefault="008D6E85" w:rsidP="008D6E85">
      <w:pPr>
        <w:spacing w:after="20"/>
        <w:ind w:firstLine="180"/>
        <w:rPr>
          <w:rFonts w:ascii="Times" w:eastAsia="Times New Roman" w:hAnsi="Times"/>
          <w:color w:val="000000"/>
          <w:lang w:eastAsia="hu-HU"/>
        </w:rPr>
      </w:pPr>
    </w:p>
    <w:p w:rsidR="008D6E85" w:rsidRPr="00DC5A9A" w:rsidRDefault="008D6E85" w:rsidP="00A0272C">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(1) A képviselő-testület üléséről jegyzőkönyvet kell készíteni, amely az </w:t>
      </w:r>
      <w:proofErr w:type="spellStart"/>
      <w:r w:rsidRPr="00DC5A9A">
        <w:rPr>
          <w:rFonts w:ascii="Times" w:eastAsia="Times New Roman" w:hAnsi="Times"/>
          <w:color w:val="000000"/>
          <w:lang w:eastAsia="hu-HU"/>
        </w:rPr>
        <w:t>Mötv-ben</w:t>
      </w:r>
      <w:proofErr w:type="spellEnd"/>
      <w:r w:rsidRPr="00DC5A9A">
        <w:rPr>
          <w:rFonts w:ascii="Times" w:eastAsia="Times New Roman" w:hAnsi="Times"/>
          <w:color w:val="000000"/>
          <w:lang w:eastAsia="hu-HU"/>
        </w:rPr>
        <w:t xml:space="preserve"> meghatározottak tartalmai elemeiken túl  tartalmazza</w:t>
      </w:r>
      <w:r w:rsidR="00A0272C" w:rsidRPr="00DC5A9A">
        <w:rPr>
          <w:rFonts w:ascii="Times" w:eastAsia="Times New Roman" w:hAnsi="Times"/>
          <w:color w:val="000000"/>
          <w:lang w:eastAsia="hu-HU"/>
        </w:rPr>
        <w:t xml:space="preserve"> </w:t>
      </w:r>
      <w:r w:rsidRPr="00DC5A9A">
        <w:rPr>
          <w:rFonts w:ascii="Times" w:eastAsia="Times New Roman" w:hAnsi="Times"/>
          <w:color w:val="000000"/>
          <w:lang w:eastAsia="hu-HU"/>
        </w:rPr>
        <w:t>a polgármester, jegyző  aláírását.</w:t>
      </w:r>
    </w:p>
    <w:p w:rsidR="008D6E85" w:rsidRPr="00DC5A9A" w:rsidRDefault="008D6E85" w:rsidP="008D6E85">
      <w:pPr>
        <w:spacing w:after="20"/>
        <w:ind w:firstLine="180"/>
        <w:rPr>
          <w:rFonts w:ascii="Times" w:eastAsia="Times New Roman" w:hAnsi="Times"/>
          <w:color w:val="000000"/>
          <w:lang w:eastAsia="hu-HU"/>
        </w:rPr>
      </w:pPr>
      <w:r w:rsidRPr="00DC5A9A">
        <w:rPr>
          <w:rFonts w:ascii="Times" w:eastAsia="Times New Roman" w:hAnsi="Times"/>
          <w:color w:val="000000"/>
          <w:lang w:eastAsia="hu-HU"/>
        </w:rPr>
        <w:t>  </w:t>
      </w:r>
    </w:p>
    <w:p w:rsidR="008D6E85" w:rsidRPr="008D6E85" w:rsidRDefault="008D6E85" w:rsidP="00A0272C">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(2)  A jegyzőkönyv elkészítéséről a jegyző  gondoskodik. A jegyzőkönyvet </w:t>
      </w:r>
      <w:r w:rsidR="00A0272C" w:rsidRPr="00DC5A9A">
        <w:rPr>
          <w:rFonts w:ascii="Times" w:eastAsia="Times New Roman" w:hAnsi="Times"/>
          <w:color w:val="000000"/>
          <w:lang w:eastAsia="hu-HU"/>
        </w:rPr>
        <w:t>kettő</w:t>
      </w:r>
      <w:r w:rsidRPr="00DC5A9A">
        <w:rPr>
          <w:rFonts w:ascii="Times" w:eastAsia="Times New Roman" w:hAnsi="Times"/>
          <w:color w:val="000000"/>
          <w:lang w:eastAsia="hu-HU"/>
        </w:rPr>
        <w:t xml:space="preserve"> példányban kell elkészíteni, egyik példány a Hivatal </w:t>
      </w:r>
      <w:r w:rsidR="001C3DC1" w:rsidRPr="00DC5A9A">
        <w:rPr>
          <w:rFonts w:ascii="Times" w:eastAsia="Times New Roman" w:hAnsi="Times"/>
          <w:color w:val="000000"/>
          <w:lang w:eastAsia="hu-HU"/>
        </w:rPr>
        <w:t>Szentbalázsi</w:t>
      </w:r>
      <w:r w:rsidRPr="00DC5A9A">
        <w:rPr>
          <w:rFonts w:ascii="Times" w:eastAsia="Times New Roman" w:hAnsi="Times"/>
          <w:color w:val="000000"/>
          <w:lang w:eastAsia="hu-HU"/>
        </w:rPr>
        <w:t xml:space="preserve"> Kirendeltségén található, </w:t>
      </w:r>
      <w:proofErr w:type="gramStart"/>
      <w:r w:rsidR="00A0272C" w:rsidRPr="00DC5A9A">
        <w:rPr>
          <w:rFonts w:ascii="Times" w:eastAsia="Times New Roman" w:hAnsi="Times"/>
          <w:color w:val="000000"/>
          <w:lang w:eastAsia="hu-HU"/>
        </w:rPr>
        <w:t>amely  elektronikusan</w:t>
      </w:r>
      <w:proofErr w:type="gramEnd"/>
      <w:r w:rsidR="00A0272C" w:rsidRPr="00DC5A9A">
        <w:rPr>
          <w:rFonts w:ascii="Times" w:eastAsia="Times New Roman" w:hAnsi="Times"/>
          <w:color w:val="000000"/>
          <w:lang w:eastAsia="hu-HU"/>
        </w:rPr>
        <w:t xml:space="preserve"> a Kormányhivatal által működtetett törvényességi felügyeleti írásbeli kapcsolattartási modulon keresztül megküldésre kerül a törvényességi ellenőrzés részére,  </w:t>
      </w:r>
      <w:r w:rsidRPr="00DC5A9A">
        <w:rPr>
          <w:rFonts w:ascii="Times" w:eastAsia="Times New Roman" w:hAnsi="Times"/>
          <w:color w:val="000000"/>
          <w:lang w:eastAsia="hu-HU"/>
        </w:rPr>
        <w:t xml:space="preserve"> egy példányt az önkormányzat székhelyén a polgármester kezel.</w:t>
      </w:r>
      <w:r w:rsidRPr="008D6E85">
        <w:rPr>
          <w:rFonts w:ascii="Times" w:eastAsia="Times New Roman" w:hAnsi="Times"/>
          <w:color w:val="000000"/>
          <w:lang w:eastAsia="hu-HU"/>
        </w:rPr>
        <w:t> </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A0272C">
      <w:pPr>
        <w:spacing w:after="20"/>
        <w:jc w:val="both"/>
        <w:rPr>
          <w:rFonts w:ascii="Times" w:eastAsia="Times New Roman" w:hAnsi="Times"/>
          <w:color w:val="000000"/>
          <w:lang w:eastAsia="hu-HU"/>
        </w:rPr>
      </w:pPr>
      <w:r w:rsidRPr="008D6E85">
        <w:rPr>
          <w:rFonts w:ascii="Times" w:eastAsia="Times New Roman" w:hAnsi="Times"/>
          <w:color w:val="000000"/>
          <w:lang w:eastAsia="hu-HU"/>
        </w:rPr>
        <w:t>(3) A jegyzőkönyv mindegyik példányához mellékelni kell a jelenléti ívet, meghívót, az írásos előterjesztéseket, az elfogadott rendeletet, az írásban benyújtott hozzászólásokat.</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A0272C">
      <w:pPr>
        <w:spacing w:after="20"/>
        <w:jc w:val="both"/>
        <w:rPr>
          <w:rFonts w:ascii="Times" w:eastAsia="Times New Roman" w:hAnsi="Times"/>
          <w:color w:val="000000"/>
          <w:lang w:eastAsia="hu-HU"/>
        </w:rPr>
      </w:pPr>
      <w:r w:rsidRPr="008D6E85">
        <w:rPr>
          <w:rFonts w:ascii="Times" w:eastAsia="Times New Roman" w:hAnsi="Times"/>
          <w:color w:val="000000"/>
          <w:lang w:eastAsia="hu-HU"/>
        </w:rPr>
        <w:t>(4) A nyilvános ülésről és a zárt ülésről külön jegyzőkönyvet kell készíteni, amit külön is kell kezelni.</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A0272C">
      <w:pPr>
        <w:spacing w:after="20"/>
        <w:jc w:val="both"/>
        <w:rPr>
          <w:rFonts w:ascii="Times" w:eastAsia="Times New Roman" w:hAnsi="Times"/>
          <w:color w:val="000000"/>
          <w:lang w:eastAsia="hu-HU"/>
        </w:rPr>
      </w:pPr>
      <w:r w:rsidRPr="008D6E85">
        <w:rPr>
          <w:rFonts w:ascii="Times" w:eastAsia="Times New Roman" w:hAnsi="Times"/>
          <w:color w:val="000000"/>
          <w:lang w:eastAsia="hu-HU"/>
        </w:rPr>
        <w:t>(5) A zárt ülésről készített jegyzőkönyvbe a képviselő-testület tagjai, a jegyző  továbbá az érintett és a szakértő, valamint a jegyző által kijelölt jegyzőkönyv-vezető  tekinthet be.</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A0272C">
      <w:pPr>
        <w:spacing w:after="20"/>
        <w:jc w:val="both"/>
        <w:rPr>
          <w:rFonts w:ascii="Times" w:eastAsia="Times New Roman" w:hAnsi="Times"/>
          <w:color w:val="000000"/>
          <w:lang w:eastAsia="hu-HU"/>
        </w:rPr>
      </w:pPr>
      <w:r w:rsidRPr="008D6E85">
        <w:rPr>
          <w:rFonts w:ascii="Times" w:eastAsia="Times New Roman" w:hAnsi="Times"/>
          <w:color w:val="000000"/>
          <w:lang w:eastAsia="hu-HU"/>
        </w:rPr>
        <w:t xml:space="preserve">(6) Az állampolgárok a Hivatal </w:t>
      </w:r>
      <w:r w:rsidR="00193354">
        <w:rPr>
          <w:rFonts w:ascii="Times" w:eastAsia="Times New Roman" w:hAnsi="Times"/>
          <w:color w:val="000000"/>
          <w:lang w:eastAsia="hu-HU"/>
        </w:rPr>
        <w:t>Szentbalázsi</w:t>
      </w:r>
      <w:r w:rsidRPr="008D6E85">
        <w:rPr>
          <w:rFonts w:ascii="Times" w:eastAsia="Times New Roman" w:hAnsi="Times"/>
          <w:color w:val="000000"/>
          <w:lang w:eastAsia="hu-HU"/>
        </w:rPr>
        <w:t xml:space="preserve"> Kirendeltség</w:t>
      </w:r>
      <w:r w:rsidR="00193354">
        <w:rPr>
          <w:rFonts w:ascii="Times" w:eastAsia="Times New Roman" w:hAnsi="Times"/>
          <w:color w:val="000000"/>
          <w:lang w:eastAsia="hu-HU"/>
        </w:rPr>
        <w:t>é</w:t>
      </w:r>
      <w:r w:rsidRPr="008D6E85">
        <w:rPr>
          <w:rFonts w:ascii="Times" w:eastAsia="Times New Roman" w:hAnsi="Times"/>
          <w:color w:val="000000"/>
          <w:lang w:eastAsia="hu-HU"/>
        </w:rPr>
        <w:t>n ügyfélfogadási időben betekinthetnek a nyílt ülés jegyzőkönyvébe egy ügyintéző jelenlétében.</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IV. fejezet</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A települési képviselő, bizottságok</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26.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Települési képviselő</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A0272C">
      <w:pPr>
        <w:spacing w:after="20"/>
        <w:jc w:val="both"/>
        <w:rPr>
          <w:rFonts w:ascii="Times" w:eastAsia="Times New Roman" w:hAnsi="Times"/>
          <w:color w:val="000000"/>
          <w:lang w:eastAsia="hu-HU"/>
        </w:rPr>
      </w:pPr>
      <w:r w:rsidRPr="008D6E85">
        <w:rPr>
          <w:rFonts w:ascii="Times" w:eastAsia="Times New Roman" w:hAnsi="Times"/>
          <w:color w:val="000000"/>
          <w:lang w:eastAsia="hu-HU"/>
        </w:rPr>
        <w:t>(1) A települési képviselő az alakuló ülésen, illetve a megválasztását követő  ülésen esküt tesz.</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A0272C">
      <w:pPr>
        <w:spacing w:after="20"/>
        <w:jc w:val="both"/>
        <w:rPr>
          <w:rFonts w:ascii="Times" w:eastAsia="Times New Roman" w:hAnsi="Times"/>
          <w:color w:val="000000"/>
          <w:lang w:eastAsia="hu-HU"/>
        </w:rPr>
      </w:pPr>
      <w:r w:rsidRPr="008D6E85">
        <w:rPr>
          <w:rFonts w:ascii="Times" w:eastAsia="Times New Roman" w:hAnsi="Times"/>
          <w:color w:val="000000"/>
          <w:lang w:eastAsia="hu-HU"/>
        </w:rPr>
        <w:t>(2) A képviselői eskü letételének megszervezése a jegyző feladata.</w:t>
      </w:r>
    </w:p>
    <w:p w:rsidR="008D6E85" w:rsidRPr="008D6E85" w:rsidRDefault="008D6E85" w:rsidP="00A0272C">
      <w:pPr>
        <w:spacing w:after="20"/>
        <w:jc w:val="both"/>
        <w:rPr>
          <w:rFonts w:ascii="Times" w:eastAsia="Times New Roman" w:hAnsi="Times"/>
          <w:color w:val="000000"/>
          <w:lang w:eastAsia="hu-HU"/>
        </w:rPr>
      </w:pPr>
    </w:p>
    <w:p w:rsidR="008D6E85" w:rsidRPr="008D6E85" w:rsidRDefault="008D6E85" w:rsidP="00A0272C">
      <w:pPr>
        <w:spacing w:after="20"/>
        <w:jc w:val="both"/>
        <w:rPr>
          <w:rFonts w:ascii="Times" w:eastAsia="Times New Roman" w:hAnsi="Times"/>
          <w:color w:val="000000"/>
          <w:lang w:eastAsia="hu-HU"/>
        </w:rPr>
      </w:pPr>
      <w:r w:rsidRPr="008D6E85">
        <w:rPr>
          <w:rFonts w:ascii="Times" w:eastAsia="Times New Roman" w:hAnsi="Times"/>
          <w:color w:val="000000"/>
          <w:lang w:eastAsia="hu-HU"/>
        </w:rPr>
        <w:t>(3)  A képviselő köteles:</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  a választóival kapcsolatot tartani, jogos panaszaik intézését figyelemmel kísérni,</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írásban vagy szóban a polgármesternél előzetesen bejelenteni, ha a testületi ülésen   nem tud megjelenni, illetőleg egyéb megbízatásának teljesítése akadályba ütközik,</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 a képviselő-testület munkájában tevékenyen részt venni, a testületi döntések  </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  </w:t>
      </w:r>
      <w:proofErr w:type="gramStart"/>
      <w:r w:rsidRPr="008D6E85">
        <w:rPr>
          <w:rFonts w:ascii="Times" w:eastAsia="Times New Roman" w:hAnsi="Times"/>
          <w:color w:val="000000"/>
          <w:lang w:eastAsia="hu-HU"/>
        </w:rPr>
        <w:t>előkészítésében</w:t>
      </w:r>
      <w:proofErr w:type="gramEnd"/>
      <w:r w:rsidRPr="008D6E85">
        <w:rPr>
          <w:rFonts w:ascii="Times" w:eastAsia="Times New Roman" w:hAnsi="Times"/>
          <w:color w:val="000000"/>
          <w:lang w:eastAsia="hu-HU"/>
        </w:rPr>
        <w:t>, a különböző vizsgálatokban  felkérésre részt venni,</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d) a képviselői megbízatásához méltó, a képviselő-testület, valamint annak szervei  </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tekintélyét és hitelét óvó magatartást tanúsítani,</w:t>
      </w:r>
    </w:p>
    <w:p w:rsidR="008D6E85" w:rsidRPr="008D6E85" w:rsidRDefault="008D6E85" w:rsidP="008D6E85">
      <w:pPr>
        <w:spacing w:after="20"/>
        <w:ind w:firstLine="180"/>
        <w:jc w:val="both"/>
        <w:rPr>
          <w:rFonts w:ascii="Times" w:eastAsia="Times New Roman" w:hAnsi="Times"/>
          <w:color w:val="000000"/>
          <w:lang w:eastAsia="hu-HU"/>
        </w:rPr>
      </w:pPr>
      <w:proofErr w:type="gramStart"/>
      <w:r w:rsidRPr="008D6E85">
        <w:rPr>
          <w:rFonts w:ascii="Times" w:eastAsia="Times New Roman" w:hAnsi="Times"/>
          <w:color w:val="000000"/>
          <w:lang w:eastAsia="hu-HU"/>
        </w:rPr>
        <w:t>e</w:t>
      </w:r>
      <w:proofErr w:type="gramEnd"/>
      <w:r w:rsidRPr="008D6E85">
        <w:rPr>
          <w:rFonts w:ascii="Times" w:eastAsia="Times New Roman" w:hAnsi="Times"/>
          <w:color w:val="000000"/>
          <w:lang w:eastAsia="hu-HU"/>
        </w:rPr>
        <w:t>) a képviselői tevékenység során tudomására jutott állami, szolgálati és üzleti titkot a  vonatkozó rendelkezések szerint megőrizni,</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f)  bejelenteni döntéshozatal előtt az </w:t>
      </w:r>
      <w:proofErr w:type="spellStart"/>
      <w:r w:rsidRPr="008D6E85">
        <w:rPr>
          <w:rFonts w:ascii="Times" w:eastAsia="Times New Roman" w:hAnsi="Times"/>
          <w:color w:val="000000"/>
          <w:lang w:eastAsia="hu-HU"/>
        </w:rPr>
        <w:t>Mötv-ben</w:t>
      </w:r>
      <w:proofErr w:type="spellEnd"/>
      <w:r w:rsidRPr="008D6E85">
        <w:rPr>
          <w:rFonts w:ascii="Times" w:eastAsia="Times New Roman" w:hAnsi="Times"/>
          <w:color w:val="000000"/>
          <w:lang w:eastAsia="hu-HU"/>
        </w:rPr>
        <w:t xml:space="preserve"> szerint a      személyes érintettségét.</w:t>
      </w:r>
    </w:p>
    <w:p w:rsidR="008D6E85" w:rsidRPr="008D6E85" w:rsidRDefault="008D6E85" w:rsidP="008D6E85">
      <w:pPr>
        <w:spacing w:after="20"/>
        <w:ind w:firstLine="180"/>
        <w:jc w:val="both"/>
        <w:rPr>
          <w:rFonts w:ascii="Times" w:eastAsia="Times New Roman" w:hAnsi="Times"/>
          <w:color w:val="000000"/>
          <w:lang w:eastAsia="hu-HU"/>
        </w:rPr>
      </w:pPr>
    </w:p>
    <w:p w:rsid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(4) A képviselő- testület a képviselők részére költségtérítést és juttatást, és tiszteletdíjat  állapíthat meg a képviselők tiszteletdíjáról szóló rendeletében foglaltak szerint.</w:t>
      </w:r>
    </w:p>
    <w:p w:rsidR="00C57B86" w:rsidRDefault="00C57B86" w:rsidP="008D6E85">
      <w:pPr>
        <w:spacing w:after="20"/>
        <w:ind w:firstLine="180"/>
        <w:jc w:val="both"/>
        <w:rPr>
          <w:rFonts w:ascii="Times" w:eastAsia="Times New Roman" w:hAnsi="Times"/>
          <w:color w:val="000000"/>
          <w:lang w:eastAsia="hu-HU"/>
        </w:rPr>
      </w:pPr>
    </w:p>
    <w:p w:rsidR="00395146" w:rsidRPr="00444DEA" w:rsidRDefault="00193354" w:rsidP="00395146">
      <w:pPr>
        <w:pStyle w:val="NormlWeb"/>
        <w:jc w:val="both"/>
      </w:pPr>
      <w:r>
        <w:rPr>
          <w:rFonts w:ascii="Times" w:hAnsi="Times"/>
          <w:color w:val="000000"/>
        </w:rPr>
        <w:t xml:space="preserve"> </w:t>
      </w:r>
      <w:r w:rsidR="008078DF" w:rsidRPr="00DC5A9A">
        <w:rPr>
          <w:rFonts w:ascii="Times" w:hAnsi="Times"/>
          <w:color w:val="000000"/>
        </w:rPr>
        <w:t>(5)</w:t>
      </w:r>
      <w:r w:rsidR="00395146">
        <w:rPr>
          <w:rStyle w:val="Lbjegyzet-hivatkozs"/>
          <w:rFonts w:ascii="Times" w:hAnsi="Times"/>
          <w:color w:val="000000"/>
        </w:rPr>
        <w:footnoteReference w:id="5"/>
      </w:r>
      <w:r w:rsidR="008078DF" w:rsidRPr="00DC5A9A">
        <w:rPr>
          <w:rFonts w:ascii="Times" w:hAnsi="Times"/>
          <w:color w:val="000000"/>
        </w:rPr>
        <w:t xml:space="preserve"> </w:t>
      </w:r>
      <w:r w:rsidR="00395146" w:rsidRPr="00444DEA">
        <w:t>A képviselő-testület egy havi tiszteletdíját megvonja annak a képviselőnek, aki igazolatlanul legalább egymást követő két alkalommal hiányzik a rendes képviselő-testületi ülésről.   Az előterjesztést bármely képviselő benyújthatja a soron következő testületi ülésre. </w:t>
      </w:r>
    </w:p>
    <w:p w:rsidR="008078DF" w:rsidRPr="00776C86" w:rsidRDefault="008078DF" w:rsidP="001D0C78">
      <w:pPr>
        <w:spacing w:line="270" w:lineRule="atLeast"/>
        <w:textAlignment w:val="top"/>
        <w:rPr>
          <w:rFonts w:eastAsia="Times New Roman"/>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 képviselő</w:t>
      </w:r>
      <w:r w:rsidR="00C57B86">
        <w:rPr>
          <w:rFonts w:ascii="Times" w:eastAsia="Times New Roman" w:hAnsi="Times"/>
          <w:color w:val="000000"/>
          <w:lang w:eastAsia="hu-HU"/>
        </w:rPr>
        <w:t>-</w:t>
      </w:r>
      <w:r w:rsidRPr="008D6E85">
        <w:rPr>
          <w:rFonts w:ascii="Times" w:eastAsia="Times New Roman" w:hAnsi="Times"/>
          <w:color w:val="000000"/>
          <w:lang w:eastAsia="hu-HU"/>
        </w:rPr>
        <w:t>testület bizottságai</w:t>
      </w:r>
    </w:p>
    <w:p w:rsidR="008D6E85" w:rsidRPr="008D6E85" w:rsidRDefault="008D6E85" w:rsidP="008D6E85">
      <w:pPr>
        <w:spacing w:after="20"/>
        <w:ind w:firstLine="180"/>
        <w:jc w:val="center"/>
        <w:rPr>
          <w:rFonts w:ascii="Times" w:eastAsia="Times New Roman" w:hAnsi="Times"/>
          <w:color w:val="000000"/>
          <w:lang w:eastAsia="hu-HU"/>
        </w:rPr>
      </w:pPr>
    </w:p>
    <w:p w:rsid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27. §</w:t>
      </w:r>
      <w:r w:rsidR="006B0FDC">
        <w:rPr>
          <w:rStyle w:val="Lbjegyzet-hivatkozs"/>
          <w:rFonts w:ascii="Times" w:eastAsia="Times New Roman" w:hAnsi="Times"/>
          <w:color w:val="000000"/>
          <w:lang w:eastAsia="hu-HU"/>
        </w:rPr>
        <w:footnoteReference w:id="6"/>
      </w:r>
    </w:p>
    <w:p w:rsidR="006B0FDC" w:rsidRDefault="006B0FDC" w:rsidP="006B0FDC">
      <w:pPr>
        <w:spacing w:after="20"/>
        <w:rPr>
          <w:rFonts w:ascii="Times" w:eastAsia="Times New Roman" w:hAnsi="Times"/>
          <w:color w:val="000000"/>
          <w:lang w:eastAsia="hu-HU"/>
        </w:rPr>
      </w:pPr>
    </w:p>
    <w:p w:rsidR="006B0FDC" w:rsidRPr="00444DEA" w:rsidRDefault="006B0FDC" w:rsidP="006B0FDC">
      <w:pPr>
        <w:pStyle w:val="NormlWeb"/>
        <w:jc w:val="both"/>
      </w:pPr>
      <w:r w:rsidRPr="00444DEA">
        <w:t xml:space="preserve">(1) Kaposgyarmat Önkormányzat Képviselő-testülete az </w:t>
      </w:r>
      <w:proofErr w:type="spellStart"/>
      <w:r w:rsidRPr="00444DEA">
        <w:t>Mötv</w:t>
      </w:r>
      <w:proofErr w:type="spellEnd"/>
      <w:r w:rsidRPr="00444DEA">
        <w:t>. 57. §-</w:t>
      </w:r>
      <w:proofErr w:type="gramStart"/>
      <w:r w:rsidRPr="00444DEA">
        <w:t>a</w:t>
      </w:r>
      <w:proofErr w:type="gramEnd"/>
      <w:r w:rsidRPr="00444DEA">
        <w:t xml:space="preserve"> alapján bizottságot nem hoz létre mivel a település lakosságszáma a 100 főt nem éri el. </w:t>
      </w:r>
    </w:p>
    <w:p w:rsidR="006B0FDC" w:rsidRPr="00444DEA" w:rsidRDefault="006B0FDC" w:rsidP="006B0FDC">
      <w:pPr>
        <w:pStyle w:val="NormlWeb"/>
        <w:jc w:val="both"/>
      </w:pPr>
      <w:r w:rsidRPr="00444DEA">
        <w:t xml:space="preserve">(2) A képviselő-testület látja el az </w:t>
      </w:r>
      <w:proofErr w:type="spellStart"/>
      <w:r w:rsidRPr="00444DEA">
        <w:t>Mötv</w:t>
      </w:r>
      <w:proofErr w:type="spellEnd"/>
      <w:r w:rsidRPr="00444DEA">
        <w:t>.-</w:t>
      </w:r>
      <w:proofErr w:type="spellStart"/>
      <w:r w:rsidRPr="00444DEA">
        <w:t>ben</w:t>
      </w:r>
      <w:proofErr w:type="spellEnd"/>
      <w:r w:rsidRPr="00444DEA">
        <w:t xml:space="preserve"> </w:t>
      </w:r>
      <w:proofErr w:type="gramStart"/>
      <w:r w:rsidRPr="00444DEA">
        <w:t>meghatározott  a</w:t>
      </w:r>
      <w:proofErr w:type="gramEnd"/>
      <w:r w:rsidRPr="00444DEA">
        <w:t xml:space="preserve"> képviselői vagyonnyilatkozatok kezelésével, összeférhetetlenségével és </w:t>
      </w:r>
      <w:proofErr w:type="spellStart"/>
      <w:r w:rsidRPr="00444DEA">
        <w:t>méltatlansággal</w:t>
      </w:r>
      <w:proofErr w:type="spellEnd"/>
      <w:r w:rsidRPr="00444DEA">
        <w:t xml:space="preserve"> kapcsolatos nyilvántartási és egyéb feladatokat. </w:t>
      </w:r>
    </w:p>
    <w:p w:rsidR="008D6E85" w:rsidRPr="008D6E85" w:rsidRDefault="008D6E85" w:rsidP="006B0FDC">
      <w:pPr>
        <w:spacing w:after="20"/>
        <w:jc w:val="both"/>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28. §</w:t>
      </w:r>
      <w:r w:rsidR="000E3562">
        <w:rPr>
          <w:rStyle w:val="Lbjegyzet-hivatkozs"/>
          <w:rFonts w:ascii="Times" w:eastAsia="Times New Roman" w:hAnsi="Times"/>
          <w:color w:val="000000"/>
          <w:lang w:eastAsia="hu-HU"/>
        </w:rPr>
        <w:footnoteReference w:id="7"/>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0E3562" w:rsidP="008D6E85">
      <w:pPr>
        <w:spacing w:after="20"/>
        <w:ind w:firstLine="180"/>
        <w:jc w:val="center"/>
        <w:rPr>
          <w:rFonts w:ascii="Times" w:eastAsia="Times New Roman" w:hAnsi="Times"/>
          <w:color w:val="000000"/>
          <w:lang w:eastAsia="hu-HU"/>
        </w:rPr>
      </w:pPr>
      <w:r>
        <w:rPr>
          <w:rFonts w:ascii="Times" w:eastAsia="Times New Roman" w:hAnsi="Times"/>
          <w:color w:val="000000"/>
          <w:lang w:eastAsia="hu-HU"/>
        </w:rPr>
        <w:t xml:space="preserve">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0E3562" w:rsidP="008D6E85">
      <w:pPr>
        <w:spacing w:after="20"/>
        <w:ind w:firstLine="180"/>
        <w:jc w:val="both"/>
        <w:rPr>
          <w:rFonts w:ascii="Times" w:eastAsia="Times New Roman" w:hAnsi="Times"/>
          <w:color w:val="000000"/>
          <w:lang w:eastAsia="hu-HU"/>
        </w:rPr>
      </w:pPr>
      <w:r>
        <w:rPr>
          <w:rFonts w:ascii="Times" w:eastAsia="Times New Roman" w:hAnsi="Times"/>
          <w:color w:val="000000"/>
          <w:lang w:eastAsia="hu-HU"/>
        </w:rPr>
        <w:t xml:space="preserve"> </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V.      fejezet</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 A helyi önkormányzat tisztségviselői</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29.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 polgármester</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(1) A polgármester a megbízatását </w:t>
      </w:r>
      <w:r w:rsidR="00E70C4C">
        <w:rPr>
          <w:rFonts w:ascii="Times" w:eastAsia="Times New Roman" w:hAnsi="Times"/>
          <w:color w:val="000000"/>
          <w:lang w:eastAsia="hu-HU"/>
        </w:rPr>
        <w:t>főállásban</w:t>
      </w:r>
      <w:r w:rsidRPr="008D6E85">
        <w:rPr>
          <w:rFonts w:ascii="Times" w:eastAsia="Times New Roman" w:hAnsi="Times"/>
          <w:color w:val="000000"/>
          <w:lang w:eastAsia="hu-HU"/>
        </w:rPr>
        <w:t xml:space="preserve"> látja el. </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(2) A polgármester a jogszabályban és az SZMSZ-ben már tárgyalt hatáskörét túlmenően:</w:t>
      </w:r>
    </w:p>
    <w:p w:rsidR="008D6E85" w:rsidRPr="008D6E85" w:rsidRDefault="008D6E85" w:rsidP="008D6E85">
      <w:pPr>
        <w:spacing w:after="20"/>
        <w:ind w:firstLine="180"/>
        <w:jc w:val="both"/>
        <w:rPr>
          <w:rFonts w:ascii="Times" w:eastAsia="Times New Roman" w:hAnsi="Times"/>
          <w:color w:val="000000"/>
          <w:lang w:eastAsia="hu-HU"/>
        </w:rPr>
      </w:pPr>
      <w:proofErr w:type="gramStart"/>
      <w:r w:rsidRPr="008D6E85">
        <w:rPr>
          <w:rFonts w:ascii="Times" w:eastAsia="Times New Roman" w:hAnsi="Times"/>
          <w:color w:val="000000"/>
          <w:lang w:eastAsia="hu-HU"/>
        </w:rPr>
        <w:t>a</w:t>
      </w:r>
      <w:proofErr w:type="gramEnd"/>
      <w:r w:rsidRPr="008D6E85">
        <w:rPr>
          <w:rFonts w:ascii="Times" w:eastAsia="Times New Roman" w:hAnsi="Times"/>
          <w:color w:val="000000"/>
          <w:lang w:eastAsia="hu-HU"/>
        </w:rPr>
        <w:t>) dönt a vagyonrendeletben és  a szociális rendeletben  meghatározott esetekben,</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véleményt nyilvánít a település életét érintő kérdésekben,</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 nyilatkozik sajtónak, a hírközlő szerveknek,</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d) ellátja a honvédelmi törvényben megfogalmazott honvédelmi és polgári védelmi feladatokat, amelynek fedezetét az éves költségvetésben kell biztosítani</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 xml:space="preserve">e) gyakorolja a munkáltatói jogokat a Hivatalt fenntartó polgármesterterekkel közösen a     jegyzővel, aljegyzővel kapcsolatban a </w:t>
      </w:r>
      <w:r w:rsidR="00144541" w:rsidRPr="00DC5A9A">
        <w:rPr>
          <w:rFonts w:ascii="Times" w:eastAsia="Times New Roman" w:hAnsi="Times"/>
          <w:color w:val="000000"/>
          <w:lang w:eastAsia="hu-HU"/>
        </w:rPr>
        <w:t xml:space="preserve">Hivatali </w:t>
      </w:r>
      <w:r w:rsidRPr="00DC5A9A">
        <w:rPr>
          <w:rFonts w:ascii="Times" w:eastAsia="Times New Roman" w:hAnsi="Times"/>
          <w:color w:val="000000"/>
          <w:lang w:eastAsia="hu-HU"/>
        </w:rPr>
        <w:t>megállapodásban foglaltak szerint,</w:t>
      </w:r>
    </w:p>
    <w:p w:rsidR="008D6E85" w:rsidRPr="00DC5A9A" w:rsidRDefault="008D6E85"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f) gyakorolja a munkáltatói jogokat a közfoglalkoztatottakkal kapcsolatban.</w:t>
      </w:r>
    </w:p>
    <w:p w:rsidR="00144541" w:rsidRPr="00DC5A9A" w:rsidRDefault="00144541"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 xml:space="preserve">g) dönt a költségvetésben elfogadott dologi előirányzatok felhasználásáról, </w:t>
      </w:r>
    </w:p>
    <w:p w:rsidR="00144541" w:rsidRPr="00DC5A9A" w:rsidRDefault="00144541" w:rsidP="008D6E85">
      <w:pPr>
        <w:spacing w:after="20"/>
        <w:ind w:firstLine="180"/>
        <w:jc w:val="both"/>
        <w:rPr>
          <w:rFonts w:ascii="Times" w:eastAsia="Times New Roman" w:hAnsi="Times"/>
          <w:lang w:eastAsia="hu-HU"/>
        </w:rPr>
      </w:pPr>
      <w:r w:rsidRPr="00DC5A9A">
        <w:rPr>
          <w:rFonts w:ascii="Times" w:eastAsia="Times New Roman" w:hAnsi="Times"/>
          <w:lang w:eastAsia="hu-HU"/>
        </w:rPr>
        <w:t>h) dönt a nettó 1 millió forintot meg</w:t>
      </w:r>
      <w:r w:rsidR="00C3623C" w:rsidRPr="00DC5A9A">
        <w:rPr>
          <w:rFonts w:ascii="Times" w:eastAsia="Times New Roman" w:hAnsi="Times"/>
          <w:lang w:eastAsia="hu-HU"/>
        </w:rPr>
        <w:t xml:space="preserve"> nem </w:t>
      </w:r>
      <w:r w:rsidRPr="00DC5A9A">
        <w:rPr>
          <w:rFonts w:ascii="Times" w:eastAsia="Times New Roman" w:hAnsi="Times"/>
          <w:lang w:eastAsia="hu-HU"/>
        </w:rPr>
        <w:t xml:space="preserve">haladó felhalmozási és felújításokról a költségvetésben meghatározott célok szerint, </w:t>
      </w:r>
    </w:p>
    <w:p w:rsidR="00144541" w:rsidRPr="008D6E85" w:rsidRDefault="00144541" w:rsidP="008D6E85">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i) halaszthatatlan esetekben dönthet a saját forrás nélkül beadható pályázatokról – utólagos testületi jóváhagyással,</w:t>
      </w:r>
      <w:r>
        <w:rPr>
          <w:rFonts w:ascii="Times" w:eastAsia="Times New Roman" w:hAnsi="Times"/>
          <w:color w:val="000000"/>
          <w:lang w:eastAsia="hu-HU"/>
        </w:rPr>
        <w:t xml:space="preserve">  </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0E3562">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(3) </w:t>
      </w:r>
      <w:r w:rsidR="000E3562">
        <w:rPr>
          <w:rStyle w:val="Lbjegyzet-hivatkozs"/>
          <w:rFonts w:ascii="Times" w:eastAsia="Times New Roman" w:hAnsi="Times"/>
          <w:color w:val="000000"/>
          <w:lang w:eastAsia="hu-HU"/>
        </w:rPr>
        <w:footnoteReference w:id="8"/>
      </w:r>
      <w:r w:rsidR="000E3562">
        <w:rPr>
          <w:rFonts w:ascii="Times" w:eastAsia="Times New Roman" w:hAnsi="Times"/>
          <w:color w:val="000000"/>
          <w:lang w:eastAsia="hu-HU"/>
        </w:rPr>
        <w:t xml:space="preserve"> </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(4) A polgármester feladatai a képviselő-testület működésével kapcsolatban:</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 biztosítja a képviselő-testület demokratikus, széles nyilvánosság melletti működését,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segíti a települési képviselők munkáját,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 helyi közszolgáltatásokról való gondoskodás,</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d) önkormányzat vagyonának megőrzése és gyarapítása,</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e) önkormányzat gazdálkodás, feltételeinek megteremtése,</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f) lakosság önszervező közösséginek a támogatása, a szükséges együttműködés      </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kialakítása,</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g) előkészíti a képviselő-testület döntéseit, megszervezi és ellenőrzi azok végrehajtását,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h) a polgármester az összeférhetetlenséget a megválasztástól, illetve az     </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összeférhetetlenségi ok felmerülésétől számított 30 napon belül köteles megszüntetni,</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i)       ha a képviselő-testület döntését sértőnek tartja, egyazon ügyben egy alkalommal  kezdeményezheti a döntés ismételt megtárgyalását,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j)   képviseli az önkormányzatot.</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(5) A polgármester főbb feladatai a Hivatal és a </w:t>
      </w:r>
      <w:r w:rsidR="00E70C4C">
        <w:rPr>
          <w:rFonts w:ascii="Times" w:eastAsia="Times New Roman" w:hAnsi="Times"/>
          <w:color w:val="000000"/>
          <w:lang w:eastAsia="hu-HU"/>
        </w:rPr>
        <w:t>Szentbalázsi</w:t>
      </w:r>
      <w:r w:rsidRPr="008D6E85">
        <w:rPr>
          <w:rFonts w:ascii="Times" w:eastAsia="Times New Roman" w:hAnsi="Times"/>
          <w:color w:val="000000"/>
          <w:lang w:eastAsia="hu-HU"/>
        </w:rPr>
        <w:t xml:space="preserve"> Kirendeltség működésével kapcsolatban</w:t>
      </w:r>
      <w:r w:rsidRPr="008D6E85">
        <w:rPr>
          <w:rFonts w:ascii="Times" w:eastAsia="Times New Roman" w:hAnsi="Times"/>
          <w:color w:val="000000"/>
          <w:u w:val="single"/>
          <w:lang w:eastAsia="hu-HU"/>
        </w:rPr>
        <w:t>:</w:t>
      </w:r>
    </w:p>
    <w:p w:rsidR="008D6E85" w:rsidRPr="008D6E85" w:rsidRDefault="008D6E85" w:rsidP="008D6E85">
      <w:pPr>
        <w:spacing w:after="20"/>
        <w:ind w:firstLine="180"/>
        <w:jc w:val="both"/>
        <w:rPr>
          <w:rFonts w:ascii="Times" w:eastAsia="Times New Roman" w:hAnsi="Times"/>
          <w:color w:val="000000"/>
          <w:lang w:eastAsia="hu-HU"/>
        </w:rPr>
      </w:pPr>
      <w:proofErr w:type="gramStart"/>
      <w:r w:rsidRPr="00DC5A9A">
        <w:rPr>
          <w:rFonts w:ascii="Times" w:eastAsia="Times New Roman" w:hAnsi="Times"/>
          <w:color w:val="000000"/>
          <w:lang w:eastAsia="hu-HU"/>
        </w:rPr>
        <w:t>a</w:t>
      </w:r>
      <w:proofErr w:type="gramEnd"/>
      <w:r w:rsidRPr="00DC5A9A">
        <w:rPr>
          <w:rFonts w:ascii="Times" w:eastAsia="Times New Roman" w:hAnsi="Times"/>
          <w:color w:val="000000"/>
          <w:lang w:eastAsia="hu-HU"/>
        </w:rPr>
        <w:t xml:space="preserve">) a </w:t>
      </w:r>
      <w:r w:rsidR="00144541" w:rsidRPr="00DC5A9A">
        <w:rPr>
          <w:rFonts w:ascii="Times" w:eastAsia="Times New Roman" w:hAnsi="Times"/>
          <w:color w:val="000000"/>
          <w:lang w:eastAsia="hu-HU"/>
        </w:rPr>
        <w:t xml:space="preserve">Hivatal által tartandó fenntartói polgármesteri, vezetői értekezleten </w:t>
      </w:r>
      <w:r w:rsidRPr="00DC5A9A">
        <w:rPr>
          <w:rFonts w:ascii="Times" w:eastAsia="Times New Roman" w:hAnsi="Times"/>
          <w:color w:val="000000"/>
          <w:lang w:eastAsia="hu-HU"/>
        </w:rPr>
        <w:t xml:space="preserve"> részt vesz,</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dönt a jogszabály által a hatáskörébe utalt államigazgatási ügyekben, hatósági jogkörökben, egyes hatásköreinek gyakorlását átruházhatja,</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lastRenderedPageBreak/>
        <w:t>c) a jegyző kezdeményezésére javaslatot tehet a Hivatal belső szervezeti tagozódására, munkarendjére, az ügyfélfogadás rendjére,</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d) saját feladat– és hatáskörébe tartozó ügyekben szabályozza a </w:t>
      </w:r>
      <w:proofErr w:type="spellStart"/>
      <w:r w:rsidRPr="008D6E85">
        <w:rPr>
          <w:rFonts w:ascii="Times" w:eastAsia="Times New Roman" w:hAnsi="Times"/>
          <w:color w:val="000000"/>
          <w:lang w:eastAsia="hu-HU"/>
        </w:rPr>
        <w:t>kiadmányozás</w:t>
      </w:r>
      <w:proofErr w:type="spellEnd"/>
      <w:r w:rsidRPr="008D6E85">
        <w:rPr>
          <w:rFonts w:ascii="Times" w:eastAsia="Times New Roman" w:hAnsi="Times"/>
          <w:color w:val="000000"/>
          <w:lang w:eastAsia="hu-HU"/>
        </w:rPr>
        <w:t>, az utalványozás és az ellenjegyzés rendjét,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e) a képviselő–testület döntéseivel összhangban irányítja az önkormányzati vagyonnal kapcsolatos gazdálkodást,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f) összehangolja mindazon feladatokat, amelyek a képviselő–testület és a bizottságok munkájával összefüggnek, részt vesz a szakmai egyeztetésekben, figyelemmel kíséri és segíti, valamint ellenőrzi a bizottságok döntéseinek végrehajtását,</w:t>
      </w:r>
    </w:p>
    <w:p w:rsidR="008D6E85" w:rsidRPr="008D6E85" w:rsidRDefault="008D6E85" w:rsidP="008D6E85">
      <w:pPr>
        <w:spacing w:after="20"/>
        <w:ind w:firstLine="180"/>
        <w:jc w:val="both"/>
        <w:rPr>
          <w:rFonts w:ascii="Times" w:eastAsia="Times New Roman" w:hAnsi="Times"/>
          <w:color w:val="000000"/>
          <w:lang w:eastAsia="hu-HU"/>
        </w:rPr>
      </w:pPr>
      <w:proofErr w:type="gramStart"/>
      <w:r w:rsidRPr="008D6E85">
        <w:rPr>
          <w:rFonts w:ascii="Times" w:eastAsia="Times New Roman" w:hAnsi="Times"/>
          <w:color w:val="000000"/>
          <w:lang w:eastAsia="hu-HU"/>
        </w:rPr>
        <w:t>g</w:t>
      </w:r>
      <w:proofErr w:type="gramEnd"/>
      <w:r w:rsidRPr="008D6E85">
        <w:rPr>
          <w:rFonts w:ascii="Times" w:eastAsia="Times New Roman" w:hAnsi="Times"/>
          <w:color w:val="000000"/>
          <w:lang w:eastAsia="hu-HU"/>
        </w:rPr>
        <w:t xml:space="preserve">) egyetértési joga van  a többi polgármesterrel közösen  a Hivatal vezetőinek megbízása és a vezetői megbízás visszavonása, valamint a köztisztviselők kinevezése és jutalmazása, </w:t>
      </w:r>
      <w:r w:rsidRPr="00DC5A9A">
        <w:rPr>
          <w:rFonts w:ascii="Times" w:eastAsia="Times New Roman" w:hAnsi="Times"/>
          <w:color w:val="000000"/>
          <w:lang w:eastAsia="hu-HU"/>
        </w:rPr>
        <w:t>bérezése tekintetében</w:t>
      </w:r>
      <w:r w:rsidR="00144541" w:rsidRPr="00DC5A9A">
        <w:rPr>
          <w:rFonts w:ascii="Times" w:eastAsia="Times New Roman" w:hAnsi="Times"/>
          <w:color w:val="000000"/>
          <w:lang w:eastAsia="hu-HU"/>
        </w:rPr>
        <w:t xml:space="preserve"> a Hivatali megállapodásban foglaltak szerint.</w:t>
      </w:r>
      <w:r w:rsidR="00144541">
        <w:rPr>
          <w:rFonts w:ascii="Times" w:eastAsia="Times New Roman" w:hAnsi="Times"/>
          <w:color w:val="000000"/>
          <w:lang w:eastAsia="hu-HU"/>
        </w:rPr>
        <w:t xml:space="preserve">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30.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jc w:val="center"/>
        <w:rPr>
          <w:rFonts w:ascii="Times" w:eastAsia="Times New Roman" w:hAnsi="Times"/>
          <w:color w:val="000000"/>
          <w:lang w:eastAsia="hu-HU"/>
        </w:rPr>
      </w:pPr>
      <w:r w:rsidRPr="008D6E85">
        <w:rPr>
          <w:rFonts w:ascii="Times" w:eastAsia="Times New Roman" w:hAnsi="Times"/>
          <w:color w:val="000000"/>
          <w:lang w:eastAsia="hu-HU"/>
        </w:rPr>
        <w:t>Alpolgármester</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(1) A képviselő-testület saját tagjai közül  - a polgármester javaslatára, titkos szavazással a képviselő-testület megbízatásának időtartamára - a polgármester helyettesítésére, munkájának a segítésére  1 fő társadalmi megbízatású  alpolgármestert választ.</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(2) Az alpolgármesterre megfelelően irányadók a polgármesterre vonatkozó szabályok, amennyiben a polgármester tartós akadályoztatása esetén az alpolgármester helyettesíti.</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(3) Alpolgármester a polgármester irányításával látja el feladatát.</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31.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Polgármester, alpolgármester helyettesítése</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(1)</w:t>
      </w:r>
      <w:r w:rsidR="00721D9B">
        <w:rPr>
          <w:rStyle w:val="Lbjegyzet-hivatkozs"/>
          <w:rFonts w:ascii="Times" w:eastAsia="Times New Roman" w:hAnsi="Times"/>
          <w:color w:val="000000"/>
          <w:lang w:eastAsia="hu-HU"/>
        </w:rPr>
        <w:footnoteReference w:id="9"/>
      </w:r>
      <w:r w:rsidRPr="008D6E85">
        <w:rPr>
          <w:rFonts w:ascii="Times" w:eastAsia="Times New Roman" w:hAnsi="Times"/>
          <w:color w:val="000000"/>
          <w:lang w:eastAsia="hu-HU"/>
        </w:rPr>
        <w:t xml:space="preserve">  </w:t>
      </w:r>
      <w:r w:rsidR="00721D9B" w:rsidRPr="00444DEA">
        <w:t xml:space="preserve">A polgármesteri és alpolgármesteri tisztség egyidejű </w:t>
      </w:r>
      <w:proofErr w:type="spellStart"/>
      <w:r w:rsidR="00721D9B" w:rsidRPr="00444DEA">
        <w:t>betöltetlensége</w:t>
      </w:r>
      <w:proofErr w:type="spellEnd"/>
      <w:r w:rsidR="00721D9B" w:rsidRPr="00444DEA">
        <w:t>, illetve tartós akadályoztatás a képviselő-testület összehívására, működésére, az ülés vezetésére vonatkozóan a hatáskört a korelnök gyakorolja.</w:t>
      </w:r>
      <w:r w:rsidR="00721D9B">
        <w:rPr>
          <w:rFonts w:ascii="Times" w:eastAsia="Times New Roman" w:hAnsi="Times"/>
          <w:color w:val="000000"/>
          <w:lang w:eastAsia="hu-HU"/>
        </w:rPr>
        <w:t xml:space="preserve"> </w:t>
      </w:r>
    </w:p>
    <w:p w:rsidR="008D6E85" w:rsidRPr="008D6E85" w:rsidRDefault="008D6E85" w:rsidP="008D6E85">
      <w:pPr>
        <w:spacing w:after="20"/>
        <w:ind w:firstLine="180"/>
        <w:jc w:val="both"/>
        <w:rPr>
          <w:rFonts w:ascii="Times" w:eastAsia="Times New Roman" w:hAnsi="Times"/>
          <w:color w:val="000000"/>
          <w:lang w:eastAsia="hu-HU"/>
        </w:rPr>
      </w:pP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(2) Tartós akadályoztatásnak minősül:</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 a 30 napot meghaladó betegség, külszolgálat</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büntető vagy egyéb eljárás miatti tisztségből való felfüggesztés</w:t>
      </w:r>
    </w:p>
    <w:p w:rsidR="008D6E85" w:rsidRPr="008D6E85" w:rsidRDefault="008D6E85" w:rsidP="008D6E85">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 30 napon meghaladó fizetés nélküli szabadság.</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32.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 jegyző</w:t>
      </w:r>
    </w:p>
    <w:p w:rsidR="008D6E85" w:rsidRPr="008D6E85" w:rsidRDefault="008D6E85" w:rsidP="008D6E85">
      <w:pPr>
        <w:spacing w:after="20"/>
        <w:ind w:firstLine="180"/>
        <w:rPr>
          <w:rFonts w:ascii="Times" w:eastAsia="Times New Roman" w:hAnsi="Times"/>
          <w:color w:val="000000"/>
          <w:lang w:eastAsia="hu-HU"/>
        </w:rPr>
      </w:pPr>
    </w:p>
    <w:p w:rsidR="008D6E85" w:rsidRPr="00DC5A9A" w:rsidRDefault="008D6E85" w:rsidP="00F06DC7">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(1) A jegyző vezeti a képviselő-testület Hivatalát, akit az </w:t>
      </w:r>
      <w:proofErr w:type="spellStart"/>
      <w:r w:rsidRPr="00DC5A9A">
        <w:rPr>
          <w:rFonts w:ascii="Times" w:eastAsia="Times New Roman" w:hAnsi="Times"/>
          <w:color w:val="000000"/>
          <w:lang w:eastAsia="hu-HU"/>
        </w:rPr>
        <w:t>Mötv</w:t>
      </w:r>
      <w:proofErr w:type="spellEnd"/>
      <w:r w:rsidRPr="00DC5A9A">
        <w:rPr>
          <w:rFonts w:ascii="Times" w:eastAsia="Times New Roman" w:hAnsi="Times"/>
          <w:color w:val="000000"/>
          <w:lang w:eastAsia="hu-HU"/>
        </w:rPr>
        <w:t>.-</w:t>
      </w:r>
      <w:proofErr w:type="spellStart"/>
      <w:r w:rsidRPr="00DC5A9A">
        <w:rPr>
          <w:rFonts w:ascii="Times" w:eastAsia="Times New Roman" w:hAnsi="Times"/>
          <w:color w:val="000000"/>
          <w:lang w:eastAsia="hu-HU"/>
        </w:rPr>
        <w:t>ben</w:t>
      </w:r>
      <w:proofErr w:type="spellEnd"/>
      <w:r w:rsidRPr="00DC5A9A">
        <w:rPr>
          <w:rFonts w:ascii="Times" w:eastAsia="Times New Roman" w:hAnsi="Times"/>
          <w:color w:val="000000"/>
          <w:lang w:eastAsia="hu-HU"/>
        </w:rPr>
        <w:t xml:space="preserve"> foglalt szabályok szerint</w:t>
      </w:r>
      <w:r w:rsidR="008D7981" w:rsidRPr="00DC5A9A">
        <w:rPr>
          <w:rFonts w:ascii="Times" w:eastAsia="Times New Roman" w:hAnsi="Times"/>
          <w:color w:val="000000"/>
          <w:lang w:eastAsia="hu-HU"/>
        </w:rPr>
        <w:t xml:space="preserve">, akit </w:t>
      </w:r>
      <w:r w:rsidRPr="00DC5A9A">
        <w:rPr>
          <w:rFonts w:ascii="Times" w:eastAsia="Times New Roman" w:hAnsi="Times"/>
          <w:color w:val="000000"/>
          <w:lang w:eastAsia="hu-HU"/>
        </w:rPr>
        <w:t xml:space="preserve">a Hivatalt fenntartó </w:t>
      </w:r>
      <w:r w:rsidR="008D7981" w:rsidRPr="00DC5A9A">
        <w:rPr>
          <w:rFonts w:ascii="Times" w:eastAsia="Times New Roman" w:hAnsi="Times"/>
          <w:color w:val="000000"/>
          <w:lang w:eastAsia="hu-HU"/>
        </w:rPr>
        <w:t xml:space="preserve">önkormányzatok </w:t>
      </w:r>
      <w:r w:rsidRPr="00DC5A9A">
        <w:rPr>
          <w:rFonts w:ascii="Times" w:eastAsia="Times New Roman" w:hAnsi="Times"/>
          <w:color w:val="000000"/>
          <w:lang w:eastAsia="hu-HU"/>
        </w:rPr>
        <w:t>polgármester</w:t>
      </w:r>
      <w:r w:rsidR="008D7981" w:rsidRPr="00DC5A9A">
        <w:rPr>
          <w:rFonts w:ascii="Times" w:eastAsia="Times New Roman" w:hAnsi="Times"/>
          <w:color w:val="000000"/>
          <w:lang w:eastAsia="hu-HU"/>
        </w:rPr>
        <w:t>ei</w:t>
      </w:r>
      <w:r w:rsidRPr="00DC5A9A">
        <w:rPr>
          <w:rFonts w:ascii="Times" w:eastAsia="Times New Roman" w:hAnsi="Times"/>
          <w:color w:val="000000"/>
          <w:lang w:eastAsia="hu-HU"/>
        </w:rPr>
        <w:t xml:space="preserve"> lakosságszám-arányos többség</w:t>
      </w:r>
      <w:r w:rsidR="008D7981" w:rsidRPr="00DC5A9A">
        <w:rPr>
          <w:rFonts w:ascii="Times" w:eastAsia="Times New Roman" w:hAnsi="Times"/>
          <w:color w:val="000000"/>
          <w:lang w:eastAsia="hu-HU"/>
        </w:rPr>
        <w:t>ével</w:t>
      </w:r>
      <w:r w:rsidRPr="00DC5A9A">
        <w:rPr>
          <w:rFonts w:ascii="Times" w:eastAsia="Times New Roman" w:hAnsi="Times"/>
          <w:color w:val="000000"/>
          <w:lang w:eastAsia="hu-HU"/>
        </w:rPr>
        <w:t xml:space="preserve"> határozatlan időre nevez</w:t>
      </w:r>
      <w:r w:rsidR="008D7981" w:rsidRPr="00DC5A9A">
        <w:rPr>
          <w:rFonts w:ascii="Times" w:eastAsia="Times New Roman" w:hAnsi="Times"/>
          <w:color w:val="000000"/>
          <w:lang w:eastAsia="hu-HU"/>
        </w:rPr>
        <w:t>nek</w:t>
      </w:r>
      <w:r w:rsidRPr="00DC5A9A">
        <w:rPr>
          <w:rFonts w:ascii="Times" w:eastAsia="Times New Roman" w:hAnsi="Times"/>
          <w:color w:val="000000"/>
          <w:lang w:eastAsia="hu-HU"/>
        </w:rPr>
        <w:t xml:space="preserve"> ki. </w:t>
      </w:r>
    </w:p>
    <w:p w:rsidR="008D6E85" w:rsidRPr="00DC5A9A" w:rsidRDefault="008D6E85" w:rsidP="00822C37">
      <w:pPr>
        <w:spacing w:after="20"/>
        <w:ind w:firstLine="180"/>
        <w:jc w:val="both"/>
        <w:rPr>
          <w:rFonts w:ascii="Times" w:eastAsia="Times New Roman" w:hAnsi="Times"/>
          <w:color w:val="000000"/>
          <w:lang w:eastAsia="hu-HU"/>
        </w:rPr>
      </w:pPr>
    </w:p>
    <w:p w:rsidR="00F06DC7" w:rsidRPr="00DC5A9A" w:rsidRDefault="008D6E85" w:rsidP="00F06DC7">
      <w:pPr>
        <w:spacing w:after="20"/>
        <w:jc w:val="both"/>
        <w:rPr>
          <w:rFonts w:ascii="Times" w:eastAsia="Times New Roman" w:hAnsi="Times"/>
          <w:color w:val="000000"/>
          <w:lang w:eastAsia="hu-HU"/>
        </w:rPr>
      </w:pPr>
      <w:r w:rsidRPr="00DC5A9A">
        <w:rPr>
          <w:rFonts w:ascii="Times" w:eastAsia="Times New Roman" w:hAnsi="Times"/>
          <w:color w:val="000000"/>
          <w:lang w:eastAsia="hu-HU"/>
        </w:rPr>
        <w:t>(2) A jegyzőt az aljegyző helyettesíti</w:t>
      </w:r>
      <w:r w:rsidR="008D7981" w:rsidRPr="00DC5A9A">
        <w:rPr>
          <w:rFonts w:ascii="Times" w:eastAsia="Times New Roman" w:hAnsi="Times"/>
          <w:color w:val="000000"/>
          <w:lang w:eastAsia="hu-HU"/>
        </w:rPr>
        <w:t xml:space="preserve">. </w:t>
      </w:r>
    </w:p>
    <w:p w:rsidR="008D7981" w:rsidRPr="00DC5A9A" w:rsidRDefault="008D7981" w:rsidP="00F06DC7">
      <w:pPr>
        <w:spacing w:after="20"/>
        <w:jc w:val="both"/>
        <w:rPr>
          <w:rFonts w:ascii="Times" w:eastAsia="Times New Roman" w:hAnsi="Times"/>
          <w:color w:val="000000"/>
          <w:lang w:eastAsia="hu-HU"/>
        </w:rPr>
      </w:pPr>
    </w:p>
    <w:p w:rsidR="00F06DC7" w:rsidRPr="008D6E85" w:rsidRDefault="00F06DC7" w:rsidP="00F06DC7">
      <w:pPr>
        <w:spacing w:after="20"/>
        <w:jc w:val="both"/>
        <w:rPr>
          <w:rFonts w:ascii="Times" w:eastAsia="Times New Roman" w:hAnsi="Times"/>
          <w:color w:val="000000"/>
          <w:lang w:eastAsia="hu-HU"/>
        </w:rPr>
      </w:pPr>
      <w:r w:rsidRPr="00DC5A9A">
        <w:rPr>
          <w:rFonts w:ascii="Times" w:eastAsia="Times New Roman" w:hAnsi="Times"/>
          <w:color w:val="000000"/>
          <w:lang w:eastAsia="hu-HU"/>
        </w:rPr>
        <w:t xml:space="preserve">(3) A jegyzői és az aljegyzői tisztség egyidejű </w:t>
      </w:r>
      <w:proofErr w:type="spellStart"/>
      <w:r w:rsidRPr="00DC5A9A">
        <w:rPr>
          <w:rFonts w:ascii="Times" w:eastAsia="Times New Roman" w:hAnsi="Times"/>
          <w:color w:val="000000"/>
          <w:lang w:eastAsia="hu-HU"/>
        </w:rPr>
        <w:t>betöltetlensége</w:t>
      </w:r>
      <w:proofErr w:type="spellEnd"/>
      <w:r w:rsidRPr="00DC5A9A">
        <w:rPr>
          <w:rFonts w:ascii="Times" w:eastAsia="Times New Roman" w:hAnsi="Times"/>
          <w:color w:val="000000"/>
          <w:lang w:eastAsia="hu-HU"/>
        </w:rPr>
        <w:t xml:space="preserve">, vagy tartós akadályoztatásuk esetén – legfeljebb hat hónap időtartamra – a jegyző feladatokat a képesítési és alkalmazási feltételeknek is megfelelő </w:t>
      </w:r>
      <w:r w:rsidR="00E70C4C" w:rsidRPr="00DC5A9A">
        <w:rPr>
          <w:rFonts w:ascii="Times" w:eastAsia="Times New Roman" w:hAnsi="Times"/>
          <w:color w:val="000000"/>
          <w:lang w:eastAsia="hu-HU"/>
        </w:rPr>
        <w:t>Szentbalázsi</w:t>
      </w:r>
      <w:r w:rsidRPr="00DC5A9A">
        <w:rPr>
          <w:rFonts w:ascii="Times" w:eastAsia="Times New Roman" w:hAnsi="Times"/>
          <w:color w:val="000000"/>
          <w:lang w:eastAsia="hu-HU"/>
        </w:rPr>
        <w:t xml:space="preserve"> Kirendeltség-vezető látja el.</w:t>
      </w:r>
      <w:r>
        <w:rPr>
          <w:rFonts w:ascii="Times" w:eastAsia="Times New Roman" w:hAnsi="Times"/>
          <w:color w:val="000000"/>
          <w:lang w:eastAsia="hu-HU"/>
        </w:rPr>
        <w:t xml:space="preserve">  </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(3)  A jegyző feladatait a Hivatal Szervezeti és Működési Szabályzata tartalmazza (továbbiakban: SZMSZ), egyéb főbb feladatai:</w:t>
      </w:r>
    </w:p>
    <w:p w:rsidR="008D6E85" w:rsidRPr="008D6E85" w:rsidRDefault="008D6E85" w:rsidP="00822C37">
      <w:pPr>
        <w:spacing w:after="20"/>
        <w:ind w:firstLine="180"/>
        <w:jc w:val="both"/>
        <w:rPr>
          <w:rFonts w:ascii="Times" w:eastAsia="Times New Roman" w:hAnsi="Times"/>
          <w:color w:val="000000"/>
          <w:lang w:eastAsia="hu-HU"/>
        </w:rPr>
      </w:pPr>
      <w:proofErr w:type="gramStart"/>
      <w:r w:rsidRPr="008D6E85">
        <w:rPr>
          <w:rFonts w:ascii="Times" w:eastAsia="Times New Roman" w:hAnsi="Times"/>
          <w:color w:val="000000"/>
          <w:lang w:eastAsia="hu-HU"/>
        </w:rPr>
        <w:t>a</w:t>
      </w:r>
      <w:proofErr w:type="gramEnd"/>
      <w:r w:rsidRPr="008D6E85">
        <w:rPr>
          <w:rFonts w:ascii="Times" w:eastAsia="Times New Roman" w:hAnsi="Times"/>
          <w:color w:val="000000"/>
          <w:lang w:eastAsia="hu-HU"/>
        </w:rPr>
        <w:t>)       előkészíti a képviselő-testületi ülést, a bizottságok, nemzetiségi  önkormányzat elé  kerülő előterjesztéseket,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ellátja a képviselő- testület, a bizottságok szervezési és ügyviteli tevékenységével  kapcsolatos  feladatokat,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       törvényességi észrevételeket tehet a döntés előkészítés során vagy az előterjesztés  vitájában</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d)       rendszeresen tájékoztatja a polgármestert, a képviselő-testületet és a bizottságokat az önkormányzat munkáját érintő jogszabályokról,</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e)       a Hivatal munkájáról és az ügyintézésről évente beszámol,</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f)       ellátja a jogszabályban előirt államigazgatási feladatokat és hatósági hatásköröket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g)       szervezi a Hivatal jogi felvilágosító munkáját,</w:t>
      </w:r>
    </w:p>
    <w:p w:rsidR="008D6E85" w:rsidRPr="008D6E85" w:rsidRDefault="008D6E85" w:rsidP="00822C37">
      <w:pPr>
        <w:spacing w:after="20"/>
        <w:ind w:firstLine="180"/>
        <w:jc w:val="both"/>
        <w:rPr>
          <w:rFonts w:ascii="Times" w:eastAsia="Times New Roman" w:hAnsi="Times"/>
          <w:color w:val="000000"/>
          <w:lang w:eastAsia="hu-HU"/>
        </w:rPr>
      </w:pPr>
      <w:proofErr w:type="gramStart"/>
      <w:r w:rsidRPr="008D6E85">
        <w:rPr>
          <w:rFonts w:ascii="Times" w:eastAsia="Times New Roman" w:hAnsi="Times"/>
          <w:color w:val="000000"/>
          <w:lang w:eastAsia="hu-HU"/>
        </w:rPr>
        <w:t>h</w:t>
      </w:r>
      <w:proofErr w:type="gramEnd"/>
      <w:r w:rsidRPr="008D6E85">
        <w:rPr>
          <w:rFonts w:ascii="Times" w:eastAsia="Times New Roman" w:hAnsi="Times"/>
          <w:color w:val="000000"/>
          <w:lang w:eastAsia="hu-HU"/>
        </w:rPr>
        <w:t>)      biztosítja az állampolgárok ügyeinek humánus, törvényes, gyors és szakszerű  intézését,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i)       javaslatot tesz az önkormányzat döntéseinek felülvizsgálatára,</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j)       gondoskodik a rendelet mellékleteinek és függelékeinek naprakész állapotban    tartásáról,</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k) ellátja az államigazgatási tevékenység egyszerűsítésével, korszerűsítésével összefüggő   feladatokat,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l) gyakorolja az egyéb munkáltatói jogokat az aljegyzővel kapcsolatban,</w:t>
      </w:r>
    </w:p>
    <w:p w:rsid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m) gyakorolja a munkáltató jogokat a Hivatal köztisztviselőivel kapcsolatban a Hivatal SZMSZ-ben meghatározottak szerint</w:t>
      </w:r>
      <w:r w:rsidR="008D7981">
        <w:rPr>
          <w:rFonts w:ascii="Times" w:eastAsia="Times New Roman" w:hAnsi="Times"/>
          <w:color w:val="000000"/>
          <w:lang w:eastAsia="hu-HU"/>
        </w:rPr>
        <w:t xml:space="preserve">, </w:t>
      </w:r>
    </w:p>
    <w:p w:rsidR="008D7981" w:rsidRPr="00DC5A9A" w:rsidRDefault="008D7981" w:rsidP="00822C37">
      <w:pPr>
        <w:spacing w:after="20"/>
        <w:ind w:firstLine="180"/>
        <w:jc w:val="both"/>
        <w:rPr>
          <w:rFonts w:ascii="Times" w:eastAsia="Times New Roman" w:hAnsi="Times"/>
          <w:color w:val="000000"/>
          <w:lang w:eastAsia="hu-HU"/>
        </w:rPr>
      </w:pPr>
      <w:r w:rsidRPr="00DC5A9A">
        <w:rPr>
          <w:rFonts w:ascii="Times" w:eastAsia="Times New Roman" w:hAnsi="Times"/>
          <w:color w:val="000000"/>
          <w:lang w:eastAsia="hu-HU"/>
        </w:rPr>
        <w:t xml:space="preserve">n) jelzi a képviselő-testületi ülésén – szóban vagy írásban – amennyiben a képviselő-testület bármely szerve és a polgármester jogszabálysértő döntést hoz. </w:t>
      </w:r>
    </w:p>
    <w:p w:rsidR="008D6E85" w:rsidRPr="00DC5A9A" w:rsidRDefault="008D6E85" w:rsidP="008D6E85">
      <w:pPr>
        <w:spacing w:after="20"/>
        <w:ind w:firstLine="180"/>
        <w:jc w:val="center"/>
        <w:rPr>
          <w:rFonts w:ascii="Times" w:eastAsia="Times New Roman" w:hAnsi="Times"/>
          <w:color w:val="000000"/>
          <w:lang w:eastAsia="hu-HU"/>
        </w:rPr>
      </w:pPr>
    </w:p>
    <w:p w:rsidR="008D6E85" w:rsidRPr="00DC5A9A" w:rsidRDefault="008D6E85" w:rsidP="008D6E85">
      <w:pPr>
        <w:spacing w:after="20"/>
        <w:ind w:firstLine="180"/>
        <w:jc w:val="center"/>
        <w:rPr>
          <w:rFonts w:ascii="Times" w:eastAsia="Times New Roman" w:hAnsi="Times"/>
          <w:color w:val="000000"/>
          <w:lang w:eastAsia="hu-HU"/>
        </w:rPr>
      </w:pPr>
      <w:r w:rsidRPr="00DC5A9A">
        <w:rPr>
          <w:rFonts w:ascii="Times" w:eastAsia="Times New Roman" w:hAnsi="Times"/>
          <w:color w:val="000000"/>
          <w:lang w:eastAsia="hu-HU"/>
        </w:rPr>
        <w:t>33. §.</w:t>
      </w:r>
    </w:p>
    <w:p w:rsidR="008D6E85" w:rsidRPr="00DC5A9A" w:rsidRDefault="008D6E85" w:rsidP="008D6E85">
      <w:pPr>
        <w:spacing w:after="20"/>
        <w:ind w:firstLine="180"/>
        <w:rPr>
          <w:rFonts w:ascii="Times" w:eastAsia="Times New Roman" w:hAnsi="Times"/>
          <w:color w:val="000000"/>
          <w:lang w:eastAsia="hu-HU"/>
        </w:rPr>
      </w:pPr>
    </w:p>
    <w:p w:rsidR="008D6E85" w:rsidRPr="00DC5A9A" w:rsidRDefault="008D6E85" w:rsidP="008D6E85">
      <w:pPr>
        <w:spacing w:after="20"/>
        <w:ind w:firstLine="180"/>
        <w:jc w:val="center"/>
        <w:rPr>
          <w:rFonts w:ascii="Times" w:eastAsia="Times New Roman" w:hAnsi="Times"/>
          <w:color w:val="000000"/>
          <w:lang w:eastAsia="hu-HU"/>
        </w:rPr>
      </w:pPr>
      <w:r w:rsidRPr="00DC5A9A">
        <w:rPr>
          <w:rFonts w:ascii="Times" w:eastAsia="Times New Roman" w:hAnsi="Times"/>
          <w:color w:val="000000"/>
          <w:lang w:eastAsia="hu-HU"/>
        </w:rPr>
        <w:t>Aljegyző</w:t>
      </w:r>
    </w:p>
    <w:p w:rsidR="008D6E85" w:rsidRPr="00DC5A9A" w:rsidRDefault="008D6E85" w:rsidP="008D6E85">
      <w:pPr>
        <w:spacing w:after="20"/>
        <w:ind w:firstLine="180"/>
        <w:rPr>
          <w:rFonts w:ascii="Times" w:eastAsia="Times New Roman" w:hAnsi="Times"/>
          <w:color w:val="000000"/>
          <w:lang w:eastAsia="hu-HU"/>
        </w:rPr>
      </w:pPr>
    </w:p>
    <w:p w:rsidR="008D7981" w:rsidRPr="00DC5A9A" w:rsidRDefault="008D7981" w:rsidP="008D7981">
      <w:pPr>
        <w:pStyle w:val="Listaszerbekezds"/>
        <w:numPr>
          <w:ilvl w:val="0"/>
          <w:numId w:val="4"/>
        </w:numPr>
        <w:spacing w:after="20"/>
        <w:jc w:val="both"/>
        <w:rPr>
          <w:rFonts w:ascii="Times" w:eastAsia="Times New Roman" w:hAnsi="Times"/>
          <w:color w:val="000000"/>
          <w:lang w:eastAsia="hu-HU"/>
        </w:rPr>
      </w:pPr>
      <w:r w:rsidRPr="00DC5A9A">
        <w:rPr>
          <w:rFonts w:ascii="Times" w:eastAsia="Times New Roman" w:hAnsi="Times"/>
          <w:color w:val="000000"/>
          <w:lang w:eastAsia="hu-HU"/>
        </w:rPr>
        <w:t>Az aljegyzőt a Hivatalt fenntar</w:t>
      </w:r>
      <w:r w:rsidR="001F64DC" w:rsidRPr="00DC5A9A">
        <w:rPr>
          <w:rFonts w:ascii="Times" w:eastAsia="Times New Roman" w:hAnsi="Times"/>
          <w:color w:val="000000"/>
          <w:lang w:eastAsia="hu-HU"/>
        </w:rPr>
        <w:t>tó Önkormányzatok polgármestereine</w:t>
      </w:r>
      <w:bookmarkStart w:id="1" w:name="_GoBack"/>
      <w:bookmarkEnd w:id="1"/>
      <w:r w:rsidR="001F64DC" w:rsidRPr="00DC5A9A">
        <w:rPr>
          <w:rFonts w:ascii="Times" w:eastAsia="Times New Roman" w:hAnsi="Times"/>
          <w:color w:val="000000"/>
          <w:lang w:eastAsia="hu-HU"/>
        </w:rPr>
        <w:t>k</w:t>
      </w:r>
      <w:r w:rsidRPr="00DC5A9A">
        <w:rPr>
          <w:rFonts w:ascii="Times" w:eastAsia="Times New Roman" w:hAnsi="Times"/>
          <w:color w:val="000000"/>
          <w:lang w:eastAsia="hu-HU"/>
        </w:rPr>
        <w:t xml:space="preserve"> lakosságszám-arányos többsége  a jegyzőre vonatkozó szabályok szerint határozatlan időre nevez</w:t>
      </w:r>
      <w:r w:rsidR="001F64DC" w:rsidRPr="00DC5A9A">
        <w:rPr>
          <w:rFonts w:ascii="Times" w:eastAsia="Times New Roman" w:hAnsi="Times"/>
          <w:color w:val="000000"/>
          <w:lang w:eastAsia="hu-HU"/>
        </w:rPr>
        <w:t>i</w:t>
      </w:r>
      <w:r w:rsidRPr="00DC5A9A">
        <w:rPr>
          <w:rFonts w:ascii="Times" w:eastAsia="Times New Roman" w:hAnsi="Times"/>
          <w:color w:val="000000"/>
          <w:lang w:eastAsia="hu-HU"/>
        </w:rPr>
        <w:t xml:space="preserve"> ki.</w:t>
      </w:r>
    </w:p>
    <w:p w:rsidR="008D7981" w:rsidRDefault="008D7981" w:rsidP="008D7981">
      <w:pPr>
        <w:pStyle w:val="Listaszerbekezds"/>
        <w:spacing w:after="20"/>
        <w:ind w:left="540"/>
        <w:jc w:val="both"/>
        <w:rPr>
          <w:rFonts w:ascii="Times" w:eastAsia="Times New Roman" w:hAnsi="Times"/>
          <w:color w:val="000000"/>
          <w:lang w:eastAsia="hu-HU"/>
        </w:rPr>
      </w:pPr>
    </w:p>
    <w:p w:rsidR="008D6E85" w:rsidRPr="00822C37" w:rsidRDefault="00533488" w:rsidP="00822C37">
      <w:pPr>
        <w:pStyle w:val="Listaszerbekezds"/>
        <w:numPr>
          <w:ilvl w:val="0"/>
          <w:numId w:val="4"/>
        </w:numPr>
        <w:spacing w:after="20"/>
        <w:jc w:val="both"/>
        <w:rPr>
          <w:rFonts w:ascii="Times" w:eastAsia="Times New Roman" w:hAnsi="Times"/>
          <w:color w:val="000000"/>
          <w:lang w:eastAsia="hu-HU"/>
        </w:rPr>
      </w:pPr>
      <w:r>
        <w:rPr>
          <w:rFonts w:eastAsia="Times New Roman"/>
          <w:lang w:eastAsia="hu-HU"/>
        </w:rPr>
        <w:t xml:space="preserve">  </w:t>
      </w:r>
      <w:r w:rsidR="00C915BE">
        <w:rPr>
          <w:rStyle w:val="Lbjegyzet-hivatkozs"/>
          <w:rFonts w:eastAsia="Times New Roman"/>
          <w:lang w:eastAsia="hu-HU"/>
        </w:rPr>
        <w:footnoteReference w:id="10"/>
      </w:r>
      <w:r w:rsidR="00C915BE" w:rsidRPr="00966818">
        <w:rPr>
          <w:rFonts w:eastAsia="Times New Roman"/>
          <w:lang w:eastAsia="hu-HU"/>
        </w:rPr>
        <w:t xml:space="preserve">Az aljegyző helyettesíti a jegyzőt és vezeti a Hivatal </w:t>
      </w:r>
      <w:proofErr w:type="spellStart"/>
      <w:r w:rsidR="00C915BE" w:rsidRPr="00966818">
        <w:rPr>
          <w:rFonts w:eastAsia="Times New Roman"/>
          <w:lang w:eastAsia="hu-HU"/>
        </w:rPr>
        <w:t>Mosdósi</w:t>
      </w:r>
      <w:proofErr w:type="spellEnd"/>
      <w:r w:rsidR="00C915BE" w:rsidRPr="00966818">
        <w:rPr>
          <w:rFonts w:eastAsia="Times New Roman"/>
          <w:lang w:eastAsia="hu-HU"/>
        </w:rPr>
        <w:t xml:space="preserve"> Kirendeltségét a jegyző utasítása alapján.</w:t>
      </w:r>
      <w:r w:rsidR="00C915BE">
        <w:rPr>
          <w:rFonts w:ascii="Times" w:eastAsia="Times New Roman" w:hAnsi="Times"/>
          <w:color w:val="000000"/>
          <w:lang w:eastAsia="hu-HU"/>
        </w:rPr>
        <w:t xml:space="preserve"> </w:t>
      </w:r>
    </w:p>
    <w:p w:rsidR="008D6E85" w:rsidRPr="008D6E85" w:rsidRDefault="008D6E85" w:rsidP="00822C37">
      <w:pPr>
        <w:spacing w:after="20"/>
        <w:ind w:firstLine="180"/>
        <w:jc w:val="both"/>
        <w:rPr>
          <w:rFonts w:ascii="Times" w:eastAsia="Times New Roman" w:hAnsi="Times"/>
          <w:color w:val="000000"/>
          <w:lang w:eastAsia="hu-HU"/>
        </w:rPr>
      </w:pPr>
    </w:p>
    <w:p w:rsidR="008D6E85" w:rsidRPr="00822C37" w:rsidRDefault="008D6E85" w:rsidP="00822C37">
      <w:pPr>
        <w:pStyle w:val="Listaszerbekezds"/>
        <w:numPr>
          <w:ilvl w:val="0"/>
          <w:numId w:val="4"/>
        </w:numPr>
        <w:spacing w:after="20"/>
        <w:jc w:val="both"/>
        <w:rPr>
          <w:rFonts w:ascii="Times" w:eastAsia="Times New Roman" w:hAnsi="Times"/>
          <w:color w:val="000000"/>
          <w:lang w:eastAsia="hu-HU"/>
        </w:rPr>
      </w:pPr>
      <w:r w:rsidRPr="00822C37">
        <w:rPr>
          <w:rFonts w:ascii="Times" w:eastAsia="Times New Roman" w:hAnsi="Times"/>
          <w:color w:val="000000"/>
          <w:lang w:eastAsia="hu-HU"/>
        </w:rPr>
        <w:t>Az aljegyző ellátja a Hivatal SZMSZ-ben meghatározott és a jegyző által meghatározott feladatokat, hatásköröket.</w:t>
      </w:r>
    </w:p>
    <w:p w:rsidR="008D6E85" w:rsidRPr="008D6E85" w:rsidRDefault="008D6E85" w:rsidP="008D6E85">
      <w:pPr>
        <w:spacing w:after="20"/>
        <w:ind w:left="360"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VII. fejezet</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lastRenderedPageBreak/>
        <w:t>A képviselő-testület hivatala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34.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(1) A képviselő-testület az </w:t>
      </w:r>
      <w:proofErr w:type="spellStart"/>
      <w:r w:rsidRPr="008D6E85">
        <w:rPr>
          <w:rFonts w:ascii="Times" w:eastAsia="Times New Roman" w:hAnsi="Times"/>
          <w:color w:val="000000"/>
          <w:lang w:eastAsia="hu-HU"/>
        </w:rPr>
        <w:t>Mötv</w:t>
      </w:r>
      <w:proofErr w:type="spellEnd"/>
      <w:r w:rsidRPr="008D6E85">
        <w:rPr>
          <w:rFonts w:ascii="Times" w:eastAsia="Times New Roman" w:hAnsi="Times"/>
          <w:color w:val="000000"/>
          <w:lang w:eastAsia="hu-HU"/>
        </w:rPr>
        <w:t xml:space="preserve">. 84. §. (1) bekezdésében meghatározott feladatok elvégzésére közös önkormányzati hivatalt hoz létre    Baté, Fonó, Mosdós, Kaposkeresztúr, </w:t>
      </w:r>
      <w:r w:rsidR="00E70C4C">
        <w:rPr>
          <w:rFonts w:ascii="Times" w:eastAsia="Times New Roman" w:hAnsi="Times"/>
          <w:color w:val="000000"/>
          <w:lang w:eastAsia="hu-HU"/>
        </w:rPr>
        <w:t>Szentbalázs</w:t>
      </w:r>
      <w:r w:rsidRPr="008D6E85">
        <w:rPr>
          <w:rFonts w:ascii="Times" w:eastAsia="Times New Roman" w:hAnsi="Times"/>
          <w:color w:val="000000"/>
          <w:lang w:eastAsia="hu-HU"/>
        </w:rPr>
        <w:t xml:space="preserve">, Kaposhomok, </w:t>
      </w:r>
      <w:r w:rsidR="00193354">
        <w:rPr>
          <w:rFonts w:ascii="Times" w:eastAsia="Times New Roman" w:hAnsi="Times"/>
          <w:color w:val="000000"/>
          <w:lang w:eastAsia="hu-HU"/>
        </w:rPr>
        <w:t>Gálosfa</w:t>
      </w:r>
      <w:r w:rsidRPr="008D6E85">
        <w:rPr>
          <w:rFonts w:ascii="Times" w:eastAsia="Times New Roman" w:hAnsi="Times"/>
          <w:color w:val="000000"/>
          <w:lang w:eastAsia="hu-HU"/>
        </w:rPr>
        <w:t xml:space="preserve">, </w:t>
      </w:r>
      <w:r w:rsidR="001F64DC">
        <w:rPr>
          <w:rFonts w:ascii="Times" w:eastAsia="Times New Roman" w:hAnsi="Times"/>
          <w:color w:val="000000"/>
          <w:lang w:eastAsia="hu-HU"/>
        </w:rPr>
        <w:t>Hajmás</w:t>
      </w:r>
      <w:r w:rsidRPr="008D6E85">
        <w:rPr>
          <w:rFonts w:ascii="Times" w:eastAsia="Times New Roman" w:hAnsi="Times"/>
          <w:color w:val="000000"/>
          <w:lang w:eastAsia="hu-HU"/>
        </w:rPr>
        <w:t xml:space="preserve">, </w:t>
      </w:r>
      <w:r w:rsidR="00B04872">
        <w:rPr>
          <w:rFonts w:ascii="Times" w:eastAsia="Times New Roman" w:hAnsi="Times"/>
          <w:color w:val="000000"/>
          <w:lang w:eastAsia="hu-HU"/>
        </w:rPr>
        <w:t>Kaposgyarmat</w:t>
      </w:r>
      <w:r w:rsidRPr="008D6E85">
        <w:rPr>
          <w:rFonts w:ascii="Times" w:eastAsia="Times New Roman" w:hAnsi="Times"/>
          <w:color w:val="000000"/>
          <w:lang w:eastAsia="hu-HU"/>
        </w:rPr>
        <w:t xml:space="preserve">, Cserénfa községek Képviselő-testületeivel közösen Baté Község székhellyel és a közös hivatalnak Kirendeltségét működtetik Mosdós és </w:t>
      </w:r>
      <w:r w:rsidR="00E70C4C">
        <w:rPr>
          <w:rFonts w:ascii="Times" w:eastAsia="Times New Roman" w:hAnsi="Times"/>
          <w:color w:val="000000"/>
          <w:lang w:eastAsia="hu-HU"/>
        </w:rPr>
        <w:t>Szentbalázs</w:t>
      </w:r>
      <w:r w:rsidRPr="008D6E85">
        <w:rPr>
          <w:rFonts w:ascii="Times" w:eastAsia="Times New Roman" w:hAnsi="Times"/>
          <w:color w:val="000000"/>
          <w:lang w:eastAsia="hu-HU"/>
        </w:rPr>
        <w:t xml:space="preserve"> telephellyel.</w:t>
      </w:r>
    </w:p>
    <w:p w:rsidR="008D6E85" w:rsidRPr="008D6E85" w:rsidRDefault="008D6E85" w:rsidP="00822C37">
      <w:pPr>
        <w:spacing w:after="20"/>
        <w:ind w:firstLine="180"/>
        <w:jc w:val="both"/>
        <w:rPr>
          <w:rFonts w:ascii="Times" w:eastAsia="Times New Roman" w:hAnsi="Times"/>
          <w:color w:val="000000"/>
          <w:lang w:eastAsia="hu-HU"/>
        </w:rPr>
      </w:pPr>
    </w:p>
    <w:p w:rsid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(2) A hivatal elnevezése Batéi Közös Önkormányzati Hivatal, röviden Batéi Közös Hivatal. A Kirendeltségek elnevezése Batéi Közös Önkormányzati Hivatal </w:t>
      </w:r>
      <w:proofErr w:type="spellStart"/>
      <w:r w:rsidRPr="008D6E85">
        <w:rPr>
          <w:rFonts w:ascii="Times" w:eastAsia="Times New Roman" w:hAnsi="Times"/>
          <w:color w:val="000000"/>
          <w:lang w:eastAsia="hu-HU"/>
        </w:rPr>
        <w:t>Mosdósi</w:t>
      </w:r>
      <w:proofErr w:type="spellEnd"/>
      <w:r w:rsidRPr="008D6E85">
        <w:rPr>
          <w:rFonts w:ascii="Times" w:eastAsia="Times New Roman" w:hAnsi="Times"/>
          <w:color w:val="000000"/>
          <w:lang w:eastAsia="hu-HU"/>
        </w:rPr>
        <w:t xml:space="preserve"> Kirendeltsége, </w:t>
      </w:r>
      <w:proofErr w:type="spellStart"/>
      <w:r w:rsidRPr="008D6E85">
        <w:rPr>
          <w:rFonts w:ascii="Times" w:eastAsia="Times New Roman" w:hAnsi="Times"/>
          <w:color w:val="000000"/>
          <w:lang w:eastAsia="hu-HU"/>
        </w:rPr>
        <w:t>Batéi</w:t>
      </w:r>
      <w:proofErr w:type="spellEnd"/>
      <w:r w:rsidRPr="008D6E85">
        <w:rPr>
          <w:rFonts w:ascii="Times" w:eastAsia="Times New Roman" w:hAnsi="Times"/>
          <w:color w:val="000000"/>
          <w:lang w:eastAsia="hu-HU"/>
        </w:rPr>
        <w:t xml:space="preserve"> Közös Önkormányzati Hivatal </w:t>
      </w:r>
      <w:r w:rsidR="00E70C4C">
        <w:rPr>
          <w:rFonts w:ascii="Times" w:eastAsia="Times New Roman" w:hAnsi="Times"/>
          <w:color w:val="000000"/>
          <w:lang w:eastAsia="hu-HU"/>
        </w:rPr>
        <w:t>Szentbalázsi</w:t>
      </w:r>
      <w:r w:rsidRPr="008D6E85">
        <w:rPr>
          <w:rFonts w:ascii="Times" w:eastAsia="Times New Roman" w:hAnsi="Times"/>
          <w:color w:val="000000"/>
          <w:lang w:eastAsia="hu-HU"/>
        </w:rPr>
        <w:t xml:space="preserve"> Kirendeltsége.</w:t>
      </w:r>
    </w:p>
    <w:p w:rsidR="00D06001" w:rsidRDefault="00D06001" w:rsidP="00822C37">
      <w:pPr>
        <w:spacing w:after="20"/>
        <w:ind w:firstLine="180"/>
        <w:jc w:val="both"/>
        <w:rPr>
          <w:rFonts w:ascii="Times" w:eastAsia="Times New Roman" w:hAnsi="Times"/>
          <w:color w:val="000000"/>
          <w:lang w:eastAsia="hu-HU"/>
        </w:rPr>
      </w:pPr>
    </w:p>
    <w:p w:rsidR="00D06001" w:rsidRPr="00DC5A9A" w:rsidRDefault="00D06001" w:rsidP="00D06001">
      <w:pPr>
        <w:spacing w:after="20"/>
        <w:jc w:val="both"/>
        <w:rPr>
          <w:rFonts w:ascii="Times" w:eastAsia="Times New Roman" w:hAnsi="Times"/>
          <w:color w:val="000000"/>
          <w:lang w:eastAsia="hu-HU"/>
        </w:rPr>
      </w:pPr>
      <w:r>
        <w:rPr>
          <w:rFonts w:ascii="Times" w:eastAsia="Times New Roman" w:hAnsi="Times" w:cs="Times"/>
          <w:color w:val="000000"/>
          <w:lang w:eastAsia="hu-HU"/>
        </w:rPr>
        <w:t>(</w:t>
      </w:r>
      <w:r w:rsidRPr="00830ACB">
        <w:rPr>
          <w:rFonts w:ascii="Times" w:eastAsia="Times New Roman" w:hAnsi="Times" w:cs="Times"/>
          <w:color w:val="000000"/>
          <w:lang w:eastAsia="hu-HU"/>
        </w:rPr>
        <w:t xml:space="preserve">3)  A Hivatal jogállását, szervezeti felépítését, hivatali létszámát, működésének részletszabályait, valamint részletes feladat és hatásköreit a Hivatal Alakításáról és fenntartásáról szóló megállapodás és a Hivatal Szervezeti és Működési Szabályzata rögzíti, amit </w:t>
      </w:r>
      <w:r w:rsidRPr="00DC5A9A">
        <w:rPr>
          <w:rFonts w:ascii="Times" w:eastAsia="Times New Roman" w:hAnsi="Times" w:cs="Times"/>
          <w:color w:val="000000"/>
          <w:lang w:eastAsia="hu-HU"/>
        </w:rPr>
        <w:t>a </w:t>
      </w:r>
      <w:r w:rsidRPr="00DC5A9A">
        <w:rPr>
          <w:rFonts w:ascii="Times" w:eastAsia="Times New Roman" w:hAnsi="Times" w:cs="Times"/>
          <w:bCs/>
          <w:color w:val="000000"/>
          <w:lang w:eastAsia="hu-HU"/>
        </w:rPr>
        <w:t xml:space="preserve">tíz </w:t>
      </w:r>
      <w:r w:rsidRPr="00DC5A9A">
        <w:rPr>
          <w:rFonts w:ascii="Times" w:eastAsia="Times New Roman" w:hAnsi="Times" w:cs="Times"/>
          <w:color w:val="000000"/>
          <w:lang w:eastAsia="hu-HU"/>
        </w:rPr>
        <w:t>fenntartó képviselő-testület fogad el. Az SZMSZ-t a rendelet 4. függeléke tartalmazza</w:t>
      </w:r>
    </w:p>
    <w:p w:rsidR="008D6E85" w:rsidRDefault="008D6E85" w:rsidP="008D6E85">
      <w:pPr>
        <w:spacing w:after="20"/>
        <w:ind w:firstLine="180"/>
        <w:rPr>
          <w:rFonts w:ascii="Times" w:eastAsia="Times New Roman" w:hAnsi="Times"/>
          <w:color w:val="000000"/>
          <w:lang w:eastAsia="hu-HU"/>
        </w:rPr>
      </w:pPr>
    </w:p>
    <w:p w:rsidR="00D06001" w:rsidRPr="008D6E85" w:rsidRDefault="00D06001"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35.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(1) A  Hivatal </w:t>
      </w:r>
      <w:r w:rsidR="00E70C4C">
        <w:rPr>
          <w:rFonts w:ascii="Times" w:eastAsia="Times New Roman" w:hAnsi="Times"/>
          <w:color w:val="000000"/>
          <w:lang w:eastAsia="hu-HU"/>
        </w:rPr>
        <w:t>Szentbalázsi</w:t>
      </w:r>
      <w:r w:rsidRPr="008D6E85">
        <w:rPr>
          <w:rFonts w:ascii="Times" w:eastAsia="Times New Roman" w:hAnsi="Times"/>
          <w:color w:val="000000"/>
          <w:lang w:eastAsia="hu-HU"/>
        </w:rPr>
        <w:t xml:space="preserve"> Kirendeltsége:</w:t>
      </w:r>
    </w:p>
    <w:p w:rsidR="008D6E85" w:rsidRPr="008D6E85" w:rsidRDefault="008D6E85" w:rsidP="00822C37">
      <w:pPr>
        <w:spacing w:after="20"/>
        <w:ind w:firstLine="180"/>
        <w:jc w:val="both"/>
        <w:rPr>
          <w:rFonts w:ascii="Times" w:eastAsia="Times New Roman" w:hAnsi="Times"/>
          <w:color w:val="000000"/>
          <w:lang w:eastAsia="hu-HU"/>
        </w:rPr>
      </w:pPr>
      <w:proofErr w:type="gramStart"/>
      <w:r w:rsidRPr="008D6E85">
        <w:rPr>
          <w:rFonts w:ascii="Times" w:eastAsia="Times New Roman" w:hAnsi="Times"/>
          <w:color w:val="000000"/>
          <w:lang w:eastAsia="hu-HU"/>
        </w:rPr>
        <w:t>a</w:t>
      </w:r>
      <w:proofErr w:type="gramEnd"/>
      <w:r w:rsidRPr="008D6E85">
        <w:rPr>
          <w:rFonts w:ascii="Times" w:eastAsia="Times New Roman" w:hAnsi="Times"/>
          <w:color w:val="000000"/>
          <w:lang w:eastAsia="hu-HU"/>
        </w:rPr>
        <w:t>) ellátja az  érintett képviselő-testületek, bizottságok,  nemzetiségi önkormányzatok működésével kapcsolatos igazgatási teendőket,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előkészíti a polgármesterek hatáskörébe utalt hatósági döntéseket, gondoskodik azok végrehajtásáról,</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c)  a jegyző vagy a jegyző által megbízott aljegyző, </w:t>
      </w:r>
      <w:r w:rsidR="00E70C4C">
        <w:rPr>
          <w:rFonts w:ascii="Times" w:eastAsia="Times New Roman" w:hAnsi="Times"/>
          <w:color w:val="000000"/>
          <w:lang w:eastAsia="hu-HU"/>
        </w:rPr>
        <w:t>Szentbalázsi</w:t>
      </w:r>
      <w:r w:rsidRPr="008D6E85">
        <w:rPr>
          <w:rFonts w:ascii="Times" w:eastAsia="Times New Roman" w:hAnsi="Times"/>
          <w:color w:val="000000"/>
          <w:lang w:eastAsia="hu-HU"/>
        </w:rPr>
        <w:t xml:space="preserve"> kirendeltség-vezető, vagy köztisztviselő köteles a Hivatalhoz tartozó települések képviselő-testületi ülésein részt venni.</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(2)  Az önkormányzat és a hozzá tartozó intézmények gazdálkodási feladatait a Hivatal </w:t>
      </w:r>
      <w:r w:rsidR="00E70C4C">
        <w:rPr>
          <w:rFonts w:ascii="Times" w:eastAsia="Times New Roman" w:hAnsi="Times"/>
          <w:color w:val="000000"/>
          <w:lang w:eastAsia="hu-HU"/>
        </w:rPr>
        <w:t>Szentbalázsi</w:t>
      </w:r>
      <w:r w:rsidRPr="008D6E85">
        <w:rPr>
          <w:rFonts w:ascii="Times" w:eastAsia="Times New Roman" w:hAnsi="Times"/>
          <w:color w:val="000000"/>
          <w:lang w:eastAsia="hu-HU"/>
        </w:rPr>
        <w:t xml:space="preserve"> Kirendeltsége látja el:</w:t>
      </w:r>
    </w:p>
    <w:p w:rsidR="008D6E85" w:rsidRPr="008D6E85" w:rsidRDefault="008D6E85" w:rsidP="00822C37">
      <w:pPr>
        <w:spacing w:after="20"/>
        <w:ind w:firstLine="180"/>
        <w:jc w:val="both"/>
        <w:rPr>
          <w:rFonts w:ascii="Times" w:eastAsia="Times New Roman" w:hAnsi="Times"/>
          <w:color w:val="000000"/>
          <w:lang w:eastAsia="hu-HU"/>
        </w:rPr>
      </w:pPr>
      <w:proofErr w:type="gramStart"/>
      <w:r w:rsidRPr="008D6E85">
        <w:rPr>
          <w:rFonts w:ascii="Times" w:eastAsia="Times New Roman" w:hAnsi="Times"/>
          <w:color w:val="000000"/>
          <w:lang w:eastAsia="hu-HU"/>
        </w:rPr>
        <w:t>a</w:t>
      </w:r>
      <w:proofErr w:type="gramEnd"/>
      <w:r w:rsidRPr="008D6E85">
        <w:rPr>
          <w:rFonts w:ascii="Times" w:eastAsia="Times New Roman" w:hAnsi="Times"/>
          <w:color w:val="000000"/>
          <w:lang w:eastAsia="hu-HU"/>
        </w:rPr>
        <w:t>) a jogszabályok  által előirt módon és időben elkészíti a költségvetési tájékoztatót, beszámolót, valamint a negyedéves pénzforgalmi információt, és ezeket megküldi a Magyar Államkincstár Somogy Megyei Területi Igazgatósága (továbbiakban: MÁK) részére</w:t>
      </w:r>
      <w:r w:rsidRPr="008D6E85">
        <w:rPr>
          <w:rFonts w:ascii="Times" w:eastAsia="Times New Roman" w:hAnsi="Times"/>
          <w:b/>
          <w:bCs/>
          <w:color w:val="000000"/>
          <w:lang w:eastAsia="hu-HU"/>
        </w:rPr>
        <w: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beszedi az önkormányzat saját bevételeit,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 a feladatmutatók alapján leigényli a MÁK-</w:t>
      </w:r>
      <w:proofErr w:type="spellStart"/>
      <w:r w:rsidRPr="008D6E85">
        <w:rPr>
          <w:rFonts w:ascii="Times" w:eastAsia="Times New Roman" w:hAnsi="Times"/>
          <w:color w:val="000000"/>
          <w:lang w:eastAsia="hu-HU"/>
        </w:rPr>
        <w:t>tól</w:t>
      </w:r>
      <w:proofErr w:type="spellEnd"/>
      <w:r w:rsidRPr="008D6E85">
        <w:rPr>
          <w:rFonts w:ascii="Times" w:eastAsia="Times New Roman" w:hAnsi="Times"/>
          <w:color w:val="000000"/>
          <w:lang w:eastAsia="hu-HU"/>
        </w:rPr>
        <w:t xml:space="preserve"> az állami támogatásokat,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d) gondoskodik az önkormányzat által létrehozott, társulásban működtetett intézmények pénzellátásáról,</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e) biztosítja az önkormányzat pénzforgalmi szemléletű kettős könyvvitelének szabályszerű vezetését, ezen belül kialakítja a saját, valamint intézmények könyvvitelének számlarendjét,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f) biztosítja az önkormányzat törzsvagyonának elkülönített nyilvántartását,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g) elkészíti az önkormányzat éves vagyonleltárát, s azt csatolja az év végi költségvetési beszámolóhoz,</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h) az önkormányzat költségvetési számláját kezelő pénzintézeten keresztül gondoskodik az önkormányzat tartozásainak és az önkormányzat intézményei működési kiadásainak a kiegyenlítéséről, illetőleg teljesítéséről.</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lastRenderedPageBreak/>
        <w:t xml:space="preserve"> (3) A települési képviselő a Hivatal </w:t>
      </w:r>
      <w:r w:rsidR="00E70C4C">
        <w:rPr>
          <w:rFonts w:ascii="Times" w:eastAsia="Times New Roman" w:hAnsi="Times"/>
          <w:color w:val="000000"/>
          <w:lang w:eastAsia="hu-HU"/>
        </w:rPr>
        <w:t>Szentbalázsi</w:t>
      </w:r>
      <w:r w:rsidRPr="008D6E85">
        <w:rPr>
          <w:rFonts w:ascii="Times" w:eastAsia="Times New Roman" w:hAnsi="Times"/>
          <w:color w:val="000000"/>
          <w:lang w:eastAsia="hu-HU"/>
        </w:rPr>
        <w:t xml:space="preserve"> Kirendeltségétől, jegyzőtől, aljegyzőtől igényelheti a képviselői munkához szükséges tájékoztatást, ügyviteli közreműködést.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VIII. fejezet</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Az önkormányzat kapcsolatai</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Együttműködéses kapcsolat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36.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(1) A képviselő-testület önkormányzati feladatainak gazdaságos, célszerű és hatékony ellátása és a település gazdaságának fejlesztése,  valamint a lakossági vélemények megismerése és az állampolgári ellenőrzés céljából együttműködik:</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a) települési képviselő-testületekkel,</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b) Kaposvár Megyei Jogú Város Közgyűlésével,</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c)  Somogy Megyei Önkormányzattal,</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d) gazdálkodó szervezetekkel,</w:t>
      </w:r>
    </w:p>
    <w:p w:rsidR="008D6E85" w:rsidRPr="008D6E85" w:rsidRDefault="008D6E85" w:rsidP="008D6E85">
      <w:pPr>
        <w:spacing w:after="20"/>
        <w:ind w:firstLine="180"/>
        <w:rPr>
          <w:rFonts w:ascii="Times" w:eastAsia="Times New Roman" w:hAnsi="Times"/>
          <w:color w:val="000000"/>
          <w:lang w:eastAsia="hu-HU"/>
        </w:rPr>
      </w:pPr>
      <w:proofErr w:type="gramStart"/>
      <w:r w:rsidRPr="008D6E85">
        <w:rPr>
          <w:rFonts w:ascii="Times" w:eastAsia="Times New Roman" w:hAnsi="Times"/>
          <w:color w:val="000000"/>
          <w:lang w:eastAsia="hu-HU"/>
        </w:rPr>
        <w:t>e</w:t>
      </w:r>
      <w:proofErr w:type="gramEnd"/>
      <w:r w:rsidRPr="008D6E85">
        <w:rPr>
          <w:rFonts w:ascii="Times" w:eastAsia="Times New Roman" w:hAnsi="Times"/>
          <w:color w:val="000000"/>
          <w:lang w:eastAsia="hu-HU"/>
        </w:rPr>
        <w:t>) egyesületekkel és érdekvédelmi, civil  szervezettekkel,</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f) társulásokkal.</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(2) A települési önkormányzat együttműködik a megyében működő állami szervekkel, valamint a választókerületének országgyűlési képviselőivel. Együttműködést alakít ki az egyházakkal.</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 xml:space="preserve">Az önkormányzat </w:t>
      </w:r>
      <w:proofErr w:type="spellStart"/>
      <w:r w:rsidRPr="008D6E85">
        <w:rPr>
          <w:rFonts w:ascii="Times" w:eastAsia="Times New Roman" w:hAnsi="Times"/>
          <w:color w:val="000000"/>
          <w:lang w:eastAsia="hu-HU"/>
        </w:rPr>
        <w:t>társulásos</w:t>
      </w:r>
      <w:proofErr w:type="spellEnd"/>
      <w:r w:rsidRPr="008D6E85">
        <w:rPr>
          <w:rFonts w:ascii="Times" w:eastAsia="Times New Roman" w:hAnsi="Times"/>
          <w:color w:val="000000"/>
          <w:lang w:eastAsia="hu-HU"/>
        </w:rPr>
        <w:t xml:space="preserve"> kapcsolatai</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37.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(1) Az önkormányzat a feladatainak hatékonyabb, célszerűbb, gazdaságosabb és ésszerűbb megoldása érdekében társulásokban vesz részt.  A képviselő-testület által létrehozott, vagy a képviselő-testület által megszavazott társuláshoz való csatlakozást rögzítő megállapodások felsorolását az 5. függelék tartalmazz.</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(2) </w:t>
      </w:r>
      <w:proofErr w:type="spellStart"/>
      <w:r w:rsidRPr="008D6E85">
        <w:rPr>
          <w:rFonts w:ascii="Times" w:eastAsia="Times New Roman" w:hAnsi="Times"/>
          <w:color w:val="000000"/>
          <w:lang w:eastAsia="hu-HU"/>
        </w:rPr>
        <w:t>Társulásos</w:t>
      </w:r>
      <w:proofErr w:type="spellEnd"/>
      <w:r w:rsidRPr="008D6E85">
        <w:rPr>
          <w:rFonts w:ascii="Times" w:eastAsia="Times New Roman" w:hAnsi="Times"/>
          <w:color w:val="000000"/>
          <w:lang w:eastAsia="hu-HU"/>
        </w:rPr>
        <w:t xml:space="preserve"> formákat keres a vezetékes szolgáltatásokkal, valamint a nyomvonalas fejlesztésekkel kapcsolatos tervek és elképzelések megvalósításánál.</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(3)  A képviselő-testület a rendelkezésre álló eszközökkel támogatja a választópolgárok olyan öntevékeny társulásait is, amelyek céljuk és rendeltetésük szerint a helyi önkormányzati feladatok megoldására irányulnak.</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(4) A társuláshoz való csatlakozásról, abból való kiválásról szóló döntését a képviselő- testület minősített többséggel hozza meg.</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(5) A képviselő-testület által a társulásokra átruházott hatásköröket a 2. melléklet tartalmazza.</w:t>
      </w:r>
    </w:p>
    <w:p w:rsidR="008D6E85" w:rsidRPr="008D6E85" w:rsidRDefault="008D6E85" w:rsidP="008D6E85">
      <w:pPr>
        <w:spacing w:after="20"/>
        <w:ind w:left="360"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(6) A társulás fenntartásának költségeit a társulásban résztvevők a társulási megállapodásban foglaltak szerint vállalják.</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IX. fejezet</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lastRenderedPageBreak/>
        <w:t>A lakossággal való kapcsolati formák, lakossági fórumok</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Helyi népszavazás, népi kezdeményezés</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   38.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 képviselő-testület önálló rendeletben szabályozza a helyi népszavazás és a népi kezdeményezés rendjét.</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Lakossági fórumok</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39.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(1)  A képviselő-testület lakossági fórumok szervezésével teremt lehetőséget az állampolgárok és közösségeik számára a helyi közügyekben való részvételre.</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(2) Fontosabb lakossági fórumok:</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 helyi fórum</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közmeghallgatás.</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(3) A polgármester előre meghatározott közérdekű tárgykörben, a jelentősebb döntések sokoldalú előkészítése érdekében, az állampolgárok és a társadalmi szerveződések közvetlen tájékoztatása céljából helyi fórumot hívhat össze, amelyről emlékeztetőt készít a jegyző megbízottja.</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40.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Közmeghallgatás</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(1)  A képviselő-testület szükség szerint, de legalább évente egy esetben </w:t>
      </w:r>
      <w:proofErr w:type="spellStart"/>
      <w:r w:rsidRPr="008D6E85">
        <w:rPr>
          <w:rFonts w:ascii="Times" w:eastAsia="Times New Roman" w:hAnsi="Times"/>
          <w:color w:val="000000"/>
          <w:lang w:eastAsia="hu-HU"/>
        </w:rPr>
        <w:t>közmeghallgatást</w:t>
      </w:r>
      <w:proofErr w:type="spellEnd"/>
      <w:r w:rsidRPr="008D6E85">
        <w:rPr>
          <w:rFonts w:ascii="Times" w:eastAsia="Times New Roman" w:hAnsi="Times"/>
          <w:color w:val="000000"/>
          <w:lang w:eastAsia="hu-HU"/>
        </w:rPr>
        <w:t xml:space="preserve"> tart.</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(2) A közmeghallgatás  szabályai:</w:t>
      </w:r>
    </w:p>
    <w:p w:rsidR="008D6E85" w:rsidRPr="008D6E85" w:rsidRDefault="008D6E85" w:rsidP="00822C37">
      <w:pPr>
        <w:spacing w:after="20"/>
        <w:ind w:firstLine="180"/>
        <w:jc w:val="both"/>
        <w:rPr>
          <w:rFonts w:ascii="Times" w:eastAsia="Times New Roman" w:hAnsi="Times"/>
          <w:color w:val="000000"/>
          <w:lang w:eastAsia="hu-HU"/>
        </w:rPr>
      </w:pPr>
      <w:proofErr w:type="gramStart"/>
      <w:r w:rsidRPr="008D6E85">
        <w:rPr>
          <w:rFonts w:ascii="Times" w:eastAsia="Times New Roman" w:hAnsi="Times"/>
          <w:color w:val="000000"/>
          <w:lang w:eastAsia="hu-HU"/>
        </w:rPr>
        <w:t>a</w:t>
      </w:r>
      <w:proofErr w:type="gramEnd"/>
      <w:r w:rsidRPr="008D6E85">
        <w:rPr>
          <w:rFonts w:ascii="Times" w:eastAsia="Times New Roman" w:hAnsi="Times"/>
          <w:color w:val="000000"/>
          <w:lang w:eastAsia="hu-HU"/>
        </w:rPr>
        <w:t>)       a közmeghallgatás alkalmával az állampolgárok és a településen működő társadalmi szervezetek, egyesületek, civil szerveződések képviselői közérdekű ügyben a képviselő-testülethez , egyes települési képviselőkhöz, polgármesterhez, alpolgármesterhez, jegyzőhöz, intézményvezetőkhöz kérdéseket intézhetnek, illetőleg közérdekű javaslatokat tehetnek,</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b)       a közmeghallgatás helyéről, idejéről,  a napirendekről az önkormányzat hirdetőtábláin, </w:t>
      </w:r>
      <w:r w:rsidR="009D58EC" w:rsidRPr="00DC5A9A">
        <w:rPr>
          <w:rFonts w:ascii="Times" w:eastAsia="Times New Roman" w:hAnsi="Times"/>
          <w:color w:val="000000"/>
          <w:lang w:eastAsia="hu-HU"/>
        </w:rPr>
        <w:t xml:space="preserve">meghívóval </w:t>
      </w:r>
      <w:r w:rsidRPr="00DC5A9A">
        <w:rPr>
          <w:rFonts w:ascii="Times" w:eastAsia="Times New Roman" w:hAnsi="Times"/>
          <w:color w:val="000000"/>
          <w:lang w:eastAsia="hu-HU"/>
        </w:rPr>
        <w:t>tájékoztatja  a lakosságot a polgármester,</w:t>
      </w:r>
      <w:r w:rsidR="009D58EC" w:rsidRPr="00DC5A9A">
        <w:rPr>
          <w:rFonts w:ascii="Times" w:eastAsia="Times New Roman" w:hAnsi="Times"/>
          <w:color w:val="000000"/>
          <w:lang w:eastAsia="hu-HU"/>
        </w:rPr>
        <w:t xml:space="preserve"> az ülés előtt 10 nappal.</w:t>
      </w:r>
      <w:r w:rsidR="009D58EC">
        <w:rPr>
          <w:rFonts w:ascii="Times" w:eastAsia="Times New Roman" w:hAnsi="Times"/>
          <w:color w:val="000000"/>
          <w:lang w:eastAsia="hu-HU"/>
        </w:rPr>
        <w:t xml:space="preserve"> </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c)       a </w:t>
      </w:r>
      <w:proofErr w:type="spellStart"/>
      <w:r w:rsidRPr="008D6E85">
        <w:rPr>
          <w:rFonts w:ascii="Times" w:eastAsia="Times New Roman" w:hAnsi="Times"/>
          <w:color w:val="000000"/>
          <w:lang w:eastAsia="hu-HU"/>
        </w:rPr>
        <w:t>közmeghallgatást</w:t>
      </w:r>
      <w:proofErr w:type="spellEnd"/>
      <w:r w:rsidRPr="008D6E85">
        <w:rPr>
          <w:rFonts w:ascii="Times" w:eastAsia="Times New Roman" w:hAnsi="Times"/>
          <w:color w:val="000000"/>
          <w:lang w:eastAsia="hu-HU"/>
        </w:rPr>
        <w:t xml:space="preserve"> a polgármester vezeti,</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d)       a </w:t>
      </w:r>
      <w:proofErr w:type="spellStart"/>
      <w:r w:rsidRPr="008D6E85">
        <w:rPr>
          <w:rFonts w:ascii="Times" w:eastAsia="Times New Roman" w:hAnsi="Times"/>
          <w:color w:val="000000"/>
          <w:lang w:eastAsia="hu-HU"/>
        </w:rPr>
        <w:t>közmeghallgatásról</w:t>
      </w:r>
      <w:proofErr w:type="spellEnd"/>
      <w:r w:rsidRPr="008D6E85">
        <w:rPr>
          <w:rFonts w:ascii="Times" w:eastAsia="Times New Roman" w:hAnsi="Times"/>
          <w:color w:val="000000"/>
          <w:lang w:eastAsia="hu-HU"/>
        </w:rPr>
        <w:t xml:space="preserve"> jegyzőkönyv készül, amelyre értelemszerűen vonatkoznak a képviselő-testület jegyzőkönyvére irányadó szabályok, a jegyzőkönyv elkészítéséről a jegyző gondoskodik.</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(3) A </w:t>
      </w:r>
      <w:proofErr w:type="spellStart"/>
      <w:r w:rsidRPr="008D6E85">
        <w:rPr>
          <w:rFonts w:ascii="Times" w:eastAsia="Times New Roman" w:hAnsi="Times"/>
          <w:color w:val="000000"/>
          <w:lang w:eastAsia="hu-HU"/>
        </w:rPr>
        <w:t>közmeghallgatáson</w:t>
      </w:r>
      <w:proofErr w:type="spellEnd"/>
      <w:r w:rsidRPr="008D6E85">
        <w:rPr>
          <w:rFonts w:ascii="Times" w:eastAsia="Times New Roman" w:hAnsi="Times"/>
          <w:color w:val="000000"/>
          <w:lang w:eastAsia="hu-HU"/>
        </w:rPr>
        <w:t xml:space="preserve"> felmerült bonyolult ügy kivizsgálásával a képviselő-testület megbízza a polgármestert vagy a tárgy szerint érdekelteket, ha szükséges az ügy vizsgálatára alkalmi bizottságot is létrehozhat.</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lastRenderedPageBreak/>
        <w:t xml:space="preserve">(4) A </w:t>
      </w:r>
      <w:proofErr w:type="spellStart"/>
      <w:r w:rsidRPr="008D6E85">
        <w:rPr>
          <w:rFonts w:ascii="Times" w:eastAsia="Times New Roman" w:hAnsi="Times"/>
          <w:color w:val="000000"/>
          <w:lang w:eastAsia="hu-HU"/>
        </w:rPr>
        <w:t>közmeghallgatáson</w:t>
      </w:r>
      <w:proofErr w:type="spellEnd"/>
      <w:r w:rsidRPr="008D6E85">
        <w:rPr>
          <w:rFonts w:ascii="Times" w:eastAsia="Times New Roman" w:hAnsi="Times"/>
          <w:color w:val="000000"/>
          <w:lang w:eastAsia="hu-HU"/>
        </w:rPr>
        <w:t xml:space="preserve"> a polgármester beszámol az előző évi költségvetésről teljesítéséről, az évi költségvetési irányszámokról, önkormányzati adók alakulásáról, településfejlesztési elképzelésekről, önkormányzati vagyon helyzetéről.</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X. fejezet</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Az önkormányzatok költségvetése, vagyona</w:t>
      </w: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41.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Az önkormányzat vagyona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(1)  A képviselő-testület az önkormányzati vagyontárgyak számbavételére, elidegenítésére, megterhelésére, vállalkozásba vitelére,  más célú hasznosítására, önkormányzat tulajdonára és gazdálkodásra vonatkozó rendelkezéseket az önkormányzati vagyongazdálkodás szabályairól szóló rendeletben határozza meg.  Ebben a rendeletben kell megállapítani:</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 forgalomképtelen vagyontárgyak körét,</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törzsvagyon korlátozottan forgalomképtelen tárgyait és azokat a feltételeket, amelyekre figyelemmel kell lenni a vagyontárgyakról való rendelkezés során,</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 azoknak a vagyontárgyaknak, vagyoni részeknek és jogoknak a körét, amelyek elidegenítéséről, megterheléséről, vállalkozásba való beviteléről, illetőleg más célú hasznosításáról csak helyi népszavazással lehet dönteni.</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(2) A képviselő-testület hitelt csak abban az esetben vesz fel, amennyiben más finanszírozási mód nem lehetséges vagy gazdaságilag célszerűtlen.</w:t>
      </w:r>
    </w:p>
    <w:p w:rsidR="008D6E85" w:rsidRPr="008D6E85" w:rsidRDefault="008D6E85" w:rsidP="00822C37">
      <w:pPr>
        <w:spacing w:after="20"/>
        <w:ind w:firstLine="180"/>
        <w:jc w:val="both"/>
        <w:rPr>
          <w:rFonts w:ascii="Times" w:eastAsia="Times New Roman" w:hAnsi="Times"/>
          <w:color w:val="000000"/>
          <w:lang w:eastAsia="hu-HU"/>
        </w:rPr>
      </w:pPr>
    </w:p>
    <w:p w:rsidR="00DC5A9A" w:rsidRDefault="00DC5A9A"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42.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Az önkormányzat költségvetése</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(1) A képviselő-testület  a költségvetését minden évben rendeletben határozza meg.</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(2)  A költségvetési rendelet tervezetét a jegyző készíti elő, és a polgármester terjeszti a képviselő-testület elé.</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43.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Az önkormányzati gazdálkodás főbb szabályai</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(1) A képviselő-testület az önkormányzat költségvetéséről és annak teljesítéséről, beszámolásáról rendeletet alkot, amit a jegyző előkészítésében a polgármester terjeszt elő.</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(2) A képviselő-testület a megválasztását követő 6 hónapon belül gazdasági programot készít, amelynek alapja a  polgármesteri program. A gazdasági program alapozza meg a képviselő-testület éves költségvetéseit.  Gazdasági program tartalma:</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a) a község általános bemutatása,</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b) helyzetelemzés,</w:t>
      </w: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c) a jövőre nézve fejlesztési koncepció, stratégiai célok bemutatása.</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lastRenderedPageBreak/>
        <w:t xml:space="preserve">(3) A gazdasági programot az </w:t>
      </w:r>
      <w:proofErr w:type="spellStart"/>
      <w:r w:rsidRPr="008D6E85">
        <w:rPr>
          <w:rFonts w:ascii="Times" w:eastAsia="Times New Roman" w:hAnsi="Times"/>
          <w:color w:val="000000"/>
          <w:lang w:eastAsia="hu-HU"/>
        </w:rPr>
        <w:t>Mötv-ben</w:t>
      </w:r>
      <w:proofErr w:type="spellEnd"/>
      <w:r w:rsidRPr="008D6E85">
        <w:rPr>
          <w:rFonts w:ascii="Times" w:eastAsia="Times New Roman" w:hAnsi="Times"/>
          <w:color w:val="000000"/>
          <w:lang w:eastAsia="hu-HU"/>
        </w:rPr>
        <w:t xml:space="preserve"> foglaltak szerint a polgármester terjeszti elfogadásra  a képviselő-testület elé.</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44.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E70C4C" w:rsidP="00822C37">
      <w:pPr>
        <w:spacing w:after="20"/>
        <w:ind w:firstLine="180"/>
        <w:jc w:val="both"/>
        <w:rPr>
          <w:rFonts w:ascii="Times" w:eastAsia="Times New Roman" w:hAnsi="Times"/>
          <w:color w:val="000000"/>
          <w:lang w:eastAsia="hu-HU"/>
        </w:rPr>
      </w:pPr>
      <w:r>
        <w:rPr>
          <w:rFonts w:ascii="Times" w:eastAsia="Times New Roman" w:hAnsi="Times"/>
          <w:color w:val="000000"/>
          <w:lang w:eastAsia="hu-HU"/>
        </w:rPr>
        <w:t>(1</w:t>
      </w:r>
      <w:r w:rsidR="008D6E85" w:rsidRPr="008D6E85">
        <w:rPr>
          <w:rFonts w:ascii="Times" w:eastAsia="Times New Roman" w:hAnsi="Times"/>
          <w:color w:val="000000"/>
          <w:lang w:eastAsia="hu-HU"/>
        </w:rPr>
        <w:t>)  Az Önkormányzat gazdálkodásának részletes  szabályait a Hivatal Szervezeti és Működési Szabályzatának mellékletét képező szabályzatokat - számlarend, számviteli politika, leltározási, leltárértékelési, selejtezési, pénztárkezelési, ellenőrzési  -  a jegyző készíti el és a  fenntartó polgármesterek hagynak jóvá.</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E70C4C" w:rsidP="00822C37">
      <w:pPr>
        <w:spacing w:after="20"/>
        <w:ind w:firstLine="180"/>
        <w:jc w:val="both"/>
        <w:rPr>
          <w:rFonts w:ascii="Times" w:eastAsia="Times New Roman" w:hAnsi="Times"/>
          <w:color w:val="000000"/>
          <w:lang w:eastAsia="hu-HU"/>
        </w:rPr>
      </w:pPr>
      <w:r>
        <w:rPr>
          <w:rFonts w:ascii="Times" w:eastAsia="Times New Roman" w:hAnsi="Times"/>
          <w:color w:val="000000"/>
          <w:lang w:eastAsia="hu-HU"/>
        </w:rPr>
        <w:t>(2</w:t>
      </w:r>
      <w:r w:rsidR="008D6E85" w:rsidRPr="008D6E85">
        <w:rPr>
          <w:rFonts w:ascii="Times" w:eastAsia="Times New Roman" w:hAnsi="Times"/>
          <w:color w:val="000000"/>
          <w:lang w:eastAsia="hu-HU"/>
        </w:rPr>
        <w:t xml:space="preserve">)  A Hivatal és az önkormányzat által működtetett intézmények vezetői a kisebb összegű </w:t>
      </w:r>
      <w:r w:rsidR="008D6E85" w:rsidRPr="00DC5A9A">
        <w:rPr>
          <w:rFonts w:ascii="Times" w:eastAsia="Times New Roman" w:hAnsi="Times"/>
          <w:color w:val="000000"/>
          <w:lang w:eastAsia="hu-HU"/>
        </w:rPr>
        <w:t>készpénz kifizetéseiket a házipénztárban kezelt ellátmányból,  a házipénztári szabályok szerint  teljesítik</w:t>
      </w:r>
      <w:r w:rsidR="009D58EC" w:rsidRPr="00DC5A9A">
        <w:rPr>
          <w:rFonts w:ascii="Times" w:eastAsia="Times New Roman" w:hAnsi="Times"/>
          <w:color w:val="000000"/>
          <w:lang w:eastAsia="hu-HU"/>
        </w:rPr>
        <w:t>, készpénzkifizetés szabályait a költségvetési rendelet is tartalmazza.</w:t>
      </w:r>
      <w:r w:rsidR="009D58EC">
        <w:rPr>
          <w:rFonts w:ascii="Times" w:eastAsia="Times New Roman" w:hAnsi="Times"/>
          <w:color w:val="000000"/>
          <w:lang w:eastAsia="hu-HU"/>
        </w:rPr>
        <w:t xml:space="preserve"> </w:t>
      </w:r>
    </w:p>
    <w:p w:rsidR="00DC5A9A" w:rsidRDefault="00DC5A9A"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45. §</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Az önkormányzat gazdálkodásának ellenőrzése</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(1) A  képviselő-testület és a  Hivatal  gazdálkodásának belső ellenőrzését a Kaposvár Környéki Belső Ellenőrzési Önkormányzati Társulás belső ellenőrei végzik  társulási megállapodás alapján.</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(2) A más települési önkormányzattal közösen fenntartott intézmények ellenőrzési rendjét a fenntartók közösen alakítják ki, erről a társulási megállapodásban rendelkeznek.</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XI. fejezet</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b/>
          <w:bCs/>
          <w:color w:val="000000"/>
          <w:lang w:eastAsia="hu-HU"/>
        </w:rPr>
        <w:t>Záró rendelkezések</w:t>
      </w:r>
    </w:p>
    <w:p w:rsidR="008D6E85" w:rsidRPr="008D6E85" w:rsidRDefault="008D6E85" w:rsidP="008D6E85">
      <w:pPr>
        <w:spacing w:after="20"/>
        <w:ind w:firstLine="180"/>
        <w:jc w:val="center"/>
        <w:rPr>
          <w:rFonts w:ascii="Times" w:eastAsia="Times New Roman" w:hAnsi="Times"/>
          <w:color w:val="000000"/>
          <w:lang w:eastAsia="hu-HU"/>
        </w:rPr>
      </w:pPr>
    </w:p>
    <w:p w:rsidR="008D6E85" w:rsidRPr="008D6E85" w:rsidRDefault="008D6E85" w:rsidP="00DC5A9A">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46. §</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(1) E rendelet a kihirdetését követő napon lép hatályba.</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(2) A rendelet hatálybalépésével egyidejűleg hatályát veszi </w:t>
      </w:r>
      <w:r w:rsidR="00B04872">
        <w:rPr>
          <w:rFonts w:ascii="Times" w:eastAsia="Times New Roman" w:hAnsi="Times"/>
          <w:color w:val="000000"/>
          <w:lang w:eastAsia="hu-HU"/>
        </w:rPr>
        <w:t>Kaposgyarmat</w:t>
      </w:r>
      <w:r w:rsidRPr="008D6E85">
        <w:rPr>
          <w:rFonts w:ascii="Times" w:eastAsia="Times New Roman" w:hAnsi="Times"/>
          <w:color w:val="000000"/>
          <w:lang w:eastAsia="hu-HU"/>
        </w:rPr>
        <w:t xml:space="preserve"> Önkormányzat Képviselő-testületének a Szervezeti és Működési Szabályzatáról szóló 1</w:t>
      </w:r>
      <w:r w:rsidR="004A2E98">
        <w:rPr>
          <w:rFonts w:ascii="Times" w:eastAsia="Times New Roman" w:hAnsi="Times"/>
          <w:color w:val="000000"/>
          <w:lang w:eastAsia="hu-HU"/>
        </w:rPr>
        <w:t>1</w:t>
      </w:r>
      <w:r w:rsidRPr="008D6E85">
        <w:rPr>
          <w:rFonts w:ascii="Times" w:eastAsia="Times New Roman" w:hAnsi="Times"/>
          <w:color w:val="000000"/>
          <w:lang w:eastAsia="hu-HU"/>
        </w:rPr>
        <w:t>/201</w:t>
      </w:r>
      <w:r w:rsidR="009D58EC">
        <w:rPr>
          <w:rFonts w:ascii="Times" w:eastAsia="Times New Roman" w:hAnsi="Times"/>
          <w:color w:val="000000"/>
          <w:lang w:eastAsia="hu-HU"/>
        </w:rPr>
        <w:t>5</w:t>
      </w:r>
      <w:r w:rsidRPr="008D6E85">
        <w:rPr>
          <w:rFonts w:ascii="Times" w:eastAsia="Times New Roman" w:hAnsi="Times"/>
          <w:color w:val="000000"/>
          <w:lang w:eastAsia="hu-HU"/>
        </w:rPr>
        <w:t>.(XI.</w:t>
      </w:r>
      <w:r w:rsidR="004A2E98">
        <w:rPr>
          <w:rFonts w:ascii="Times" w:eastAsia="Times New Roman" w:hAnsi="Times"/>
          <w:color w:val="000000"/>
          <w:lang w:eastAsia="hu-HU"/>
        </w:rPr>
        <w:t>19</w:t>
      </w:r>
      <w:r w:rsidRPr="008D6E85">
        <w:rPr>
          <w:rFonts w:ascii="Times" w:eastAsia="Times New Roman" w:hAnsi="Times"/>
          <w:color w:val="000000"/>
          <w:lang w:eastAsia="hu-HU"/>
        </w:rPr>
        <w:t>.) önkormányzati rendelete.</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22C37">
      <w:pPr>
        <w:spacing w:after="20"/>
        <w:ind w:firstLine="180"/>
        <w:jc w:val="both"/>
        <w:rPr>
          <w:rFonts w:ascii="Times" w:eastAsia="Times New Roman" w:hAnsi="Times"/>
          <w:color w:val="000000"/>
          <w:lang w:eastAsia="hu-HU"/>
        </w:rPr>
      </w:pPr>
      <w:r w:rsidRPr="008D6E85">
        <w:rPr>
          <w:rFonts w:ascii="Times" w:eastAsia="Times New Roman" w:hAnsi="Times"/>
          <w:color w:val="000000"/>
          <w:lang w:eastAsia="hu-HU"/>
        </w:rPr>
        <w:t xml:space="preserve">(3) A rendelet mellékleteinek és függelékeinek folyamatos vezetéséről, naprakész állapotban tartásáról a jegyző gondoskodik.  A rendeletet a Hivatal </w:t>
      </w:r>
      <w:r w:rsidR="00E70C4C">
        <w:rPr>
          <w:rFonts w:ascii="Times" w:eastAsia="Times New Roman" w:hAnsi="Times"/>
          <w:color w:val="000000"/>
          <w:lang w:eastAsia="hu-HU"/>
        </w:rPr>
        <w:t>Szentbalázsi</w:t>
      </w:r>
      <w:r w:rsidRPr="008D6E85">
        <w:rPr>
          <w:rFonts w:ascii="Times" w:eastAsia="Times New Roman" w:hAnsi="Times"/>
          <w:color w:val="000000"/>
          <w:lang w:eastAsia="hu-HU"/>
        </w:rPr>
        <w:t xml:space="preserve"> Kirendeltségén mindenki számára hozzáférhető helyen és módon kell elhelyezni. A rendelet egy példányát az önkormányzatnál  is el kell helyezni.</w:t>
      </w:r>
    </w:p>
    <w:p w:rsidR="008D6E85" w:rsidRPr="008D6E85" w:rsidRDefault="008D6E85" w:rsidP="00822C37">
      <w:pPr>
        <w:spacing w:after="20"/>
        <w:ind w:firstLine="180"/>
        <w:jc w:val="both"/>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(4)A rendelet</w:t>
      </w:r>
    </w:p>
    <w:p w:rsidR="008D6E85" w:rsidRPr="008D6E85" w:rsidRDefault="008D6E85" w:rsidP="008D6E85">
      <w:pPr>
        <w:spacing w:after="20"/>
        <w:ind w:left="360" w:firstLine="180"/>
        <w:rPr>
          <w:rFonts w:ascii="Times" w:eastAsia="Times New Roman" w:hAnsi="Times"/>
          <w:color w:val="000000"/>
          <w:lang w:eastAsia="hu-HU"/>
        </w:rPr>
      </w:pPr>
      <w:r w:rsidRPr="008D6E85">
        <w:rPr>
          <w:rFonts w:ascii="Times" w:eastAsia="Times New Roman" w:hAnsi="Times"/>
          <w:color w:val="000000"/>
          <w:lang w:eastAsia="hu-HU"/>
        </w:rPr>
        <w:t>a)  mellékletei</w:t>
      </w:r>
    </w:p>
    <w:p w:rsidR="008D6E85" w:rsidRPr="008D6E85" w:rsidRDefault="008D6E85" w:rsidP="008D6E85">
      <w:pPr>
        <w:numPr>
          <w:ilvl w:val="0"/>
          <w:numId w:val="1"/>
        </w:numPr>
        <w:spacing w:before="100" w:beforeAutospacing="1" w:after="100" w:afterAutospacing="1"/>
        <w:rPr>
          <w:rFonts w:ascii="Times" w:eastAsia="Times New Roman" w:hAnsi="Times"/>
          <w:color w:val="000000"/>
          <w:lang w:eastAsia="hu-HU"/>
        </w:rPr>
      </w:pPr>
      <w:r w:rsidRPr="008D6E85">
        <w:rPr>
          <w:rFonts w:ascii="Times" w:eastAsia="Times New Roman" w:hAnsi="Times"/>
          <w:color w:val="000000"/>
          <w:lang w:eastAsia="hu-HU"/>
        </w:rPr>
        <w:t>Önkormányzat által ellátott alapfeladatok</w:t>
      </w:r>
    </w:p>
    <w:p w:rsidR="008D6E85" w:rsidRPr="008D6E85" w:rsidRDefault="008D6E85" w:rsidP="008D6E85">
      <w:pPr>
        <w:numPr>
          <w:ilvl w:val="0"/>
          <w:numId w:val="1"/>
        </w:numPr>
        <w:spacing w:before="100" w:beforeAutospacing="1" w:after="100" w:afterAutospacing="1"/>
        <w:rPr>
          <w:rFonts w:ascii="Times" w:eastAsia="Times New Roman" w:hAnsi="Times"/>
          <w:color w:val="000000"/>
          <w:lang w:eastAsia="hu-HU"/>
        </w:rPr>
      </w:pPr>
      <w:r w:rsidRPr="008D6E85">
        <w:rPr>
          <w:rFonts w:ascii="Times" w:eastAsia="Times New Roman" w:hAnsi="Times"/>
          <w:color w:val="000000"/>
          <w:lang w:eastAsia="hu-HU"/>
        </w:rPr>
        <w:t>Átruházott hatáskörök jegyzéke</w:t>
      </w:r>
    </w:p>
    <w:p w:rsidR="008D6E85" w:rsidRPr="008D6E85" w:rsidRDefault="00283707" w:rsidP="008D6E85">
      <w:pPr>
        <w:numPr>
          <w:ilvl w:val="0"/>
          <w:numId w:val="1"/>
        </w:numPr>
        <w:spacing w:before="100" w:beforeAutospacing="1" w:after="100" w:afterAutospacing="1"/>
        <w:rPr>
          <w:rFonts w:ascii="Times" w:eastAsia="Times New Roman" w:hAnsi="Times"/>
          <w:color w:val="000000"/>
          <w:lang w:eastAsia="hu-HU"/>
        </w:rPr>
      </w:pPr>
      <w:r>
        <w:rPr>
          <w:rStyle w:val="Lbjegyzet-hivatkozs"/>
          <w:rFonts w:ascii="Times" w:eastAsia="Times New Roman" w:hAnsi="Times"/>
          <w:color w:val="000000"/>
          <w:lang w:eastAsia="hu-HU"/>
        </w:rPr>
        <w:lastRenderedPageBreak/>
        <w:footnoteReference w:id="11"/>
      </w:r>
      <w:r>
        <w:rPr>
          <w:rFonts w:ascii="Times" w:eastAsia="Times New Roman" w:hAnsi="Times"/>
          <w:color w:val="000000"/>
          <w:lang w:eastAsia="hu-HU"/>
        </w:rPr>
        <w:t xml:space="preserve"> </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     b)  függelékei</w:t>
      </w:r>
    </w:p>
    <w:p w:rsidR="008D6E85" w:rsidRPr="008D6E85" w:rsidRDefault="008D6E85" w:rsidP="008D6E85">
      <w:pPr>
        <w:numPr>
          <w:ilvl w:val="0"/>
          <w:numId w:val="2"/>
        </w:numPr>
        <w:spacing w:before="100" w:beforeAutospacing="1" w:after="100" w:afterAutospacing="1"/>
        <w:rPr>
          <w:rFonts w:ascii="Times" w:eastAsia="Times New Roman" w:hAnsi="Times"/>
          <w:color w:val="000000"/>
          <w:lang w:eastAsia="hu-HU"/>
        </w:rPr>
      </w:pPr>
      <w:r w:rsidRPr="008D6E85">
        <w:rPr>
          <w:rFonts w:ascii="Times" w:eastAsia="Times New Roman" w:hAnsi="Times"/>
          <w:color w:val="000000"/>
          <w:lang w:eastAsia="hu-HU"/>
        </w:rPr>
        <w:t>Települési képviselők neve</w:t>
      </w:r>
    </w:p>
    <w:p w:rsidR="008D6E85" w:rsidRPr="008D6E85" w:rsidRDefault="008D6E85" w:rsidP="008D6E85">
      <w:pPr>
        <w:numPr>
          <w:ilvl w:val="0"/>
          <w:numId w:val="2"/>
        </w:numPr>
        <w:spacing w:before="100" w:beforeAutospacing="1" w:after="100" w:afterAutospacing="1"/>
        <w:rPr>
          <w:rFonts w:ascii="Times" w:eastAsia="Times New Roman" w:hAnsi="Times"/>
          <w:color w:val="000000"/>
          <w:lang w:eastAsia="hu-HU"/>
        </w:rPr>
      </w:pPr>
      <w:r w:rsidRPr="008D6E85">
        <w:rPr>
          <w:rFonts w:ascii="Times" w:eastAsia="Times New Roman" w:hAnsi="Times"/>
          <w:color w:val="000000"/>
          <w:lang w:eastAsia="hu-HU"/>
        </w:rPr>
        <w:t>Hatályos rendeletek jegyzéke</w:t>
      </w:r>
    </w:p>
    <w:p w:rsidR="008D6E85" w:rsidRPr="008D6E85" w:rsidRDefault="00283707" w:rsidP="008D6E85">
      <w:pPr>
        <w:numPr>
          <w:ilvl w:val="0"/>
          <w:numId w:val="2"/>
        </w:numPr>
        <w:spacing w:before="100" w:beforeAutospacing="1" w:after="100" w:afterAutospacing="1"/>
        <w:rPr>
          <w:rFonts w:ascii="Times" w:eastAsia="Times New Roman" w:hAnsi="Times"/>
          <w:color w:val="000000"/>
          <w:lang w:eastAsia="hu-HU"/>
        </w:rPr>
      </w:pPr>
      <w:r>
        <w:rPr>
          <w:rFonts w:ascii="Times" w:eastAsia="Times New Roman" w:hAnsi="Times"/>
          <w:color w:val="000000"/>
          <w:lang w:eastAsia="hu-HU"/>
        </w:rPr>
        <w:t xml:space="preserve"> </w:t>
      </w:r>
      <w:r>
        <w:rPr>
          <w:rStyle w:val="Lbjegyzet-hivatkozs"/>
          <w:rFonts w:ascii="Times" w:eastAsia="Times New Roman" w:hAnsi="Times"/>
          <w:color w:val="000000"/>
          <w:lang w:eastAsia="hu-HU"/>
        </w:rPr>
        <w:footnoteReference w:id="12"/>
      </w:r>
    </w:p>
    <w:p w:rsidR="008D6E85" w:rsidRPr="008D6E85" w:rsidRDefault="008D6E85" w:rsidP="008D6E85">
      <w:pPr>
        <w:numPr>
          <w:ilvl w:val="0"/>
          <w:numId w:val="2"/>
        </w:numPr>
        <w:spacing w:before="100" w:beforeAutospacing="1" w:after="100" w:afterAutospacing="1"/>
        <w:rPr>
          <w:rFonts w:ascii="Times" w:eastAsia="Times New Roman" w:hAnsi="Times"/>
          <w:color w:val="000000"/>
          <w:lang w:eastAsia="hu-HU"/>
        </w:rPr>
      </w:pPr>
      <w:r w:rsidRPr="008D6E85">
        <w:rPr>
          <w:rFonts w:ascii="Times" w:eastAsia="Times New Roman" w:hAnsi="Times"/>
          <w:color w:val="000000"/>
          <w:lang w:eastAsia="hu-HU"/>
        </w:rPr>
        <w:t> Hivatal Szervezeti és Működési Szabályzata</w:t>
      </w:r>
    </w:p>
    <w:p w:rsidR="008D6E85" w:rsidRPr="008D6E85" w:rsidRDefault="008D6E85" w:rsidP="008D6E85">
      <w:pPr>
        <w:numPr>
          <w:ilvl w:val="0"/>
          <w:numId w:val="2"/>
        </w:numPr>
        <w:spacing w:before="100" w:beforeAutospacing="1" w:after="100" w:afterAutospacing="1"/>
        <w:rPr>
          <w:rFonts w:ascii="Times" w:eastAsia="Times New Roman" w:hAnsi="Times"/>
          <w:color w:val="000000"/>
          <w:lang w:eastAsia="hu-HU"/>
        </w:rPr>
      </w:pPr>
      <w:proofErr w:type="spellStart"/>
      <w:r w:rsidRPr="008D6E85">
        <w:rPr>
          <w:rFonts w:ascii="Times" w:eastAsia="Times New Roman" w:hAnsi="Times"/>
          <w:color w:val="000000"/>
          <w:lang w:eastAsia="hu-HU"/>
        </w:rPr>
        <w:t>Társulásos</w:t>
      </w:r>
      <w:proofErr w:type="spellEnd"/>
      <w:r w:rsidRPr="008D6E85">
        <w:rPr>
          <w:rFonts w:ascii="Times" w:eastAsia="Times New Roman" w:hAnsi="Times"/>
          <w:color w:val="000000"/>
          <w:lang w:eastAsia="hu-HU"/>
        </w:rPr>
        <w:t xml:space="preserve"> megállapodások jegyzéke</w:t>
      </w: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p>
    <w:p w:rsidR="008D6E85" w:rsidRPr="008D6E85" w:rsidRDefault="00193354" w:rsidP="008D6E85">
      <w:pPr>
        <w:spacing w:after="20"/>
        <w:ind w:firstLine="180"/>
        <w:rPr>
          <w:rFonts w:ascii="Times" w:eastAsia="Times New Roman" w:hAnsi="Times"/>
          <w:color w:val="000000"/>
          <w:lang w:eastAsia="hu-HU"/>
        </w:rPr>
      </w:pPr>
      <w:r>
        <w:rPr>
          <w:rFonts w:ascii="Times" w:eastAsia="Times New Roman" w:hAnsi="Times"/>
          <w:color w:val="000000"/>
          <w:lang w:eastAsia="hu-HU"/>
        </w:rPr>
        <w:t>Hegedüs Jenő</w:t>
      </w:r>
      <w:r w:rsidR="00E70C4C">
        <w:rPr>
          <w:rFonts w:ascii="Times" w:eastAsia="Times New Roman" w:hAnsi="Times"/>
          <w:color w:val="000000"/>
          <w:lang w:eastAsia="hu-HU"/>
        </w:rPr>
        <w:tab/>
      </w:r>
      <w:r w:rsidR="00E70C4C">
        <w:rPr>
          <w:rFonts w:ascii="Times" w:eastAsia="Times New Roman" w:hAnsi="Times"/>
          <w:color w:val="000000"/>
          <w:lang w:eastAsia="hu-HU"/>
        </w:rPr>
        <w:tab/>
      </w:r>
      <w:r w:rsidR="00E70C4C">
        <w:rPr>
          <w:rFonts w:ascii="Times" w:eastAsia="Times New Roman" w:hAnsi="Times"/>
          <w:color w:val="000000"/>
          <w:lang w:eastAsia="hu-HU"/>
        </w:rPr>
        <w:tab/>
      </w:r>
      <w:r w:rsidR="00E70C4C">
        <w:rPr>
          <w:rFonts w:ascii="Times" w:eastAsia="Times New Roman" w:hAnsi="Times"/>
          <w:color w:val="000000"/>
          <w:lang w:eastAsia="hu-HU"/>
        </w:rPr>
        <w:tab/>
      </w:r>
      <w:r w:rsidR="00E70C4C">
        <w:rPr>
          <w:rFonts w:ascii="Times" w:eastAsia="Times New Roman" w:hAnsi="Times"/>
          <w:color w:val="000000"/>
          <w:lang w:eastAsia="hu-HU"/>
        </w:rPr>
        <w:tab/>
      </w:r>
      <w:r w:rsidR="008D6E85" w:rsidRPr="008D6E85">
        <w:rPr>
          <w:rFonts w:ascii="Times" w:eastAsia="Times New Roman" w:hAnsi="Times"/>
          <w:color w:val="000000"/>
          <w:lang w:eastAsia="hu-HU"/>
        </w:rPr>
        <w:t>Patakiné Kercsó Szilvia</w:t>
      </w: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polgármester                                                                       jegyző</w:t>
      </w:r>
    </w:p>
    <w:p w:rsidR="008D6E85" w:rsidRDefault="008D6E85" w:rsidP="008D6E85">
      <w:pPr>
        <w:spacing w:after="20"/>
        <w:ind w:firstLine="180"/>
        <w:rPr>
          <w:rFonts w:ascii="Times" w:eastAsia="Times New Roman" w:hAnsi="Times"/>
          <w:color w:val="000000"/>
          <w:lang w:eastAsia="hu-HU"/>
        </w:rPr>
      </w:pPr>
    </w:p>
    <w:p w:rsidR="00E70C4C" w:rsidRPr="008D6E85" w:rsidRDefault="00E70C4C" w:rsidP="008D6E85">
      <w:pPr>
        <w:spacing w:after="20"/>
        <w:ind w:firstLine="180"/>
        <w:rPr>
          <w:rFonts w:ascii="Times" w:eastAsia="Times New Roman" w:hAnsi="Times"/>
          <w:color w:val="000000"/>
          <w:lang w:eastAsia="hu-HU"/>
        </w:rPr>
      </w:pPr>
    </w:p>
    <w:p w:rsidR="008D6E85" w:rsidRPr="008D6E85" w:rsidRDefault="008D6E85" w:rsidP="008D6E85">
      <w:pPr>
        <w:spacing w:after="20"/>
        <w:ind w:firstLine="180"/>
        <w:rPr>
          <w:rFonts w:ascii="Times" w:eastAsia="Times New Roman" w:hAnsi="Times"/>
          <w:color w:val="000000"/>
          <w:lang w:eastAsia="hu-HU"/>
        </w:rPr>
      </w:pPr>
      <w:r w:rsidRPr="008D6E85">
        <w:rPr>
          <w:rFonts w:ascii="Times" w:eastAsia="Times New Roman" w:hAnsi="Times"/>
          <w:color w:val="000000"/>
          <w:lang w:eastAsia="hu-HU"/>
        </w:rPr>
        <w:t>A rendelet kihirdetve:  </w:t>
      </w:r>
      <w:r w:rsidR="00B04872">
        <w:rPr>
          <w:rFonts w:ascii="Times" w:eastAsia="Times New Roman" w:hAnsi="Times"/>
          <w:color w:val="000000"/>
          <w:lang w:eastAsia="hu-HU"/>
        </w:rPr>
        <w:t>Kaposgyarmat</w:t>
      </w:r>
      <w:r w:rsidRPr="008D6E85">
        <w:rPr>
          <w:rFonts w:ascii="Times" w:eastAsia="Times New Roman" w:hAnsi="Times"/>
          <w:color w:val="000000"/>
          <w:lang w:eastAsia="hu-HU"/>
        </w:rPr>
        <w:t>,</w:t>
      </w:r>
      <w:r w:rsidR="00E70C4C">
        <w:rPr>
          <w:rFonts w:ascii="Times" w:eastAsia="Times New Roman" w:hAnsi="Times"/>
          <w:color w:val="000000"/>
          <w:lang w:eastAsia="hu-HU"/>
        </w:rPr>
        <w:t xml:space="preserve"> 2019. </w:t>
      </w:r>
      <w:proofErr w:type="gramStart"/>
      <w:r w:rsidR="00E70C4C">
        <w:rPr>
          <w:rFonts w:ascii="Times" w:eastAsia="Times New Roman" w:hAnsi="Times"/>
          <w:color w:val="000000"/>
          <w:lang w:eastAsia="hu-HU"/>
        </w:rPr>
        <w:t xml:space="preserve">november </w:t>
      </w:r>
      <w:r w:rsidRPr="008D6E85">
        <w:rPr>
          <w:rFonts w:ascii="Times" w:eastAsia="Times New Roman" w:hAnsi="Times"/>
          <w:color w:val="000000"/>
          <w:lang w:eastAsia="hu-HU"/>
        </w:rPr>
        <w:t xml:space="preserve"> </w:t>
      </w:r>
      <w:r w:rsidR="00DC5A9A">
        <w:rPr>
          <w:rFonts w:ascii="Times" w:eastAsia="Times New Roman" w:hAnsi="Times"/>
          <w:color w:val="000000"/>
          <w:lang w:eastAsia="hu-HU"/>
        </w:rPr>
        <w:t>21</w:t>
      </w:r>
      <w:proofErr w:type="gramEnd"/>
      <w:r w:rsidR="00DC5A9A">
        <w:rPr>
          <w:rFonts w:ascii="Times" w:eastAsia="Times New Roman" w:hAnsi="Times"/>
          <w:color w:val="000000"/>
          <w:lang w:eastAsia="hu-HU"/>
        </w:rPr>
        <w:t>.</w:t>
      </w:r>
    </w:p>
    <w:p w:rsidR="008D6E85" w:rsidRDefault="008D6E85" w:rsidP="008D6E85">
      <w:pPr>
        <w:spacing w:after="20"/>
        <w:ind w:firstLine="180"/>
        <w:jc w:val="center"/>
        <w:rPr>
          <w:rFonts w:ascii="Times" w:eastAsia="Times New Roman" w:hAnsi="Times"/>
          <w:color w:val="000000"/>
          <w:lang w:eastAsia="hu-HU"/>
        </w:rPr>
      </w:pPr>
    </w:p>
    <w:p w:rsidR="00E70C4C" w:rsidRDefault="00E70C4C" w:rsidP="008D6E85">
      <w:pPr>
        <w:spacing w:after="20"/>
        <w:ind w:firstLine="180"/>
        <w:jc w:val="center"/>
        <w:rPr>
          <w:rFonts w:ascii="Times" w:eastAsia="Times New Roman" w:hAnsi="Times"/>
          <w:color w:val="000000"/>
          <w:lang w:eastAsia="hu-HU"/>
        </w:rPr>
      </w:pPr>
    </w:p>
    <w:p w:rsidR="00E70C4C" w:rsidRDefault="00E70C4C" w:rsidP="008D6E85">
      <w:pPr>
        <w:spacing w:after="20"/>
        <w:ind w:firstLine="180"/>
        <w:jc w:val="center"/>
        <w:rPr>
          <w:rFonts w:ascii="Times" w:eastAsia="Times New Roman" w:hAnsi="Times"/>
          <w:color w:val="000000"/>
          <w:lang w:eastAsia="hu-HU"/>
        </w:rPr>
      </w:pPr>
    </w:p>
    <w:p w:rsidR="00E70C4C" w:rsidRDefault="00E70C4C" w:rsidP="008D6E85">
      <w:pPr>
        <w:spacing w:after="20"/>
        <w:ind w:firstLine="180"/>
        <w:jc w:val="center"/>
        <w:rPr>
          <w:rFonts w:ascii="Times" w:eastAsia="Times New Roman" w:hAnsi="Times"/>
          <w:color w:val="000000"/>
          <w:lang w:eastAsia="hu-HU"/>
        </w:rPr>
      </w:pPr>
    </w:p>
    <w:p w:rsidR="00E70C4C" w:rsidRPr="008D6E85" w:rsidRDefault="00E70C4C" w:rsidP="008D6E85">
      <w:pPr>
        <w:spacing w:after="20"/>
        <w:ind w:firstLine="180"/>
        <w:jc w:val="center"/>
        <w:rPr>
          <w:rFonts w:ascii="Times" w:eastAsia="Times New Roman" w:hAnsi="Times"/>
          <w:color w:val="000000"/>
          <w:lang w:eastAsia="hu-HU"/>
        </w:rPr>
      </w:pPr>
    </w:p>
    <w:p w:rsidR="008D6E85" w:rsidRP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Patakiné Kercsó Szilvia</w:t>
      </w:r>
    </w:p>
    <w:p w:rsidR="008D6E85" w:rsidRDefault="008D6E85" w:rsidP="008D6E85">
      <w:pPr>
        <w:spacing w:after="20"/>
        <w:ind w:firstLine="180"/>
        <w:jc w:val="center"/>
        <w:rPr>
          <w:rFonts w:ascii="Times" w:eastAsia="Times New Roman" w:hAnsi="Times"/>
          <w:color w:val="000000"/>
          <w:lang w:eastAsia="hu-HU"/>
        </w:rPr>
      </w:pPr>
      <w:r w:rsidRPr="008D6E85">
        <w:rPr>
          <w:rFonts w:ascii="Times" w:eastAsia="Times New Roman" w:hAnsi="Times"/>
          <w:color w:val="000000"/>
          <w:lang w:eastAsia="hu-HU"/>
        </w:rPr>
        <w:t>jegyző</w:t>
      </w:r>
    </w:p>
    <w:p w:rsidR="0039125C" w:rsidRPr="00CF4154" w:rsidRDefault="0039125C" w:rsidP="0039125C">
      <w:pPr>
        <w:jc w:val="both"/>
        <w:rPr>
          <w:rFonts w:ascii="Bookman Old Style" w:hAnsi="Bookman Old Style"/>
          <w:sz w:val="22"/>
          <w:szCs w:val="22"/>
        </w:rPr>
      </w:pPr>
    </w:p>
    <w:p w:rsidR="00281146" w:rsidRPr="00DC5A9A" w:rsidRDefault="00281146" w:rsidP="00DC5A9A">
      <w:pPr>
        <w:numPr>
          <w:ilvl w:val="0"/>
          <w:numId w:val="8"/>
        </w:numPr>
        <w:jc w:val="center"/>
        <w:rPr>
          <w:rFonts w:ascii="Bookman Old Style" w:hAnsi="Bookman Old Style"/>
          <w:b/>
          <w:sz w:val="22"/>
          <w:szCs w:val="22"/>
          <w:u w:val="single"/>
        </w:rPr>
      </w:pPr>
      <w:bookmarkStart w:id="2" w:name="_Hlk25657258"/>
      <w:r w:rsidRPr="00DC5A9A">
        <w:rPr>
          <w:rFonts w:ascii="Bookman Old Style" w:hAnsi="Bookman Old Style"/>
          <w:b/>
          <w:sz w:val="22"/>
          <w:szCs w:val="22"/>
          <w:u w:val="single"/>
        </w:rPr>
        <w:t>melléklet</w:t>
      </w:r>
      <w:r w:rsidR="00DC5A9A" w:rsidRPr="00DC5A9A">
        <w:rPr>
          <w:rFonts w:ascii="Bookman Old Style" w:hAnsi="Bookman Old Style"/>
          <w:b/>
          <w:sz w:val="22"/>
          <w:szCs w:val="22"/>
          <w:u w:val="single"/>
        </w:rPr>
        <w:t xml:space="preserve"> a </w:t>
      </w:r>
      <w:r w:rsidR="00DC5A9A">
        <w:rPr>
          <w:rFonts w:ascii="Bookman Old Style" w:hAnsi="Bookman Old Style"/>
          <w:b/>
          <w:sz w:val="22"/>
          <w:szCs w:val="22"/>
          <w:u w:val="single"/>
        </w:rPr>
        <w:t>9</w:t>
      </w:r>
      <w:r w:rsidRPr="00DC5A9A">
        <w:rPr>
          <w:rFonts w:ascii="Bookman Old Style" w:hAnsi="Bookman Old Style"/>
          <w:b/>
          <w:sz w:val="22"/>
          <w:szCs w:val="22"/>
          <w:u w:val="single"/>
        </w:rPr>
        <w:t>/201</w:t>
      </w:r>
      <w:r w:rsidR="009D2129" w:rsidRPr="00DC5A9A">
        <w:rPr>
          <w:rFonts w:ascii="Bookman Old Style" w:hAnsi="Bookman Old Style"/>
          <w:b/>
          <w:sz w:val="22"/>
          <w:szCs w:val="22"/>
          <w:u w:val="single"/>
        </w:rPr>
        <w:t>9</w:t>
      </w:r>
      <w:r w:rsidRPr="00DC5A9A">
        <w:rPr>
          <w:rFonts w:ascii="Bookman Old Style" w:hAnsi="Bookman Old Style"/>
          <w:b/>
          <w:sz w:val="22"/>
          <w:szCs w:val="22"/>
          <w:u w:val="single"/>
        </w:rPr>
        <w:t>. (XI.</w:t>
      </w:r>
      <w:r w:rsidR="00DC5A9A">
        <w:rPr>
          <w:rFonts w:ascii="Bookman Old Style" w:hAnsi="Bookman Old Style"/>
          <w:b/>
          <w:sz w:val="22"/>
          <w:szCs w:val="22"/>
          <w:u w:val="single"/>
        </w:rPr>
        <w:t>21</w:t>
      </w:r>
      <w:r w:rsidR="009D2129" w:rsidRPr="00DC5A9A">
        <w:rPr>
          <w:rFonts w:ascii="Bookman Old Style" w:hAnsi="Bookman Old Style"/>
          <w:b/>
          <w:sz w:val="22"/>
          <w:szCs w:val="22"/>
          <w:u w:val="single"/>
        </w:rPr>
        <w:t>.</w:t>
      </w:r>
      <w:r w:rsidRPr="00DC5A9A">
        <w:rPr>
          <w:rFonts w:ascii="Bookman Old Style" w:hAnsi="Bookman Old Style"/>
          <w:b/>
          <w:sz w:val="22"/>
          <w:szCs w:val="22"/>
          <w:u w:val="single"/>
        </w:rPr>
        <w:t>) önkormányzati rendelet</w:t>
      </w:r>
      <w:r w:rsidR="00DC5A9A">
        <w:rPr>
          <w:rFonts w:ascii="Bookman Old Style" w:hAnsi="Bookman Old Style"/>
          <w:b/>
          <w:sz w:val="22"/>
          <w:szCs w:val="22"/>
          <w:u w:val="single"/>
        </w:rPr>
        <w:t>hez</w:t>
      </w:r>
    </w:p>
    <w:p w:rsidR="00281146" w:rsidRPr="00B11825" w:rsidRDefault="00281146" w:rsidP="00281146">
      <w:pPr>
        <w:jc w:val="center"/>
        <w:rPr>
          <w:rFonts w:ascii="Bookman Old Style" w:hAnsi="Bookman Old Style"/>
          <w:sz w:val="22"/>
          <w:szCs w:val="22"/>
          <w:u w:val="single"/>
        </w:rPr>
      </w:pPr>
    </w:p>
    <w:p w:rsidR="00281146" w:rsidRPr="00B11825" w:rsidRDefault="00281146" w:rsidP="00281146">
      <w:pPr>
        <w:jc w:val="center"/>
        <w:rPr>
          <w:rFonts w:ascii="Bookman Old Style" w:hAnsi="Bookman Old Style"/>
          <w:sz w:val="22"/>
          <w:szCs w:val="22"/>
          <w:u w:val="single"/>
        </w:rPr>
      </w:pPr>
      <w:r w:rsidRPr="00B11825">
        <w:rPr>
          <w:rFonts w:ascii="Bookman Old Style" w:hAnsi="Bookman Old Style"/>
          <w:sz w:val="22"/>
          <w:szCs w:val="22"/>
          <w:u w:val="single"/>
        </w:rPr>
        <w:t xml:space="preserve">Az önkormányzat által ellátandó alapfeladatokról, kormányzati funkciók szerinti rendben az </w:t>
      </w:r>
      <w:proofErr w:type="spellStart"/>
      <w:r w:rsidRPr="00B11825">
        <w:rPr>
          <w:rFonts w:ascii="Bookman Old Style" w:hAnsi="Bookman Old Style"/>
          <w:sz w:val="22"/>
          <w:szCs w:val="22"/>
          <w:u w:val="single"/>
        </w:rPr>
        <w:t>Mötv</w:t>
      </w:r>
      <w:proofErr w:type="spellEnd"/>
      <w:r w:rsidRPr="00B11825">
        <w:rPr>
          <w:rFonts w:ascii="Bookman Old Style" w:hAnsi="Bookman Old Style"/>
          <w:sz w:val="22"/>
          <w:szCs w:val="22"/>
          <w:u w:val="single"/>
        </w:rPr>
        <w:t>. 13. §-</w:t>
      </w:r>
      <w:proofErr w:type="spellStart"/>
      <w:r w:rsidRPr="00B11825">
        <w:rPr>
          <w:rFonts w:ascii="Bookman Old Style" w:hAnsi="Bookman Old Style"/>
          <w:sz w:val="22"/>
          <w:szCs w:val="22"/>
          <w:u w:val="single"/>
        </w:rPr>
        <w:t>ában</w:t>
      </w:r>
      <w:proofErr w:type="spellEnd"/>
      <w:r w:rsidRPr="00B11825">
        <w:rPr>
          <w:rFonts w:ascii="Bookman Old Style" w:hAnsi="Bookman Old Style"/>
          <w:sz w:val="22"/>
          <w:szCs w:val="22"/>
          <w:u w:val="single"/>
        </w:rPr>
        <w:t xml:space="preserve"> felsorolt feladatok </w:t>
      </w:r>
      <w:proofErr w:type="gramStart"/>
      <w:r w:rsidRPr="00B11825">
        <w:rPr>
          <w:rFonts w:ascii="Bookman Old Style" w:hAnsi="Bookman Old Style"/>
          <w:sz w:val="22"/>
          <w:szCs w:val="22"/>
          <w:u w:val="single"/>
        </w:rPr>
        <w:t xml:space="preserve">alapján </w:t>
      </w:r>
      <w:r w:rsidR="009D2129">
        <w:rPr>
          <w:rFonts w:ascii="Bookman Old Style" w:hAnsi="Bookman Old Style"/>
          <w:sz w:val="22"/>
          <w:szCs w:val="22"/>
          <w:u w:val="single"/>
        </w:rPr>
        <w:t xml:space="preserve"> (</w:t>
      </w:r>
      <w:proofErr w:type="gramEnd"/>
      <w:r w:rsidR="009D2129">
        <w:rPr>
          <w:rFonts w:ascii="Bookman Old Style" w:hAnsi="Bookman Old Style"/>
          <w:sz w:val="22"/>
          <w:szCs w:val="22"/>
          <w:u w:val="single"/>
        </w:rPr>
        <w:t xml:space="preserve">átnézni) </w:t>
      </w:r>
    </w:p>
    <w:p w:rsidR="00281146" w:rsidRPr="00B11825" w:rsidRDefault="00281146" w:rsidP="00281146">
      <w:pPr>
        <w:jc w:val="both"/>
        <w:rPr>
          <w:rFonts w:ascii="Bookman Old Style" w:hAnsi="Bookman Old Style"/>
          <w:sz w:val="22"/>
          <w:szCs w:val="22"/>
        </w:rPr>
      </w:pPr>
    </w:p>
    <w:tbl>
      <w:tblPr>
        <w:tblW w:w="8687" w:type="dxa"/>
        <w:tblInd w:w="60" w:type="dxa"/>
        <w:tblCellMar>
          <w:left w:w="70" w:type="dxa"/>
          <w:right w:w="70" w:type="dxa"/>
        </w:tblCellMar>
        <w:tblLook w:val="0000" w:firstRow="0" w:lastRow="0" w:firstColumn="0" w:lastColumn="0" w:noHBand="0" w:noVBand="0"/>
      </w:tblPr>
      <w:tblGrid>
        <w:gridCol w:w="413"/>
        <w:gridCol w:w="8274"/>
      </w:tblGrid>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1</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Pr>
                <w:rFonts w:ascii="Bookman Old Style" w:hAnsi="Bookman Old Style" w:cs="Arial"/>
                <w:bCs/>
                <w:sz w:val="22"/>
                <w:szCs w:val="22"/>
              </w:rPr>
              <w:t xml:space="preserve">Kormányzati funkciók </w:t>
            </w:r>
            <w:r w:rsidR="00B04872">
              <w:rPr>
                <w:rFonts w:ascii="Bookman Old Style" w:hAnsi="Bookman Old Style" w:cs="Arial"/>
                <w:bCs/>
                <w:sz w:val="22"/>
                <w:szCs w:val="22"/>
              </w:rPr>
              <w:t>KAPOSGYARMAT</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2</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 xml:space="preserve">011130  Önkormányzatok és önk. Hivatalok jogalkotó és ált. </w:t>
            </w:r>
            <w:proofErr w:type="spellStart"/>
            <w:r w:rsidRPr="00EC6648">
              <w:rPr>
                <w:rFonts w:ascii="Bookman Old Style" w:hAnsi="Bookman Old Style" w:cs="Arial"/>
                <w:bCs/>
                <w:sz w:val="22"/>
                <w:szCs w:val="22"/>
              </w:rPr>
              <w:t>ig.tev</w:t>
            </w:r>
            <w:proofErr w:type="spellEnd"/>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3</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013320  Köztemető fenntartás és működtetés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4</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 xml:space="preserve">013350  Az önkormányzati vagyonnal való gazdálkodással </w:t>
            </w:r>
            <w:proofErr w:type="spellStart"/>
            <w:r w:rsidRPr="00EC6648">
              <w:rPr>
                <w:rFonts w:ascii="Bookman Old Style" w:hAnsi="Bookman Old Style" w:cs="Arial"/>
                <w:bCs/>
                <w:sz w:val="22"/>
                <w:szCs w:val="22"/>
              </w:rPr>
              <w:t>kapcs</w:t>
            </w:r>
            <w:proofErr w:type="spellEnd"/>
            <w:r w:rsidRPr="00EC6648">
              <w:rPr>
                <w:rFonts w:ascii="Bookman Old Style" w:hAnsi="Bookman Old Style" w:cs="Arial"/>
                <w:bCs/>
                <w:sz w:val="22"/>
                <w:szCs w:val="22"/>
              </w:rPr>
              <w:t>. feladatok</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5</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041231  Rövid időtartamú közfoglalkoztatás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6</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041232  Start munkaprogram téli közfoglalkoztatás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7</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041233  Hosszabb időtartamú közfoglalkoztatás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8</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041237  Közfoglalkoztatási Mintaprogramok</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9</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042130  Növénytermesztés, állattenyésztés és kapcsolódó szolgáltatások</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Pr>
                <w:rFonts w:ascii="Bookman Old Style" w:hAnsi="Bookman Old Style" w:cs="Arial"/>
                <w:sz w:val="22"/>
                <w:szCs w:val="22"/>
              </w:rPr>
              <w:t>10</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045120  Út, autópálya építése</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1</w:t>
            </w:r>
            <w:r>
              <w:rPr>
                <w:rFonts w:ascii="Bookman Old Style" w:hAnsi="Bookman Old Style" w:cs="Arial"/>
                <w:sz w:val="22"/>
                <w:szCs w:val="22"/>
              </w:rPr>
              <w:t>1</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045160  Közutak, hidak üzemeltetése, fenntartása</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281146" w:rsidP="00BB11FC">
            <w:pPr>
              <w:jc w:val="right"/>
              <w:rPr>
                <w:rFonts w:ascii="Bookman Old Style" w:hAnsi="Bookman Old Style" w:cs="Arial"/>
                <w:sz w:val="22"/>
                <w:szCs w:val="22"/>
              </w:rPr>
            </w:pPr>
            <w:r w:rsidRPr="00EC6648">
              <w:rPr>
                <w:rFonts w:ascii="Bookman Old Style" w:hAnsi="Bookman Old Style" w:cs="Arial"/>
                <w:sz w:val="22"/>
                <w:szCs w:val="22"/>
              </w:rPr>
              <w:t>1</w:t>
            </w:r>
            <w:r>
              <w:rPr>
                <w:rFonts w:ascii="Bookman Old Style" w:hAnsi="Bookman Old Style" w:cs="Arial"/>
                <w:sz w:val="22"/>
                <w:szCs w:val="22"/>
              </w:rPr>
              <w:t>2</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061020  Lakóépület építése</w:t>
            </w:r>
          </w:p>
        </w:tc>
      </w:tr>
      <w:tr w:rsidR="004A14D8" w:rsidRPr="00B11825" w:rsidTr="00BB11FC">
        <w:trPr>
          <w:trHeight w:val="255"/>
        </w:trPr>
        <w:tc>
          <w:tcPr>
            <w:tcW w:w="413" w:type="dxa"/>
            <w:tcBorders>
              <w:top w:val="single" w:sz="4" w:space="0" w:color="auto"/>
              <w:left w:val="single" w:sz="4" w:space="0" w:color="auto"/>
              <w:bottom w:val="nil"/>
              <w:right w:val="nil"/>
            </w:tcBorders>
            <w:noWrap/>
            <w:vAlign w:val="bottom"/>
          </w:tcPr>
          <w:p w:rsidR="004A14D8"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13</w:t>
            </w:r>
          </w:p>
        </w:tc>
        <w:tc>
          <w:tcPr>
            <w:tcW w:w="8274" w:type="dxa"/>
            <w:tcBorders>
              <w:top w:val="single" w:sz="4" w:space="0" w:color="auto"/>
              <w:left w:val="single" w:sz="4" w:space="0" w:color="auto"/>
              <w:bottom w:val="single" w:sz="4" w:space="0" w:color="auto"/>
              <w:right w:val="single" w:sz="4" w:space="0" w:color="auto"/>
            </w:tcBorders>
            <w:noWrap/>
            <w:vAlign w:val="bottom"/>
          </w:tcPr>
          <w:p w:rsidR="004A14D8" w:rsidRPr="00EC6648" w:rsidRDefault="004A14D8" w:rsidP="00BB11FC">
            <w:pPr>
              <w:rPr>
                <w:rFonts w:ascii="Bookman Old Style" w:hAnsi="Bookman Old Style" w:cs="Arial"/>
                <w:bCs/>
                <w:sz w:val="22"/>
                <w:szCs w:val="22"/>
              </w:rPr>
            </w:pPr>
            <w:r>
              <w:rPr>
                <w:rFonts w:ascii="Bookman Old Style" w:hAnsi="Bookman Old Style" w:cs="Arial"/>
                <w:bCs/>
                <w:sz w:val="22"/>
                <w:szCs w:val="22"/>
              </w:rPr>
              <w:t>062020 Településfejlesztési projektek és támogatásuk</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14</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063020  Víztermelés- kezelés, ellátás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15</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064010  Közvilágítás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16</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066020  Város-községgazdálkodási egyéb szolgáltatások</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lastRenderedPageBreak/>
              <w:t>17</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072111  Háziorvosi alapellátás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18</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074031 Család és nővédelmi egészségügyi gondozás</w:t>
            </w:r>
          </w:p>
        </w:tc>
      </w:tr>
      <w:tr w:rsidR="00281146" w:rsidRPr="00B11825" w:rsidTr="00BB11FC">
        <w:trPr>
          <w:trHeight w:val="76"/>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19</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074032  Ifjúság-egészségügyi gondozás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20</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081030  Sportlétesítmények működtetése</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21</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081045  Szabadidősport, rekreációs sporttevékenység támogatása</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22</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081071  Üdülői szálláshely-szolgáltatás és étkeztetés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23</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082044  Könyvtári szolgáltatás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24</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082091  Közművelődés-közösségi és társadalmi részvétel fejlesztése</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25</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082092  Közművelődés, hagyományos közösségi, kulturális értékek gondozása</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26</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091140  Óvodai nevelés, ellátás, működtetési feladatok</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27</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091220  Köznevelési intézmény 1-4. évf.tanulók nevelésével, okt. fel.</w:t>
            </w:r>
          </w:p>
        </w:tc>
      </w:tr>
      <w:tr w:rsidR="00281146" w:rsidRPr="00B11825" w:rsidTr="00BB11FC">
        <w:trPr>
          <w:trHeight w:val="291"/>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28</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sz w:val="22"/>
                <w:szCs w:val="22"/>
              </w:rPr>
              <w:t>096015  Gyermekétkeztetés köznevelési intézményben</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29</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sz w:val="22"/>
                <w:szCs w:val="22"/>
              </w:rPr>
            </w:pPr>
            <w:r w:rsidRPr="00EC6648">
              <w:rPr>
                <w:rFonts w:ascii="Bookman Old Style" w:hAnsi="Bookman Old Style" w:cs="Arial"/>
                <w:bCs/>
                <w:sz w:val="22"/>
                <w:szCs w:val="22"/>
              </w:rPr>
              <w:t>104037  Intézményen kívüli gyermekétkeztetés</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30</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106020  Lakásfenntartással, lakhatással összefüggő ellátások</w:t>
            </w:r>
          </w:p>
        </w:tc>
      </w:tr>
      <w:tr w:rsidR="00281146" w:rsidRPr="00B11825" w:rsidTr="00BB11FC">
        <w:trPr>
          <w:trHeight w:val="255"/>
        </w:trPr>
        <w:tc>
          <w:tcPr>
            <w:tcW w:w="413" w:type="dxa"/>
            <w:tcBorders>
              <w:top w:val="single" w:sz="4" w:space="0" w:color="auto"/>
              <w:left w:val="single" w:sz="4" w:space="0" w:color="auto"/>
              <w:bottom w:val="nil"/>
              <w:right w:val="nil"/>
            </w:tcBorders>
            <w:noWrap/>
            <w:vAlign w:val="bottom"/>
          </w:tcPr>
          <w:p w:rsidR="00281146" w:rsidRPr="00EC6648" w:rsidRDefault="004A14D8" w:rsidP="00BB11FC">
            <w:pPr>
              <w:jc w:val="right"/>
              <w:rPr>
                <w:rFonts w:ascii="Bookman Old Style" w:hAnsi="Bookman Old Style" w:cs="Arial"/>
                <w:sz w:val="22"/>
                <w:szCs w:val="22"/>
              </w:rPr>
            </w:pPr>
            <w:r>
              <w:rPr>
                <w:rFonts w:ascii="Bookman Old Style" w:hAnsi="Bookman Old Style" w:cs="Arial"/>
                <w:sz w:val="22"/>
                <w:szCs w:val="22"/>
              </w:rPr>
              <w:t>31</w:t>
            </w:r>
          </w:p>
        </w:tc>
        <w:tc>
          <w:tcPr>
            <w:tcW w:w="8274" w:type="dxa"/>
            <w:tcBorders>
              <w:top w:val="single" w:sz="4" w:space="0" w:color="auto"/>
              <w:left w:val="single" w:sz="4" w:space="0" w:color="auto"/>
              <w:bottom w:val="single" w:sz="4" w:space="0" w:color="auto"/>
              <w:right w:val="single" w:sz="4" w:space="0" w:color="auto"/>
            </w:tcBorders>
            <w:noWrap/>
            <w:vAlign w:val="bottom"/>
          </w:tcPr>
          <w:p w:rsidR="00281146" w:rsidRPr="00EC6648" w:rsidRDefault="00281146" w:rsidP="00BB11FC">
            <w:pPr>
              <w:rPr>
                <w:rFonts w:ascii="Bookman Old Style" w:hAnsi="Bookman Old Style" w:cs="Arial"/>
                <w:bCs/>
                <w:sz w:val="22"/>
                <w:szCs w:val="22"/>
              </w:rPr>
            </w:pPr>
            <w:r w:rsidRPr="00EC6648">
              <w:rPr>
                <w:rFonts w:ascii="Bookman Old Style" w:hAnsi="Bookman Old Style" w:cs="Arial"/>
                <w:bCs/>
                <w:sz w:val="22"/>
                <w:szCs w:val="22"/>
              </w:rPr>
              <w:t>107051  Szociális étkeztetés</w:t>
            </w:r>
          </w:p>
        </w:tc>
      </w:tr>
    </w:tbl>
    <w:p w:rsidR="00281146" w:rsidRPr="00B11825" w:rsidRDefault="00281146" w:rsidP="00281146"/>
    <w:p w:rsidR="00281146" w:rsidRDefault="00281146" w:rsidP="00281146">
      <w:pPr>
        <w:jc w:val="center"/>
      </w:pPr>
    </w:p>
    <w:p w:rsidR="00281146" w:rsidRDefault="00281146" w:rsidP="00281146">
      <w:pPr>
        <w:jc w:val="center"/>
      </w:pPr>
    </w:p>
    <w:p w:rsidR="00281146" w:rsidRDefault="00281146" w:rsidP="00281146">
      <w:pPr>
        <w:jc w:val="center"/>
      </w:pPr>
    </w:p>
    <w:p w:rsidR="00281146" w:rsidRDefault="00281146" w:rsidP="00281146">
      <w:pPr>
        <w:jc w:val="center"/>
      </w:pPr>
    </w:p>
    <w:p w:rsidR="0039125C" w:rsidRPr="00CF4154" w:rsidRDefault="0039125C" w:rsidP="0039125C">
      <w:pPr>
        <w:jc w:val="both"/>
        <w:rPr>
          <w:rFonts w:ascii="Bookman Old Style" w:hAnsi="Bookman Old Style"/>
          <w:sz w:val="22"/>
          <w:szCs w:val="22"/>
        </w:rPr>
      </w:pPr>
    </w:p>
    <w:p w:rsidR="0039125C" w:rsidRPr="00CF4154" w:rsidRDefault="0039125C" w:rsidP="0039125C">
      <w:pPr>
        <w:jc w:val="both"/>
        <w:rPr>
          <w:rFonts w:ascii="Bookman Old Style" w:hAnsi="Bookman Old Style"/>
          <w:sz w:val="22"/>
          <w:szCs w:val="22"/>
        </w:rPr>
      </w:pPr>
    </w:p>
    <w:p w:rsidR="0039125C" w:rsidRPr="00CF4154" w:rsidRDefault="0039125C" w:rsidP="0039125C">
      <w:pPr>
        <w:jc w:val="both"/>
        <w:rPr>
          <w:rFonts w:ascii="Bookman Old Style" w:hAnsi="Bookman Old Style"/>
          <w:sz w:val="22"/>
          <w:szCs w:val="22"/>
        </w:rPr>
      </w:pPr>
    </w:p>
    <w:p w:rsidR="0039125C" w:rsidRPr="00CF4154" w:rsidRDefault="0039125C" w:rsidP="0039125C">
      <w:pPr>
        <w:jc w:val="both"/>
        <w:rPr>
          <w:rFonts w:ascii="Bookman Old Style" w:hAnsi="Bookman Old Style"/>
          <w:sz w:val="22"/>
          <w:szCs w:val="22"/>
        </w:rPr>
      </w:pPr>
    </w:p>
    <w:p w:rsidR="0039125C" w:rsidRPr="00CF4154" w:rsidRDefault="0039125C" w:rsidP="0039125C">
      <w:pPr>
        <w:jc w:val="both"/>
        <w:rPr>
          <w:rFonts w:ascii="Bookman Old Style" w:hAnsi="Bookman Old Style"/>
          <w:sz w:val="22"/>
          <w:szCs w:val="22"/>
        </w:rPr>
      </w:pPr>
    </w:p>
    <w:p w:rsidR="0039125C" w:rsidRPr="00CF4154" w:rsidRDefault="0039125C" w:rsidP="0039125C">
      <w:pPr>
        <w:jc w:val="both"/>
        <w:rPr>
          <w:rFonts w:ascii="Bookman Old Style" w:hAnsi="Bookman Old Style"/>
          <w:sz w:val="22"/>
          <w:szCs w:val="22"/>
        </w:rPr>
      </w:pPr>
    </w:p>
    <w:p w:rsidR="0039125C" w:rsidRPr="00CF4154" w:rsidRDefault="0039125C" w:rsidP="0039125C">
      <w:pPr>
        <w:jc w:val="both"/>
        <w:rPr>
          <w:rFonts w:ascii="Bookman Old Style" w:hAnsi="Bookman Old Style"/>
          <w:sz w:val="22"/>
          <w:szCs w:val="22"/>
        </w:rPr>
      </w:pPr>
    </w:p>
    <w:p w:rsidR="0039125C" w:rsidRDefault="0039125C" w:rsidP="0039125C">
      <w:pPr>
        <w:jc w:val="both"/>
        <w:rPr>
          <w:rFonts w:ascii="Bookman Old Style" w:hAnsi="Bookman Old Style"/>
          <w:sz w:val="22"/>
          <w:szCs w:val="22"/>
        </w:rPr>
      </w:pPr>
    </w:p>
    <w:p w:rsidR="00401454" w:rsidRPr="00CF4154" w:rsidRDefault="00401454" w:rsidP="0039125C">
      <w:pPr>
        <w:jc w:val="both"/>
        <w:rPr>
          <w:rFonts w:ascii="Bookman Old Style" w:hAnsi="Bookman Old Style"/>
          <w:sz w:val="22"/>
          <w:szCs w:val="22"/>
        </w:rPr>
      </w:pPr>
    </w:p>
    <w:p w:rsidR="0039125C" w:rsidRPr="00CF4154" w:rsidRDefault="0039125C" w:rsidP="0039125C">
      <w:pPr>
        <w:jc w:val="both"/>
        <w:rPr>
          <w:rFonts w:ascii="Bookman Old Style" w:hAnsi="Bookman Old Style"/>
          <w:sz w:val="22"/>
          <w:szCs w:val="22"/>
        </w:rPr>
      </w:pPr>
    </w:p>
    <w:p w:rsidR="0039125C" w:rsidRPr="00CF4154" w:rsidRDefault="0039125C" w:rsidP="00401454">
      <w:pPr>
        <w:jc w:val="right"/>
        <w:rPr>
          <w:rFonts w:ascii="Bookman Old Style" w:hAnsi="Bookman Old Style"/>
          <w:b/>
          <w:sz w:val="22"/>
          <w:szCs w:val="22"/>
          <w:u w:val="single"/>
        </w:rPr>
      </w:pPr>
      <w:r w:rsidRPr="00CF4154">
        <w:rPr>
          <w:rFonts w:ascii="Bookman Old Style" w:hAnsi="Bookman Old Style"/>
          <w:b/>
          <w:sz w:val="22"/>
          <w:szCs w:val="22"/>
          <w:u w:val="single"/>
        </w:rPr>
        <w:t xml:space="preserve">2. melléklet </w:t>
      </w:r>
      <w:r w:rsidR="00401454">
        <w:rPr>
          <w:rFonts w:ascii="Bookman Old Style" w:hAnsi="Bookman Old Style"/>
          <w:b/>
          <w:sz w:val="22"/>
          <w:szCs w:val="22"/>
          <w:u w:val="single"/>
        </w:rPr>
        <w:t>9</w:t>
      </w:r>
      <w:r w:rsidRPr="00CF4154">
        <w:rPr>
          <w:rFonts w:ascii="Bookman Old Style" w:hAnsi="Bookman Old Style"/>
          <w:b/>
          <w:sz w:val="22"/>
          <w:szCs w:val="22"/>
          <w:u w:val="single"/>
        </w:rPr>
        <w:t>/201</w:t>
      </w:r>
      <w:r w:rsidR="009D2129">
        <w:rPr>
          <w:rFonts w:ascii="Bookman Old Style" w:hAnsi="Bookman Old Style"/>
          <w:b/>
          <w:sz w:val="22"/>
          <w:szCs w:val="22"/>
          <w:u w:val="single"/>
        </w:rPr>
        <w:t>9</w:t>
      </w:r>
      <w:r w:rsidRPr="00CF4154">
        <w:rPr>
          <w:rFonts w:ascii="Bookman Old Style" w:hAnsi="Bookman Old Style"/>
          <w:b/>
          <w:sz w:val="22"/>
          <w:szCs w:val="22"/>
          <w:u w:val="single"/>
        </w:rPr>
        <w:t>./X</w:t>
      </w:r>
      <w:r>
        <w:rPr>
          <w:rFonts w:ascii="Bookman Old Style" w:hAnsi="Bookman Old Style"/>
          <w:b/>
          <w:sz w:val="22"/>
          <w:szCs w:val="22"/>
          <w:u w:val="single"/>
        </w:rPr>
        <w:t>I</w:t>
      </w:r>
      <w:r w:rsidR="00401454">
        <w:rPr>
          <w:rFonts w:ascii="Bookman Old Style" w:hAnsi="Bookman Old Style"/>
          <w:b/>
          <w:sz w:val="22"/>
          <w:szCs w:val="22"/>
          <w:u w:val="single"/>
        </w:rPr>
        <w:t>.21.</w:t>
      </w:r>
      <w:r w:rsidRPr="00CF4154">
        <w:rPr>
          <w:rFonts w:ascii="Bookman Old Style" w:hAnsi="Bookman Old Style"/>
          <w:b/>
          <w:sz w:val="22"/>
          <w:szCs w:val="22"/>
          <w:u w:val="single"/>
        </w:rPr>
        <w:t>/ önkormányzati rendelethez</w:t>
      </w:r>
    </w:p>
    <w:p w:rsidR="0039125C" w:rsidRPr="00CF4154" w:rsidRDefault="0039125C" w:rsidP="0039125C">
      <w:pPr>
        <w:jc w:val="center"/>
        <w:rPr>
          <w:rFonts w:ascii="Bookman Old Style" w:hAnsi="Bookman Old Style"/>
          <w:b/>
          <w:sz w:val="22"/>
          <w:szCs w:val="22"/>
          <w:u w:val="single"/>
        </w:rPr>
      </w:pPr>
    </w:p>
    <w:p w:rsidR="0039125C" w:rsidRPr="00CF4154" w:rsidRDefault="0039125C" w:rsidP="0039125C">
      <w:pPr>
        <w:jc w:val="center"/>
        <w:rPr>
          <w:rFonts w:ascii="Bookman Old Style" w:hAnsi="Bookman Old Style"/>
          <w:b/>
          <w:sz w:val="22"/>
          <w:szCs w:val="22"/>
          <w:u w:val="single"/>
        </w:rPr>
      </w:pPr>
      <w:r w:rsidRPr="00CF4154">
        <w:rPr>
          <w:rFonts w:ascii="Bookman Old Style" w:hAnsi="Bookman Old Style"/>
          <w:b/>
          <w:sz w:val="22"/>
          <w:szCs w:val="22"/>
          <w:u w:val="single"/>
        </w:rPr>
        <w:t>Átruházott hatáskörök jegyzéke</w:t>
      </w:r>
    </w:p>
    <w:p w:rsidR="0039125C" w:rsidRPr="00CF4154" w:rsidRDefault="0039125C" w:rsidP="0039125C">
      <w:pPr>
        <w:jc w:val="both"/>
        <w:rPr>
          <w:rFonts w:ascii="Bookman Old Style" w:hAnsi="Bookman Old Style"/>
          <w:sz w:val="22"/>
          <w:szCs w:val="22"/>
        </w:rPr>
      </w:pPr>
    </w:p>
    <w:p w:rsidR="0039125C" w:rsidRPr="00CF4154" w:rsidRDefault="0039125C" w:rsidP="0039125C">
      <w:pPr>
        <w:jc w:val="center"/>
        <w:rPr>
          <w:rFonts w:ascii="Bookman Old Style" w:hAnsi="Bookman Old Style"/>
          <w:b/>
          <w:sz w:val="22"/>
          <w:szCs w:val="22"/>
          <w:u w:val="single"/>
        </w:rPr>
      </w:pPr>
    </w:p>
    <w:p w:rsidR="00401454" w:rsidRPr="00CF4154" w:rsidRDefault="00401454" w:rsidP="00401454">
      <w:pPr>
        <w:numPr>
          <w:ilvl w:val="0"/>
          <w:numId w:val="6"/>
        </w:numPr>
        <w:rPr>
          <w:rFonts w:ascii="Bookman Old Style" w:hAnsi="Bookman Old Style"/>
          <w:b/>
          <w:sz w:val="22"/>
          <w:szCs w:val="22"/>
          <w:u w:val="single"/>
        </w:rPr>
      </w:pPr>
      <w:r w:rsidRPr="00CF4154">
        <w:rPr>
          <w:rFonts w:ascii="Bookman Old Style" w:hAnsi="Bookman Old Style"/>
          <w:b/>
          <w:sz w:val="22"/>
          <w:szCs w:val="22"/>
          <w:u w:val="single"/>
        </w:rPr>
        <w:t>Polgármesterre átruházott feladatok:</w:t>
      </w:r>
    </w:p>
    <w:p w:rsidR="00401454" w:rsidRPr="00CF4154" w:rsidRDefault="00401454" w:rsidP="00401454">
      <w:pPr>
        <w:ind w:left="360"/>
        <w:jc w:val="center"/>
        <w:rPr>
          <w:rFonts w:ascii="Bookman Old Style" w:hAnsi="Bookman Old Style"/>
          <w:b/>
          <w:sz w:val="22"/>
          <w:szCs w:val="22"/>
        </w:rPr>
      </w:pPr>
    </w:p>
    <w:p w:rsidR="00401454" w:rsidRPr="009C428A" w:rsidRDefault="00401454" w:rsidP="00401454">
      <w:pPr>
        <w:tabs>
          <w:tab w:val="num" w:pos="720"/>
        </w:tabs>
        <w:ind w:left="720" w:hanging="360"/>
        <w:jc w:val="both"/>
        <w:rPr>
          <w:b/>
          <w:u w:val="single"/>
        </w:rPr>
      </w:pPr>
      <w:r>
        <w:rPr>
          <w:b/>
          <w:u w:val="single"/>
        </w:rPr>
        <w:t xml:space="preserve">A) </w:t>
      </w:r>
      <w:r w:rsidRPr="009C428A">
        <w:rPr>
          <w:b/>
          <w:u w:val="single"/>
        </w:rPr>
        <w:t>rendeletekben átruházott</w:t>
      </w:r>
    </w:p>
    <w:p w:rsidR="00401454" w:rsidRPr="009C428A" w:rsidRDefault="00401454" w:rsidP="00401454">
      <w:pPr>
        <w:ind w:left="360"/>
        <w:jc w:val="both"/>
        <w:rPr>
          <w:b/>
          <w:u w:val="single"/>
        </w:rPr>
      </w:pPr>
    </w:p>
    <w:p w:rsidR="00401454" w:rsidRPr="009C428A" w:rsidRDefault="00401454" w:rsidP="00401454">
      <w:pPr>
        <w:numPr>
          <w:ilvl w:val="0"/>
          <w:numId w:val="9"/>
        </w:numPr>
        <w:jc w:val="both"/>
      </w:pPr>
      <w:r w:rsidRPr="009C428A">
        <w:t>Szociális rendeletben foglalt segélyek megállapítása, megszüntetése, módosítása, felülvizsgálat</w:t>
      </w:r>
    </w:p>
    <w:p w:rsidR="00401454" w:rsidRPr="009C428A" w:rsidRDefault="00401454" w:rsidP="00401454">
      <w:pPr>
        <w:numPr>
          <w:ilvl w:val="0"/>
          <w:numId w:val="9"/>
        </w:numPr>
        <w:jc w:val="both"/>
      </w:pPr>
      <w:r w:rsidRPr="009C428A">
        <w:t xml:space="preserve">Vagyonrendeletben meghatározott feladatok. </w:t>
      </w:r>
    </w:p>
    <w:p w:rsidR="00401454" w:rsidRDefault="00401454" w:rsidP="00401454">
      <w:pPr>
        <w:numPr>
          <w:ilvl w:val="0"/>
          <w:numId w:val="9"/>
        </w:numPr>
        <w:jc w:val="both"/>
      </w:pPr>
      <w:r w:rsidRPr="009C428A">
        <w:t xml:space="preserve">A közterület rendeltetésről eltérő célú használatával kapcsolatos rendeletben meghatározott feladatok. </w:t>
      </w:r>
    </w:p>
    <w:p w:rsidR="009C0F47" w:rsidRPr="009C428A" w:rsidRDefault="009C0F47" w:rsidP="00401454">
      <w:pPr>
        <w:numPr>
          <w:ilvl w:val="0"/>
          <w:numId w:val="9"/>
        </w:numPr>
        <w:jc w:val="both"/>
      </w:pPr>
      <w:r>
        <w:t>A településképi rendeletben foglalt feladatok, hatáskör ellátása</w:t>
      </w:r>
    </w:p>
    <w:p w:rsidR="00401454" w:rsidRPr="009C428A" w:rsidRDefault="00401454" w:rsidP="00401454">
      <w:pPr>
        <w:jc w:val="both"/>
        <w:rPr>
          <w:b/>
          <w:u w:val="single"/>
        </w:rPr>
      </w:pPr>
    </w:p>
    <w:p w:rsidR="00401454" w:rsidRPr="009C428A" w:rsidRDefault="00401454" w:rsidP="00401454">
      <w:pPr>
        <w:tabs>
          <w:tab w:val="num" w:pos="720"/>
        </w:tabs>
        <w:ind w:left="720" w:hanging="360"/>
        <w:jc w:val="both"/>
        <w:rPr>
          <w:b/>
          <w:u w:val="single"/>
        </w:rPr>
      </w:pPr>
      <w:r>
        <w:rPr>
          <w:b/>
          <w:u w:val="single"/>
        </w:rPr>
        <w:t xml:space="preserve">B) </w:t>
      </w:r>
      <w:proofErr w:type="spellStart"/>
      <w:r w:rsidRPr="009C428A">
        <w:rPr>
          <w:b/>
          <w:u w:val="single"/>
        </w:rPr>
        <w:t>Kiadmányozási</w:t>
      </w:r>
      <w:proofErr w:type="spellEnd"/>
      <w:r w:rsidRPr="009C428A">
        <w:rPr>
          <w:b/>
          <w:u w:val="single"/>
        </w:rPr>
        <w:t xml:space="preserve"> </w:t>
      </w:r>
      <w:proofErr w:type="gramStart"/>
      <w:r w:rsidRPr="009C428A">
        <w:rPr>
          <w:b/>
          <w:u w:val="single"/>
        </w:rPr>
        <w:t>jogkör  átruházása</w:t>
      </w:r>
      <w:proofErr w:type="gramEnd"/>
      <w:r w:rsidRPr="009C428A">
        <w:rPr>
          <w:b/>
          <w:u w:val="single"/>
        </w:rPr>
        <w:t xml:space="preserve"> önkormányzati hatósági ügy esetében: </w:t>
      </w:r>
    </w:p>
    <w:p w:rsidR="00401454" w:rsidRPr="009C428A" w:rsidRDefault="00401454" w:rsidP="00401454">
      <w:pPr>
        <w:jc w:val="both"/>
      </w:pPr>
    </w:p>
    <w:p w:rsidR="00401454" w:rsidRPr="009C428A" w:rsidRDefault="00401454" w:rsidP="00401454">
      <w:pPr>
        <w:tabs>
          <w:tab w:val="num" w:pos="720"/>
        </w:tabs>
        <w:ind w:left="720" w:hanging="360"/>
        <w:jc w:val="both"/>
      </w:pPr>
      <w:r w:rsidRPr="009C428A">
        <w:t xml:space="preserve">A polgármester </w:t>
      </w:r>
      <w:proofErr w:type="spellStart"/>
      <w:r w:rsidRPr="009C428A">
        <w:t>kiadmányozza</w:t>
      </w:r>
      <w:proofErr w:type="spellEnd"/>
      <w:r w:rsidRPr="009C428A">
        <w:t xml:space="preserve"> a képviselő-testület érdemben hozott határozatát. </w:t>
      </w:r>
    </w:p>
    <w:p w:rsidR="00401454" w:rsidRPr="009C428A" w:rsidRDefault="00401454" w:rsidP="00401454">
      <w:pPr>
        <w:tabs>
          <w:tab w:val="num" w:pos="720"/>
        </w:tabs>
        <w:ind w:left="720" w:hanging="360"/>
        <w:jc w:val="both"/>
      </w:pPr>
      <w:r w:rsidRPr="009C428A">
        <w:t xml:space="preserve">A </w:t>
      </w:r>
      <w:proofErr w:type="gramStart"/>
      <w:r w:rsidRPr="009C428A">
        <w:t>képviselő-testület  határkörébe</w:t>
      </w:r>
      <w:proofErr w:type="gramEnd"/>
      <w:r w:rsidRPr="009C428A">
        <w:t xml:space="preserve"> tartozó,  az eljárás során felmerült minden más kérdésben kiadott végzés esetében a </w:t>
      </w:r>
      <w:proofErr w:type="spellStart"/>
      <w:r w:rsidRPr="009C428A">
        <w:t>kiadmányozó</w:t>
      </w:r>
      <w:proofErr w:type="spellEnd"/>
      <w:r w:rsidRPr="009C428A">
        <w:t xml:space="preserve"> jog a polgármestert illeti meg. </w:t>
      </w:r>
    </w:p>
    <w:p w:rsidR="00401454" w:rsidRPr="00CF4154" w:rsidRDefault="00401454" w:rsidP="00401454">
      <w:pPr>
        <w:jc w:val="both"/>
        <w:rPr>
          <w:rFonts w:ascii="Bookman Old Style" w:hAnsi="Bookman Old Style"/>
          <w:sz w:val="22"/>
          <w:szCs w:val="22"/>
        </w:rPr>
      </w:pPr>
    </w:p>
    <w:p w:rsidR="00401454" w:rsidRPr="00CF4154" w:rsidRDefault="00401454" w:rsidP="00401454">
      <w:pPr>
        <w:numPr>
          <w:ilvl w:val="0"/>
          <w:numId w:val="6"/>
        </w:numPr>
        <w:jc w:val="both"/>
        <w:rPr>
          <w:rFonts w:ascii="Bookman Old Style" w:hAnsi="Bookman Old Style"/>
          <w:b/>
          <w:sz w:val="22"/>
          <w:szCs w:val="22"/>
          <w:u w:val="single"/>
        </w:rPr>
      </w:pPr>
      <w:r w:rsidRPr="00CF4154">
        <w:rPr>
          <w:rFonts w:ascii="Bookman Old Style" w:hAnsi="Bookman Old Style"/>
          <w:b/>
          <w:sz w:val="22"/>
          <w:szCs w:val="22"/>
          <w:u w:val="single"/>
        </w:rPr>
        <w:t>Társulási Tanácsra átruházott feladatok:</w:t>
      </w:r>
    </w:p>
    <w:p w:rsidR="00401454" w:rsidRPr="00CF4154" w:rsidRDefault="00401454" w:rsidP="00401454">
      <w:pPr>
        <w:ind w:left="360"/>
        <w:jc w:val="both"/>
        <w:rPr>
          <w:rFonts w:ascii="Bookman Old Style" w:hAnsi="Bookman Old Style"/>
          <w:sz w:val="22"/>
          <w:szCs w:val="22"/>
        </w:rPr>
      </w:pPr>
    </w:p>
    <w:p w:rsidR="00401454" w:rsidRDefault="00401454" w:rsidP="00401454">
      <w:pPr>
        <w:pStyle w:val="Listaszerbekezds"/>
        <w:numPr>
          <w:ilvl w:val="1"/>
          <w:numId w:val="1"/>
        </w:numPr>
        <w:jc w:val="both"/>
        <w:rPr>
          <w:rFonts w:ascii="Bookman Old Style" w:hAnsi="Bookman Old Style"/>
          <w:sz w:val="22"/>
          <w:szCs w:val="22"/>
        </w:rPr>
      </w:pPr>
      <w:r w:rsidRPr="001E5E2C">
        <w:rPr>
          <w:rFonts w:ascii="Bookman Old Style" w:hAnsi="Bookman Old Style"/>
          <w:sz w:val="22"/>
          <w:szCs w:val="22"/>
        </w:rPr>
        <w:t xml:space="preserve">Társulási megállapodásokban foglaltak szerint. </w:t>
      </w:r>
    </w:p>
    <w:p w:rsidR="00401454" w:rsidRPr="001E5E2C" w:rsidRDefault="00401454" w:rsidP="00401454">
      <w:pPr>
        <w:pStyle w:val="Listaszerbekezds"/>
        <w:numPr>
          <w:ilvl w:val="1"/>
          <w:numId w:val="1"/>
        </w:numPr>
        <w:jc w:val="both"/>
        <w:rPr>
          <w:u w:val="single"/>
        </w:rPr>
      </w:pPr>
      <w:r>
        <w:rPr>
          <w:u w:val="single"/>
        </w:rPr>
        <w:t>Gálosfa-Hajmás- Kaposgyarmat</w:t>
      </w:r>
      <w:r w:rsidRPr="001E5E2C">
        <w:rPr>
          <w:u w:val="single"/>
        </w:rPr>
        <w:t xml:space="preserve"> Önkormányzatok által létrehozott </w:t>
      </w:r>
      <w:r>
        <w:rPr>
          <w:u w:val="single"/>
        </w:rPr>
        <w:t>Surján-völgyi Mesevár Óvodafenntartó Önkormányzati T</w:t>
      </w:r>
      <w:r w:rsidRPr="001E5E2C">
        <w:rPr>
          <w:u w:val="single"/>
        </w:rPr>
        <w:t xml:space="preserve">ársulási Tanácsra átruházott feladatok a külön megállapodás szerint: </w:t>
      </w:r>
    </w:p>
    <w:p w:rsidR="00401454" w:rsidRDefault="00401454" w:rsidP="00401454">
      <w:pPr>
        <w:ind w:left="360"/>
        <w:jc w:val="both"/>
        <w:rPr>
          <w:rFonts w:ascii="Bookman Old Style" w:hAnsi="Bookman Old Style"/>
          <w:sz w:val="22"/>
          <w:szCs w:val="22"/>
        </w:rPr>
      </w:pPr>
    </w:p>
    <w:p w:rsidR="00401454" w:rsidRDefault="00401454" w:rsidP="00401454">
      <w:pPr>
        <w:numPr>
          <w:ilvl w:val="0"/>
          <w:numId w:val="10"/>
        </w:numPr>
        <w:ind w:left="1134"/>
        <w:jc w:val="both"/>
      </w:pPr>
      <w:r>
        <w:t>A</w:t>
      </w:r>
      <w:r w:rsidRPr="00E7339F">
        <w:t xml:space="preserve"> Társulási Tanács elnökének, alelnökének a</w:t>
      </w:r>
      <w:r>
        <w:t xml:space="preserve"> megválasztása, visszahívása.</w:t>
      </w:r>
    </w:p>
    <w:p w:rsidR="00401454" w:rsidRPr="00E7339F" w:rsidRDefault="00401454" w:rsidP="00401454">
      <w:pPr>
        <w:pStyle w:val="Szvegtrzs3"/>
        <w:numPr>
          <w:ilvl w:val="0"/>
          <w:numId w:val="10"/>
        </w:numPr>
        <w:spacing w:after="0"/>
        <w:ind w:left="1134" w:hanging="283"/>
        <w:jc w:val="both"/>
        <w:rPr>
          <w:sz w:val="24"/>
          <w:szCs w:val="24"/>
        </w:rPr>
      </w:pPr>
      <w:r>
        <w:rPr>
          <w:sz w:val="24"/>
          <w:szCs w:val="24"/>
        </w:rPr>
        <w:t>A Társulás által alapított intézmény vezetőjének kinevezése, felmentése, jutalmazása, fegyelmi eljárás megindítása, összeférhetetlenség megállapítása.</w:t>
      </w:r>
    </w:p>
    <w:p w:rsidR="00401454" w:rsidRPr="00E7339F" w:rsidRDefault="00401454" w:rsidP="00401454">
      <w:pPr>
        <w:numPr>
          <w:ilvl w:val="0"/>
          <w:numId w:val="10"/>
        </w:numPr>
        <w:ind w:left="1134"/>
        <w:jc w:val="both"/>
      </w:pPr>
      <w:r>
        <w:t>A tagi</w:t>
      </w:r>
      <w:r w:rsidRPr="00E7339F">
        <w:t xml:space="preserve"> hozzáj</w:t>
      </w:r>
      <w:r>
        <w:t>árulás mértékének megállapítása.</w:t>
      </w:r>
    </w:p>
    <w:p w:rsidR="00401454" w:rsidRPr="00E7339F" w:rsidRDefault="00401454" w:rsidP="00401454">
      <w:pPr>
        <w:numPr>
          <w:ilvl w:val="0"/>
          <w:numId w:val="10"/>
        </w:numPr>
        <w:ind w:left="1134"/>
        <w:jc w:val="both"/>
      </w:pPr>
      <w:r w:rsidRPr="00E7339F">
        <w:t>Tagokat terhelő egyéb kötelezettség megállapítása</w:t>
      </w:r>
      <w:r>
        <w:t>.</w:t>
      </w:r>
    </w:p>
    <w:p w:rsidR="00401454" w:rsidRPr="00E7339F" w:rsidRDefault="00401454" w:rsidP="00401454">
      <w:pPr>
        <w:numPr>
          <w:ilvl w:val="0"/>
          <w:numId w:val="10"/>
        </w:numPr>
        <w:ind w:left="1134"/>
        <w:jc w:val="both"/>
      </w:pPr>
      <w:r w:rsidRPr="00E7339F">
        <w:t>Tag kizárásának elhatározása, mely határozat hatálybalépéséhez a Társulásban résztvevő képviselő-testületek mindegyikének minősített többs</w:t>
      </w:r>
      <w:r>
        <w:t>égével hozott döntése szükséges.</w:t>
      </w:r>
    </w:p>
    <w:p w:rsidR="00401454" w:rsidRPr="00E7339F" w:rsidRDefault="00401454" w:rsidP="00401454">
      <w:pPr>
        <w:numPr>
          <w:ilvl w:val="0"/>
          <w:numId w:val="10"/>
        </w:numPr>
        <w:ind w:left="1134"/>
        <w:jc w:val="both"/>
      </w:pPr>
      <w:r>
        <w:t>T</w:t>
      </w:r>
      <w:r w:rsidRPr="00E7339F">
        <w:t>ársulási megállapodás módosítása, mely határozat hatálybalépéséhez a Társulásban résztvevő képviselő-testületek mindegyikének minősített többségév</w:t>
      </w:r>
      <w:r>
        <w:t>el hozott döntése szükségeltetik.</w:t>
      </w:r>
    </w:p>
    <w:p w:rsidR="00401454" w:rsidRPr="00E7339F" w:rsidRDefault="00401454" w:rsidP="00401454">
      <w:pPr>
        <w:numPr>
          <w:ilvl w:val="0"/>
          <w:numId w:val="10"/>
        </w:numPr>
        <w:ind w:left="1134"/>
        <w:jc w:val="both"/>
      </w:pPr>
      <w:r w:rsidRPr="00E7339F">
        <w:t xml:space="preserve">Társulás megszűnésének elhatározása, mely határozat a Társulásban résztvevő képviselő-testületek mindegyikének minősített többségével hozott döntésével lép </w:t>
      </w:r>
      <w:r>
        <w:t>hatályba,</w:t>
      </w:r>
    </w:p>
    <w:p w:rsidR="00401454" w:rsidRPr="00E7339F" w:rsidRDefault="00401454" w:rsidP="00401454">
      <w:pPr>
        <w:numPr>
          <w:ilvl w:val="0"/>
          <w:numId w:val="10"/>
        </w:numPr>
        <w:ind w:left="1134"/>
        <w:jc w:val="both"/>
      </w:pPr>
      <w:r w:rsidRPr="00E7339F">
        <w:t>Társulás éves munkatervének, költségvetésének elfogadása. A költségvetés első félévi, háromnegyedévi és éves végrehajtásáról szóló beszám</w:t>
      </w:r>
      <w:r>
        <w:t>oló; éves mérlegének elfogadása.</w:t>
      </w:r>
    </w:p>
    <w:p w:rsidR="00401454" w:rsidRDefault="00401454" w:rsidP="00401454">
      <w:pPr>
        <w:numPr>
          <w:ilvl w:val="0"/>
          <w:numId w:val="10"/>
        </w:numPr>
        <w:ind w:left="1134"/>
        <w:jc w:val="both"/>
      </w:pPr>
      <w:r w:rsidRPr="00E7339F">
        <w:t>a Szervezeti és Működési Szabályzat</w:t>
      </w:r>
      <w:r>
        <w:t>ának</w:t>
      </w:r>
      <w:r w:rsidRPr="00E7339F">
        <w:t xml:space="preserve"> elfogadása</w:t>
      </w:r>
      <w:r>
        <w:t xml:space="preserve"> </w:t>
      </w:r>
    </w:p>
    <w:p w:rsidR="00401454" w:rsidRDefault="00401454" w:rsidP="00401454">
      <w:pPr>
        <w:numPr>
          <w:ilvl w:val="0"/>
          <w:numId w:val="10"/>
        </w:numPr>
        <w:ind w:left="1134"/>
        <w:jc w:val="both"/>
      </w:pPr>
      <w:r>
        <w:t>Az intézmény szervezeti és működési szabályzatának elfogadása.</w:t>
      </w:r>
    </w:p>
    <w:p w:rsidR="00401454" w:rsidRDefault="00401454" w:rsidP="00401454">
      <w:pPr>
        <w:numPr>
          <w:ilvl w:val="0"/>
          <w:numId w:val="10"/>
        </w:numPr>
        <w:ind w:left="1134"/>
        <w:jc w:val="both"/>
      </w:pPr>
      <w:r>
        <w:t xml:space="preserve">Az intézmény pedagógiai, nevelési és minőségügyi programjának, házirendjének, szervezeti és működési szabályzatának jóváhagyása, módosítása. </w:t>
      </w:r>
    </w:p>
    <w:p w:rsidR="00401454" w:rsidRDefault="00401454" w:rsidP="00401454">
      <w:pPr>
        <w:numPr>
          <w:ilvl w:val="0"/>
          <w:numId w:val="10"/>
        </w:numPr>
        <w:ind w:left="1134"/>
        <w:jc w:val="both"/>
      </w:pPr>
      <w:r>
        <w:t>A k) pont alatti programokban meghatározott feladatok végrehajtásának ellenőrzése, a pedagógiai, szakmai munka eredményességének értékelése.</w:t>
      </w:r>
    </w:p>
    <w:p w:rsidR="00401454" w:rsidRDefault="00401454" w:rsidP="00401454">
      <w:pPr>
        <w:numPr>
          <w:ilvl w:val="0"/>
          <w:numId w:val="10"/>
        </w:numPr>
        <w:ind w:left="1134"/>
        <w:jc w:val="both"/>
      </w:pPr>
      <w:r>
        <w:t xml:space="preserve">Az intézményvezető éves beszámolójának, ciklusprogram értékelésének elfogadása, </w:t>
      </w:r>
    </w:p>
    <w:p w:rsidR="00401454" w:rsidRDefault="00401454" w:rsidP="00401454">
      <w:pPr>
        <w:numPr>
          <w:ilvl w:val="0"/>
          <w:numId w:val="10"/>
        </w:numPr>
        <w:ind w:left="1134"/>
        <w:jc w:val="both"/>
      </w:pPr>
      <w:r>
        <w:t>Az intézmény költségvetésének, zárszámadásának elfogadása.</w:t>
      </w:r>
    </w:p>
    <w:p w:rsidR="00401454" w:rsidRDefault="00401454" w:rsidP="00401454">
      <w:pPr>
        <w:numPr>
          <w:ilvl w:val="0"/>
          <w:numId w:val="10"/>
        </w:numPr>
        <w:ind w:left="1134"/>
        <w:jc w:val="both"/>
      </w:pPr>
      <w:r>
        <w:t xml:space="preserve">Dönt az általa irányított intézmény alapító okiratának elfogadásáról, módosításáról, amelyhez </w:t>
      </w:r>
      <w:proofErr w:type="gramStart"/>
      <w:r>
        <w:t>a  működtető</w:t>
      </w:r>
      <w:proofErr w:type="gramEnd"/>
      <w:r>
        <w:t xml:space="preserve"> és finanszírozó önkormányzatok egyetértése szükséges. </w:t>
      </w:r>
    </w:p>
    <w:p w:rsidR="00401454" w:rsidRDefault="00401454" w:rsidP="00401454">
      <w:pPr>
        <w:numPr>
          <w:ilvl w:val="0"/>
          <w:numId w:val="10"/>
        </w:numPr>
        <w:ind w:left="1134"/>
        <w:jc w:val="both"/>
      </w:pPr>
      <w:r>
        <w:t xml:space="preserve">Az általa irányított intézmény feladatának megváltoztatása, átszervezése, megszüntetése, amelyhez a működtető és finanszírozó önkormányzatok egyetértése szükséges. </w:t>
      </w: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Default="00401454" w:rsidP="00401454">
      <w:pPr>
        <w:ind w:left="1134"/>
        <w:jc w:val="both"/>
      </w:pPr>
    </w:p>
    <w:p w:rsidR="00401454" w:rsidRPr="00F0097D" w:rsidRDefault="00401454" w:rsidP="00401454">
      <w:pPr>
        <w:pStyle w:val="Listaszerbekezds"/>
        <w:jc w:val="right"/>
        <w:rPr>
          <w:b/>
          <w:u w:val="single"/>
        </w:rPr>
      </w:pPr>
      <w:r>
        <w:rPr>
          <w:b/>
          <w:u w:val="single"/>
        </w:rPr>
        <w:t>3</w:t>
      </w:r>
      <w:proofErr w:type="gramStart"/>
      <w:r>
        <w:rPr>
          <w:b/>
          <w:u w:val="single"/>
        </w:rPr>
        <w:t>.</w:t>
      </w:r>
      <w:r w:rsidRPr="00F0097D">
        <w:rPr>
          <w:b/>
          <w:u w:val="single"/>
        </w:rPr>
        <w:t>melléklet</w:t>
      </w:r>
      <w:proofErr w:type="gramEnd"/>
      <w:r w:rsidRPr="00F0097D">
        <w:rPr>
          <w:b/>
          <w:u w:val="single"/>
        </w:rPr>
        <w:t xml:space="preserve"> </w:t>
      </w:r>
      <w:r>
        <w:rPr>
          <w:b/>
          <w:u w:val="single"/>
        </w:rPr>
        <w:t xml:space="preserve"> a 9/2019. (XI.21.)</w:t>
      </w:r>
      <w:r w:rsidRPr="00F0097D">
        <w:rPr>
          <w:b/>
          <w:u w:val="single"/>
        </w:rPr>
        <w:t xml:space="preserve"> önkormányzati rendelethez</w:t>
      </w:r>
      <w:r w:rsidR="00283707">
        <w:rPr>
          <w:rStyle w:val="Lbjegyzet-hivatkozs"/>
          <w:b/>
          <w:u w:val="single"/>
        </w:rPr>
        <w:footnoteReference w:id="13"/>
      </w:r>
    </w:p>
    <w:p w:rsidR="00401454" w:rsidRDefault="00283707" w:rsidP="00401454">
      <w:pPr>
        <w:spacing w:after="20"/>
        <w:jc w:val="both"/>
        <w:rPr>
          <w:rFonts w:ascii="Times" w:eastAsia="Times New Roman" w:hAnsi="Times"/>
          <w:color w:val="000000"/>
          <w:lang w:eastAsia="hu-HU"/>
        </w:rPr>
      </w:pPr>
      <w:r>
        <w:rPr>
          <w:rFonts w:ascii="Times" w:eastAsia="Times New Roman" w:hAnsi="Times"/>
          <w:color w:val="000000"/>
          <w:lang w:eastAsia="hu-HU"/>
        </w:rPr>
        <w:t xml:space="preserve"> </w:t>
      </w:r>
    </w:p>
    <w:p w:rsidR="00401454" w:rsidRPr="00D139AD" w:rsidRDefault="00401454" w:rsidP="00401454">
      <w:pPr>
        <w:jc w:val="right"/>
        <w:rPr>
          <w:b/>
          <w:u w:val="single"/>
        </w:rPr>
      </w:pPr>
      <w:bookmarkStart w:id="3" w:name="_Hlk25657321"/>
      <w:bookmarkEnd w:id="2"/>
      <w:r w:rsidRPr="00D139AD">
        <w:rPr>
          <w:b/>
          <w:u w:val="single"/>
        </w:rPr>
        <w:t>1</w:t>
      </w:r>
      <w:proofErr w:type="gramStart"/>
      <w:r w:rsidRPr="00D139AD">
        <w:rPr>
          <w:b/>
          <w:u w:val="single"/>
        </w:rPr>
        <w:t>.  függelék</w:t>
      </w:r>
      <w:proofErr w:type="gramEnd"/>
      <w:r w:rsidRPr="00D139AD">
        <w:rPr>
          <w:b/>
          <w:u w:val="single"/>
        </w:rPr>
        <w:t xml:space="preserve"> a </w:t>
      </w:r>
      <w:r>
        <w:rPr>
          <w:b/>
          <w:u w:val="single"/>
        </w:rPr>
        <w:t>9</w:t>
      </w:r>
      <w:r w:rsidRPr="00D139AD">
        <w:rPr>
          <w:b/>
          <w:u w:val="single"/>
        </w:rPr>
        <w:t>/201</w:t>
      </w:r>
      <w:r>
        <w:rPr>
          <w:b/>
          <w:u w:val="single"/>
        </w:rPr>
        <w:t>9</w:t>
      </w:r>
      <w:r w:rsidRPr="00D139AD">
        <w:rPr>
          <w:b/>
          <w:u w:val="single"/>
        </w:rPr>
        <w:t>.(</w:t>
      </w:r>
      <w:r>
        <w:rPr>
          <w:b/>
          <w:u w:val="single"/>
        </w:rPr>
        <w:t>XI.21.)</w:t>
      </w:r>
      <w:r w:rsidRPr="00D139AD">
        <w:rPr>
          <w:b/>
          <w:u w:val="single"/>
        </w:rPr>
        <w:t xml:space="preserve"> önkormányzati rendelethez</w:t>
      </w:r>
    </w:p>
    <w:p w:rsidR="00401454" w:rsidRPr="00D139AD" w:rsidRDefault="00401454" w:rsidP="00401454">
      <w:pPr>
        <w:jc w:val="center"/>
        <w:rPr>
          <w:b/>
          <w:u w:val="single"/>
        </w:rPr>
      </w:pPr>
    </w:p>
    <w:p w:rsidR="00401454" w:rsidRPr="00D139AD" w:rsidRDefault="00401454" w:rsidP="00401454">
      <w:pPr>
        <w:jc w:val="center"/>
        <w:rPr>
          <w:b/>
          <w:u w:val="single"/>
        </w:rPr>
      </w:pPr>
      <w:r w:rsidRPr="00D139AD">
        <w:rPr>
          <w:b/>
          <w:u w:val="single"/>
        </w:rPr>
        <w:t>Települési képviselők neve:</w:t>
      </w:r>
    </w:p>
    <w:p w:rsidR="00401454" w:rsidRPr="00D139AD" w:rsidRDefault="00401454" w:rsidP="00401454">
      <w:pPr>
        <w:jc w:val="both"/>
        <w:rPr>
          <w:u w:val="single"/>
        </w:rPr>
      </w:pPr>
    </w:p>
    <w:p w:rsidR="00401454" w:rsidRPr="009C428A" w:rsidRDefault="00401454" w:rsidP="00401454">
      <w:pPr>
        <w:jc w:val="both"/>
      </w:pPr>
    </w:p>
    <w:p w:rsidR="00401454" w:rsidRPr="009C428A" w:rsidRDefault="00401454" w:rsidP="00401454">
      <w:pPr>
        <w:jc w:val="both"/>
      </w:pPr>
      <w:r>
        <w:t>1. Hegedüs Jenő</w:t>
      </w:r>
      <w:r w:rsidRPr="009C428A">
        <w:t>-polgármester</w:t>
      </w:r>
    </w:p>
    <w:p w:rsidR="00401454" w:rsidRPr="009C428A" w:rsidRDefault="00401454" w:rsidP="00401454">
      <w:pPr>
        <w:jc w:val="both"/>
      </w:pPr>
      <w:r>
        <w:t>2. Hegedüs Gábor -képviselő</w:t>
      </w:r>
    </w:p>
    <w:p w:rsidR="00401454" w:rsidRPr="009C428A" w:rsidRDefault="00401454" w:rsidP="00401454">
      <w:pPr>
        <w:jc w:val="both"/>
      </w:pPr>
      <w:r>
        <w:t xml:space="preserve">3. </w:t>
      </w:r>
      <w:proofErr w:type="spellStart"/>
      <w:r>
        <w:t>Kalupár</w:t>
      </w:r>
      <w:proofErr w:type="spellEnd"/>
      <w:r>
        <w:t xml:space="preserve"> József - képviselő</w:t>
      </w:r>
    </w:p>
    <w:p w:rsidR="00401454" w:rsidRDefault="00401454" w:rsidP="00401454">
      <w:pPr>
        <w:jc w:val="both"/>
      </w:pPr>
    </w:p>
    <w:p w:rsidR="00401454" w:rsidRPr="009C428A" w:rsidRDefault="00401454" w:rsidP="00401454">
      <w:pPr>
        <w:jc w:val="both"/>
      </w:pPr>
    </w:p>
    <w:p w:rsidR="00401454" w:rsidRDefault="00401454" w:rsidP="00401454">
      <w:pPr>
        <w:rPr>
          <w:b/>
          <w:u w:val="single"/>
        </w:rPr>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Pr="00D139AD" w:rsidRDefault="00401454" w:rsidP="00401454">
      <w:pPr>
        <w:jc w:val="right"/>
        <w:rPr>
          <w:b/>
          <w:u w:val="single"/>
        </w:rPr>
      </w:pPr>
      <w:r w:rsidRPr="00D139AD">
        <w:rPr>
          <w:b/>
          <w:u w:val="single"/>
        </w:rPr>
        <w:t xml:space="preserve">2. függelék a </w:t>
      </w:r>
      <w:r>
        <w:rPr>
          <w:b/>
          <w:u w:val="single"/>
        </w:rPr>
        <w:t>9</w:t>
      </w:r>
      <w:r w:rsidRPr="00D139AD">
        <w:rPr>
          <w:b/>
          <w:u w:val="single"/>
        </w:rPr>
        <w:t>/201</w:t>
      </w:r>
      <w:r>
        <w:rPr>
          <w:b/>
          <w:u w:val="single"/>
        </w:rPr>
        <w:t>9</w:t>
      </w:r>
      <w:r w:rsidRPr="00D139AD">
        <w:rPr>
          <w:b/>
          <w:u w:val="single"/>
        </w:rPr>
        <w:t>.(</w:t>
      </w:r>
      <w:r>
        <w:rPr>
          <w:b/>
          <w:u w:val="single"/>
        </w:rPr>
        <w:t>XI.21</w:t>
      </w:r>
      <w:r w:rsidRPr="00D139AD">
        <w:rPr>
          <w:b/>
          <w:u w:val="single"/>
        </w:rPr>
        <w:t>.) önkormányzati rendelethez</w:t>
      </w:r>
    </w:p>
    <w:p w:rsidR="00401454" w:rsidRPr="00D139AD" w:rsidRDefault="00401454" w:rsidP="00401454">
      <w:pPr>
        <w:jc w:val="center"/>
        <w:rPr>
          <w:b/>
          <w:u w:val="single"/>
        </w:rPr>
      </w:pPr>
    </w:p>
    <w:p w:rsidR="00401454" w:rsidRDefault="00401454" w:rsidP="00401454">
      <w:pPr>
        <w:spacing w:after="20"/>
        <w:ind w:firstLine="180"/>
        <w:jc w:val="center"/>
        <w:rPr>
          <w:rFonts w:ascii="Times" w:eastAsia="Times New Roman" w:hAnsi="Times"/>
          <w:color w:val="000000"/>
          <w:lang w:eastAsia="hu-HU"/>
        </w:rPr>
      </w:pPr>
      <w:r w:rsidRPr="00D139AD">
        <w:rPr>
          <w:b/>
          <w:u w:val="single"/>
        </w:rPr>
        <w:t>Hatályos rendeletek jegyzéke</w:t>
      </w:r>
    </w:p>
    <w:p w:rsidR="00401454" w:rsidRDefault="00401454" w:rsidP="00401454">
      <w:pPr>
        <w:spacing w:after="20"/>
        <w:ind w:firstLine="180"/>
        <w:jc w:val="both"/>
        <w:rPr>
          <w:rFonts w:ascii="Times" w:eastAsia="Times New Roman" w:hAnsi="Times"/>
          <w:color w:val="000000"/>
          <w:lang w:eastAsia="hu-HU"/>
        </w:rPr>
      </w:pPr>
    </w:p>
    <w:tbl>
      <w:tblPr>
        <w:tblW w:w="0" w:type="auto"/>
        <w:tblInd w:w="8" w:type="dxa"/>
        <w:tblCellMar>
          <w:left w:w="0" w:type="dxa"/>
          <w:right w:w="0" w:type="dxa"/>
        </w:tblCellMar>
        <w:tblLook w:val="0000" w:firstRow="0" w:lastRow="0" w:firstColumn="0" w:lastColumn="0" w:noHBand="0" w:noVBand="0"/>
      </w:tblPr>
      <w:tblGrid>
        <w:gridCol w:w="1026"/>
        <w:gridCol w:w="2147"/>
        <w:gridCol w:w="5878"/>
      </w:tblGrid>
      <w:tr w:rsidR="00401454" w:rsidRPr="00401454" w:rsidTr="009C0F47">
        <w:trPr>
          <w:tblHeader/>
        </w:trPr>
        <w:tc>
          <w:tcPr>
            <w:tcW w:w="1057" w:type="dxa"/>
            <w:tcBorders>
              <w:top w:val="single" w:sz="6" w:space="0" w:color="000000"/>
              <w:left w:val="single" w:sz="6" w:space="0" w:color="000000"/>
              <w:bottom w:val="single" w:sz="6" w:space="0" w:color="000000"/>
            </w:tcBorders>
          </w:tcPr>
          <w:p w:rsidR="00401454" w:rsidRPr="00401454" w:rsidRDefault="00401454" w:rsidP="009C0F47">
            <w:pPr>
              <w:pStyle w:val="TableHeading"/>
              <w:spacing w:after="0"/>
              <w:rPr>
                <w:i w:val="0"/>
                <w:szCs w:val="24"/>
              </w:rPr>
            </w:pPr>
            <w:r w:rsidRPr="00401454">
              <w:rPr>
                <w:i w:val="0"/>
                <w:szCs w:val="24"/>
              </w:rPr>
              <w:t>Sorszám</w:t>
            </w:r>
          </w:p>
        </w:tc>
        <w:tc>
          <w:tcPr>
            <w:tcW w:w="2426" w:type="dxa"/>
            <w:tcBorders>
              <w:top w:val="single" w:sz="6" w:space="0" w:color="000000"/>
              <w:left w:val="single" w:sz="6" w:space="0" w:color="000000"/>
              <w:bottom w:val="single" w:sz="6" w:space="0" w:color="000000"/>
              <w:right w:val="single" w:sz="4" w:space="0" w:color="auto"/>
            </w:tcBorders>
          </w:tcPr>
          <w:p w:rsidR="00401454" w:rsidRPr="00401454" w:rsidRDefault="00401454" w:rsidP="009C0F47">
            <w:pPr>
              <w:pStyle w:val="TableHeading"/>
              <w:spacing w:after="0"/>
              <w:rPr>
                <w:i w:val="0"/>
                <w:szCs w:val="24"/>
              </w:rPr>
            </w:pPr>
            <w:r w:rsidRPr="00401454">
              <w:rPr>
                <w:i w:val="0"/>
                <w:szCs w:val="24"/>
              </w:rPr>
              <w:t>Rendelet száma</w:t>
            </w:r>
          </w:p>
        </w:tc>
        <w:tc>
          <w:tcPr>
            <w:tcW w:w="6723" w:type="dxa"/>
            <w:tcBorders>
              <w:top w:val="single" w:sz="6" w:space="0" w:color="000000"/>
              <w:left w:val="single" w:sz="4" w:space="0" w:color="auto"/>
              <w:bottom w:val="single" w:sz="6" w:space="0" w:color="000000"/>
              <w:right w:val="single" w:sz="4" w:space="0" w:color="auto"/>
            </w:tcBorders>
          </w:tcPr>
          <w:p w:rsidR="00401454" w:rsidRPr="00401454" w:rsidRDefault="00401454" w:rsidP="009C0F47">
            <w:pPr>
              <w:pStyle w:val="TableHeading"/>
              <w:spacing w:after="0"/>
              <w:rPr>
                <w:i w:val="0"/>
                <w:szCs w:val="24"/>
              </w:rPr>
            </w:pPr>
            <w:r w:rsidRPr="00401454">
              <w:rPr>
                <w:i w:val="0"/>
                <w:szCs w:val="24"/>
              </w:rPr>
              <w:t>Rendelet címe</w:t>
            </w:r>
          </w:p>
        </w:tc>
      </w:tr>
      <w:tr w:rsidR="00401454" w:rsidRPr="00401454" w:rsidTr="009C0F47">
        <w:tc>
          <w:tcPr>
            <w:tcW w:w="1057" w:type="dxa"/>
            <w:tcBorders>
              <w:left w:val="single" w:sz="6" w:space="0" w:color="000000"/>
              <w:bottom w:val="single" w:sz="4" w:space="0" w:color="auto"/>
            </w:tcBorders>
          </w:tcPr>
          <w:p w:rsidR="00401454" w:rsidRPr="00401454" w:rsidRDefault="00401454" w:rsidP="00401454">
            <w:pPr>
              <w:pStyle w:val="TableContents"/>
              <w:numPr>
                <w:ilvl w:val="0"/>
                <w:numId w:val="14"/>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6/1998. (IX.07.)</w:t>
            </w:r>
          </w:p>
        </w:tc>
        <w:tc>
          <w:tcPr>
            <w:tcW w:w="6723" w:type="dxa"/>
            <w:tcBorders>
              <w:left w:val="single" w:sz="4" w:space="0" w:color="auto"/>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 xml:space="preserve">A község címeréről, </w:t>
            </w:r>
            <w:proofErr w:type="spellStart"/>
            <w:r w:rsidRPr="00401454">
              <w:rPr>
                <w:szCs w:val="24"/>
              </w:rPr>
              <w:t>zászlajáról</w:t>
            </w:r>
            <w:proofErr w:type="spellEnd"/>
            <w:r w:rsidRPr="00401454">
              <w:rPr>
                <w:szCs w:val="24"/>
              </w:rPr>
              <w:t xml:space="preserve"> és használatuk rendjéről</w:t>
            </w:r>
          </w:p>
        </w:tc>
      </w:tr>
      <w:tr w:rsidR="00401454" w:rsidRPr="00401454" w:rsidTr="009C0F47">
        <w:tc>
          <w:tcPr>
            <w:tcW w:w="1057" w:type="dxa"/>
            <w:tcBorders>
              <w:left w:val="single" w:sz="6" w:space="0" w:color="000000"/>
              <w:bottom w:val="single" w:sz="6" w:space="0" w:color="000000"/>
            </w:tcBorders>
          </w:tcPr>
          <w:p w:rsidR="00401454" w:rsidRPr="00401454" w:rsidRDefault="00401454" w:rsidP="00401454">
            <w:pPr>
              <w:pStyle w:val="TableContents"/>
              <w:numPr>
                <w:ilvl w:val="0"/>
                <w:numId w:val="14"/>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9/1999. (VI. 01.)</w:t>
            </w:r>
          </w:p>
        </w:tc>
        <w:tc>
          <w:tcPr>
            <w:tcW w:w="6723" w:type="dxa"/>
            <w:tcBorders>
              <w:left w:val="single" w:sz="4" w:space="0" w:color="auto"/>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A díszpolgári cím adományozásáról</w:t>
            </w:r>
          </w:p>
        </w:tc>
      </w:tr>
      <w:tr w:rsidR="00401454" w:rsidRPr="00401454" w:rsidTr="009C0F47">
        <w:tc>
          <w:tcPr>
            <w:tcW w:w="1057" w:type="dxa"/>
            <w:tcBorders>
              <w:left w:val="single" w:sz="6" w:space="0" w:color="000000"/>
              <w:bottom w:val="single" w:sz="6" w:space="0" w:color="000000"/>
            </w:tcBorders>
          </w:tcPr>
          <w:p w:rsidR="00401454" w:rsidRPr="00401454" w:rsidRDefault="00401454" w:rsidP="00401454">
            <w:pPr>
              <w:pStyle w:val="TableContents"/>
              <w:numPr>
                <w:ilvl w:val="0"/>
                <w:numId w:val="14"/>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10/1999. (VI.10.)</w:t>
            </w:r>
          </w:p>
        </w:tc>
        <w:tc>
          <w:tcPr>
            <w:tcW w:w="6723" w:type="dxa"/>
            <w:tcBorders>
              <w:left w:val="single" w:sz="4" w:space="0" w:color="auto"/>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„Kaposgyarmat Községért” Emlékérem alapításáról és adományozásának rendjéről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center"/>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7/2001. (XI.27.)</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A helyi környezet védelméről, a közterületek, az ingatlanok, az állattartás rendjéről, a település tisztaságáról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9/2004. (IX. 29.)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A helyi hulladékgazdálkodási tervről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 xml:space="preserve">4/2005. (II.24.)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 xml:space="preserve">„Kaposgyarmat helyi építési </w:t>
            </w:r>
            <w:proofErr w:type="spellStart"/>
            <w:r w:rsidRPr="00401454">
              <w:rPr>
                <w:szCs w:val="24"/>
              </w:rPr>
              <w:t>szabályzatá</w:t>
            </w:r>
            <w:proofErr w:type="spellEnd"/>
            <w:r w:rsidRPr="00401454">
              <w:rPr>
                <w:szCs w:val="24"/>
              </w:rPr>
              <w:t>”-</w:t>
            </w:r>
            <w:proofErr w:type="spellStart"/>
            <w:r w:rsidRPr="00401454">
              <w:rPr>
                <w:szCs w:val="24"/>
              </w:rPr>
              <w:t>ról</w:t>
            </w:r>
            <w:proofErr w:type="spellEnd"/>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6/2005. (IV. 15.)</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jc w:val="both"/>
            </w:pPr>
            <w:r w:rsidRPr="00401454">
              <w:t>A közterületek rendeltetéstől eltérő használatáról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10/2005. (XI. 17.)</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A közigazgatási hatósági eljárásban az elektronikus ügyintézésről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1/2006. (II. 16.)</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 xml:space="preserve">Az önkormányzat költségvetésének előterjesztésekor, illetőleg a zárszámadáskor a képviselő-testület részére </w:t>
            </w:r>
            <w:r w:rsidRPr="00401454">
              <w:rPr>
                <w:szCs w:val="24"/>
              </w:rPr>
              <w:lastRenderedPageBreak/>
              <w:t>tájékoztatásul bemutatandó mérlegek tartalmának meghatározásáról</w:t>
            </w:r>
          </w:p>
        </w:tc>
      </w:tr>
      <w:tr w:rsidR="00401454" w:rsidRPr="00401454" w:rsidTr="009C0F47">
        <w:trPr>
          <w:trHeight w:val="358"/>
        </w:trPr>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17/2008. (XI.18.)</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temetőkről és a temetkezésről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15/2009. (XII.16.)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Az ebek tartós egyedi azonosíthatóságának biztosításáról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9/2013. (IX.11.)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közterület filmforgatási célú hasznosításáról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13/2013. (XII.19.)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Az önkormányzat vagyonáról és a vagyongazdálkodás szabályairól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14/2013. (XII.19.)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nem közművel összegyűjtött háztartási szennyvíz begyűjtésére vonatkozó helyi közszolgáltatás ellátásáról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4/2014. (V.14.)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Az avar és kerti hulladék égetéséről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6/2014. (VIII.29.)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helyi iparűzési adóról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7/2014. (VIII.29.)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magánszemélyek kommunális és </w:t>
            </w:r>
            <w:proofErr w:type="gramStart"/>
            <w:r w:rsidRPr="00401454">
              <w:t>idegenforgalmi  adójáról</w:t>
            </w:r>
            <w:proofErr w:type="gramEnd"/>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9/2014. (IX.23.)</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közterületek elnevezésének, elnevezésük megváltoztatásának, házszámok megállapításának szabályairól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1/2015. (II.18.)</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Az önkormányzati képviselők tiszteletdíjáról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3/2015. (II.27.)</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szociális ellátások helyi szabályairól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9/2015. (VII.1.)</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köztisztviselők juttatásáról és támogatásáról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11/2015. (XI.19.)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Az Önkormányzat Szervezeti és Működési Szabályzatáról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1/2016. (I.19.)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falugondnoki szolgálatról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17/2016. (XII.20.)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Az egészségügyi alapellátásról és körzeteinek kialakításáról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5/2017. (V.29.)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hivatali helyiségen kívüli, és a hivatali munkaidőn kívül történő családi esemény engedélyezésének szabályairól és díjairól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6/2017. (VII.28.)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településfejlesztéssel, településrendezéssel és településkép-érvényesítéssel összefüggő partnerségi egyeztetés helyi szabályairól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7/2017. (VII.28.)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helyi népszavazás kezdeményezéséhez szükséges választópolgári létszám meghatározásáról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2/2018. (II.15.)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települési hulladékkezelési közszolgáltatásról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5/2018. (VI.29.)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az önkormányzat közművelődési feladatairól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7/2018. (IX.24.)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településkép védelméről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1/2019. (II.28.)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Az önkormányzat 2019. évi költségvetéséről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2/2019. (II.28.)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2019. évi köztisztviselői illetményalapról és az illetménykiegészítésről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4/2019. (V.29.)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Kaposgyarmat Község Önkormányzatának 2018. évi zárszámadásáról és a maradvány jóváhagyásáról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6/2019. (IX.27.)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szociális tűzifa juttatás szabályairól </w:t>
            </w:r>
          </w:p>
        </w:tc>
      </w:tr>
    </w:tbl>
    <w:p w:rsidR="00401454" w:rsidRPr="00CC03E1" w:rsidRDefault="00401454" w:rsidP="00401454">
      <w:pPr>
        <w:rPr>
          <w:rFonts w:ascii="Arial" w:hAnsi="Arial" w:cs="Arial"/>
        </w:rPr>
      </w:pPr>
    </w:p>
    <w:p w:rsidR="00401454" w:rsidRPr="00261529" w:rsidRDefault="00401454" w:rsidP="00401454">
      <w:pPr>
        <w:spacing w:after="20"/>
        <w:ind w:firstLine="180"/>
        <w:jc w:val="both"/>
        <w:rPr>
          <w:rFonts w:eastAsia="Times New Roman"/>
          <w:color w:val="000000"/>
          <w:lang w:eastAsia="hu-HU"/>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Pr="00D139AD" w:rsidRDefault="00401454" w:rsidP="00401454">
      <w:pPr>
        <w:jc w:val="right"/>
        <w:rPr>
          <w:b/>
          <w:u w:val="single"/>
        </w:rPr>
      </w:pPr>
      <w:r>
        <w:rPr>
          <w:b/>
          <w:u w:val="single"/>
        </w:rPr>
        <w:t xml:space="preserve">3. </w:t>
      </w:r>
      <w:r w:rsidRPr="00D139AD">
        <w:rPr>
          <w:b/>
          <w:u w:val="single"/>
        </w:rPr>
        <w:t xml:space="preserve">függelék a </w:t>
      </w:r>
      <w:r>
        <w:rPr>
          <w:b/>
          <w:u w:val="single"/>
        </w:rPr>
        <w:t>9</w:t>
      </w:r>
      <w:r w:rsidRPr="00D139AD">
        <w:rPr>
          <w:b/>
          <w:u w:val="single"/>
        </w:rPr>
        <w:t>/201</w:t>
      </w:r>
      <w:r>
        <w:rPr>
          <w:b/>
          <w:u w:val="single"/>
        </w:rPr>
        <w:t>9</w:t>
      </w:r>
      <w:r w:rsidRPr="00D139AD">
        <w:rPr>
          <w:b/>
          <w:u w:val="single"/>
        </w:rPr>
        <w:t>.(</w:t>
      </w:r>
      <w:r>
        <w:rPr>
          <w:b/>
          <w:u w:val="single"/>
        </w:rPr>
        <w:t>XI.21.</w:t>
      </w:r>
      <w:r w:rsidRPr="00D139AD">
        <w:rPr>
          <w:b/>
          <w:u w:val="single"/>
        </w:rPr>
        <w:t>) önkormányzati rendelethez</w:t>
      </w:r>
      <w:r w:rsidR="00283707">
        <w:rPr>
          <w:rStyle w:val="Lbjegyzet-hivatkozs"/>
          <w:b/>
          <w:u w:val="single"/>
        </w:rPr>
        <w:footnoteReference w:id="14"/>
      </w:r>
    </w:p>
    <w:p w:rsidR="00401454" w:rsidRPr="009C428A" w:rsidRDefault="00401454" w:rsidP="00401454">
      <w:pPr>
        <w:ind w:left="360"/>
        <w:rPr>
          <w:b/>
          <w:u w:val="single"/>
        </w:rPr>
      </w:pPr>
    </w:p>
    <w:p w:rsidR="00401454" w:rsidRPr="009C428A" w:rsidRDefault="00283707" w:rsidP="00401454">
      <w:pPr>
        <w:ind w:left="360"/>
        <w:jc w:val="both"/>
      </w:pPr>
      <w:r>
        <w:rPr>
          <w:b/>
          <w:u w:val="single"/>
        </w:rPr>
        <w:t xml:space="preserve"> </w:t>
      </w:r>
    </w:p>
    <w:p w:rsidR="00401454" w:rsidRPr="009C428A" w:rsidRDefault="00401454" w:rsidP="00401454">
      <w:pPr>
        <w:jc w:val="both"/>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Pr="00D139AD" w:rsidRDefault="00401454" w:rsidP="00401454">
      <w:pPr>
        <w:jc w:val="both"/>
        <w:rPr>
          <w:u w:val="single"/>
        </w:rPr>
      </w:pPr>
    </w:p>
    <w:p w:rsidR="00401454" w:rsidRPr="00D139AD" w:rsidRDefault="00401454" w:rsidP="00401454">
      <w:pPr>
        <w:jc w:val="center"/>
        <w:rPr>
          <w:u w:val="single"/>
        </w:rPr>
      </w:pPr>
    </w:p>
    <w:p w:rsidR="00401454" w:rsidRPr="00D139AD" w:rsidRDefault="00401454" w:rsidP="00401454">
      <w:pPr>
        <w:jc w:val="right"/>
        <w:rPr>
          <w:b/>
          <w:u w:val="single"/>
        </w:rPr>
      </w:pPr>
      <w:r>
        <w:rPr>
          <w:b/>
          <w:u w:val="single"/>
        </w:rPr>
        <w:t xml:space="preserve">4. </w:t>
      </w:r>
      <w:r w:rsidRPr="00D139AD">
        <w:rPr>
          <w:b/>
          <w:u w:val="single"/>
        </w:rPr>
        <w:t xml:space="preserve"> függelék a </w:t>
      </w:r>
      <w:r>
        <w:rPr>
          <w:b/>
          <w:u w:val="single"/>
        </w:rPr>
        <w:t>9</w:t>
      </w:r>
      <w:r w:rsidRPr="00D139AD">
        <w:rPr>
          <w:b/>
          <w:u w:val="single"/>
        </w:rPr>
        <w:t>/201</w:t>
      </w:r>
      <w:r>
        <w:rPr>
          <w:b/>
          <w:u w:val="single"/>
        </w:rPr>
        <w:t>9 (XI.21</w:t>
      </w:r>
      <w:r w:rsidRPr="00D139AD">
        <w:rPr>
          <w:b/>
          <w:u w:val="single"/>
        </w:rPr>
        <w:t>.) önkormányzati rendelethez</w:t>
      </w:r>
    </w:p>
    <w:p w:rsidR="00401454" w:rsidRPr="00D139AD" w:rsidRDefault="00401454" w:rsidP="00401454">
      <w:pPr>
        <w:rPr>
          <w:b/>
          <w:u w:val="single"/>
        </w:rPr>
      </w:pPr>
    </w:p>
    <w:p w:rsidR="00401454" w:rsidRPr="00490D08" w:rsidRDefault="00401454" w:rsidP="00401454">
      <w:pPr>
        <w:jc w:val="center"/>
        <w:rPr>
          <w:rFonts w:ascii="Bookman Old Style" w:hAnsi="Bookman Old Style" w:cs="Courier New"/>
          <w:b/>
          <w:sz w:val="32"/>
          <w:szCs w:val="32"/>
        </w:rPr>
      </w:pPr>
      <w:r w:rsidRPr="00490D08">
        <w:rPr>
          <w:rFonts w:ascii="Bookman Old Style" w:hAnsi="Bookman Old Style" w:cs="Courier New"/>
          <w:b/>
          <w:sz w:val="32"/>
          <w:szCs w:val="32"/>
        </w:rPr>
        <w:t>Batéi Közös Önkormányzati Hivatal</w:t>
      </w:r>
    </w:p>
    <w:p w:rsidR="00401454" w:rsidRPr="00490D08" w:rsidRDefault="00401454" w:rsidP="00401454">
      <w:pPr>
        <w:jc w:val="center"/>
        <w:rPr>
          <w:rFonts w:ascii="Bookman Old Style" w:hAnsi="Bookman Old Style" w:cs="Courier New"/>
          <w:b/>
          <w:sz w:val="32"/>
          <w:szCs w:val="32"/>
        </w:rPr>
      </w:pPr>
    </w:p>
    <w:p w:rsidR="00401454" w:rsidRDefault="00401454" w:rsidP="00401454">
      <w:pPr>
        <w:jc w:val="center"/>
        <w:rPr>
          <w:rFonts w:ascii="Bookman Old Style" w:hAnsi="Bookman Old Style" w:cs="Courier New"/>
          <w:b/>
          <w:sz w:val="32"/>
          <w:szCs w:val="32"/>
        </w:rPr>
      </w:pPr>
      <w:r w:rsidRPr="00490D08">
        <w:rPr>
          <w:rFonts w:ascii="Bookman Old Style" w:hAnsi="Bookman Old Style" w:cs="Courier New"/>
          <w:b/>
          <w:sz w:val="32"/>
          <w:szCs w:val="32"/>
        </w:rPr>
        <w:t xml:space="preserve"> Szervezeti és Működési Szabályzata</w:t>
      </w:r>
      <w:r>
        <w:rPr>
          <w:rFonts w:ascii="Bookman Old Style" w:hAnsi="Bookman Old Style" w:cs="Courier New"/>
          <w:b/>
          <w:sz w:val="32"/>
          <w:szCs w:val="32"/>
        </w:rPr>
        <w:t xml:space="preserve"> 2015. évtől</w:t>
      </w:r>
    </w:p>
    <w:p w:rsidR="00401454" w:rsidRDefault="00401454" w:rsidP="00401454">
      <w:pPr>
        <w:jc w:val="center"/>
        <w:rPr>
          <w:rFonts w:ascii="Bookman Old Style" w:hAnsi="Bookman Old Style" w:cs="Courier New"/>
          <w:b/>
          <w:sz w:val="32"/>
          <w:szCs w:val="32"/>
        </w:rPr>
      </w:pPr>
      <w:r>
        <w:rPr>
          <w:rFonts w:ascii="Bookman Old Style" w:hAnsi="Bookman Old Style" w:cs="Courier New"/>
          <w:b/>
          <w:sz w:val="32"/>
          <w:szCs w:val="32"/>
        </w:rPr>
        <w:t xml:space="preserve">egységes szerkezetben 2016-2017-2018 évi módosításokkal együtt </w:t>
      </w:r>
    </w:p>
    <w:p w:rsidR="00401454" w:rsidRPr="00490D08" w:rsidRDefault="00401454" w:rsidP="00401454">
      <w:pPr>
        <w:jc w:val="center"/>
        <w:rPr>
          <w:rFonts w:ascii="Bookman Old Style" w:hAnsi="Bookman Old Style" w:cs="Courier New"/>
          <w:b/>
          <w:sz w:val="32"/>
          <w:szCs w:val="32"/>
        </w:rPr>
      </w:pPr>
      <w:r>
        <w:rPr>
          <w:rFonts w:ascii="Bookman Old Style" w:hAnsi="Bookman Old Style" w:cs="Courier New"/>
          <w:b/>
          <w:sz w:val="32"/>
          <w:szCs w:val="32"/>
        </w:rPr>
        <w:t>2018-05.24-től</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A Magyarország helyi önkormányzatairól szóló 2011. évi CLXXXIX tv. (továbbiakban: </w:t>
      </w:r>
      <w:proofErr w:type="spellStart"/>
      <w:r w:rsidRPr="00490D08">
        <w:rPr>
          <w:rFonts w:ascii="Bookman Old Style" w:hAnsi="Bookman Old Style" w:cs="Courier New"/>
          <w:sz w:val="24"/>
          <w:szCs w:val="24"/>
        </w:rPr>
        <w:t>Mötv</w:t>
      </w:r>
      <w:proofErr w:type="spellEnd"/>
      <w:r w:rsidRPr="00490D08">
        <w:rPr>
          <w:rFonts w:ascii="Bookman Old Style" w:hAnsi="Bookman Old Style" w:cs="Courier New"/>
          <w:sz w:val="24"/>
          <w:szCs w:val="24"/>
        </w:rPr>
        <w:t xml:space="preserve">.) 84-86. §- alapján Baté, Fonó, Kaposkeresztúr Mosdós Szentbalázs, Gálosfa, Cserénfa, Kaposhomok, Kaposgyarmat, Hajmás Községi Önkormányzatok az önkormányzatok működésére, a polgármester, a jegyző feladat- és hatáskörében tartozó ügyek döntésre való előkészítésével és végrehajtásával kapcsolatos feladatok ellátásra közös önkormányzati hivatalt alakítottak ki és tartanak fenn. A működésének részletes szabályait az alábbiakban állapítják meg. Az államháztartásról szóló törvény </w:t>
      </w:r>
      <w:r w:rsidRPr="00490D08">
        <w:rPr>
          <w:rFonts w:ascii="Bookman Old Style" w:hAnsi="Bookman Old Style" w:cs="Courier New"/>
          <w:sz w:val="24"/>
          <w:szCs w:val="24"/>
        </w:rPr>
        <w:lastRenderedPageBreak/>
        <w:t xml:space="preserve">végrehajtásáról szóló 368/2012.(XII.31.) Korm.r. 13. §-a szabályozza a   Batéi Közös Önkormányzati Hivatal   Szervezeti és Működési Szabályzatát (továbbiakban: Hivatal SZMSZ) tartalmi elemeit. </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 Általános rendelkezések</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b/>
          <w:sz w:val="24"/>
          <w:szCs w:val="24"/>
        </w:rPr>
        <w:t>1.</w:t>
      </w:r>
      <w:r w:rsidRPr="00490D08">
        <w:rPr>
          <w:rFonts w:ascii="Bookman Old Style" w:hAnsi="Bookman Old Style" w:cs="Courier New"/>
          <w:b/>
          <w:sz w:val="24"/>
          <w:szCs w:val="24"/>
        </w:rPr>
        <w:tab/>
        <w:t xml:space="preserve">Hivatal megnevezése: </w:t>
      </w:r>
      <w:r w:rsidRPr="00490D08">
        <w:rPr>
          <w:rFonts w:ascii="Bookman Old Style" w:hAnsi="Bookman Old Style" w:cs="Courier New"/>
          <w:sz w:val="24"/>
          <w:szCs w:val="24"/>
        </w:rPr>
        <w:t xml:space="preserve">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a)  Székhely: Batéi Közös Önkormányzatai Hivatal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proofErr w:type="gramStart"/>
      <w:r w:rsidRPr="00490D08">
        <w:rPr>
          <w:rFonts w:ascii="Bookman Old Style" w:hAnsi="Bookman Old Style" w:cs="Courier New"/>
          <w:sz w:val="24"/>
          <w:szCs w:val="24"/>
        </w:rPr>
        <w:t>rövidített</w:t>
      </w:r>
      <w:proofErr w:type="gramEnd"/>
      <w:r w:rsidRPr="00490D08">
        <w:rPr>
          <w:rFonts w:ascii="Bookman Old Style" w:hAnsi="Bookman Old Style" w:cs="Courier New"/>
          <w:sz w:val="24"/>
          <w:szCs w:val="24"/>
        </w:rPr>
        <w:t xml:space="preserve"> név: Batéi  Közös Hivatal</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35"/>
        </w:numPr>
        <w:jc w:val="both"/>
        <w:rPr>
          <w:rFonts w:ascii="Bookman Old Style" w:hAnsi="Bookman Old Style" w:cs="Courier New"/>
          <w:sz w:val="24"/>
          <w:szCs w:val="24"/>
        </w:rPr>
      </w:pPr>
      <w:r w:rsidRPr="00490D08">
        <w:rPr>
          <w:rFonts w:ascii="Bookman Old Style" w:hAnsi="Bookman Old Style" w:cs="Courier New"/>
          <w:sz w:val="24"/>
          <w:szCs w:val="24"/>
        </w:rPr>
        <w:t xml:space="preserve">Kirendeltség megnevezése: Batéi Közös Önkormányzati Hivatal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proofErr w:type="spellStart"/>
      <w:proofErr w:type="gram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w:t>
      </w:r>
      <w:proofErr w:type="gramEnd"/>
      <w:r w:rsidRPr="00490D08">
        <w:rPr>
          <w:rFonts w:ascii="Bookman Old Style" w:hAnsi="Bookman Old Style" w:cs="Courier New"/>
          <w:sz w:val="24"/>
          <w:szCs w:val="24"/>
        </w:rPr>
        <w:t xml:space="preserve">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w:t>
      </w:r>
      <w:proofErr w:type="spellStart"/>
      <w:r w:rsidRPr="00490D08">
        <w:rPr>
          <w:rFonts w:ascii="Bookman Old Style" w:hAnsi="Bookman Old Style" w:cs="Courier New"/>
          <w:sz w:val="24"/>
          <w:szCs w:val="24"/>
        </w:rPr>
        <w:t>Batéi</w:t>
      </w:r>
      <w:proofErr w:type="spellEnd"/>
      <w:r w:rsidRPr="00490D08">
        <w:rPr>
          <w:rFonts w:ascii="Bookman Old Style" w:hAnsi="Bookman Old Style" w:cs="Courier New"/>
          <w:sz w:val="24"/>
          <w:szCs w:val="24"/>
        </w:rPr>
        <w:t xml:space="preserve"> Közös Hivatal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c)  Kirendeltség megnevezése: Batéi Közös Önkormányzati Hivatal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Szentbalázsi Kirendeltsége</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 Szentbalázsi Kirendeltsége</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2.</w:t>
      </w:r>
      <w:r w:rsidRPr="00490D08">
        <w:rPr>
          <w:rFonts w:ascii="Bookman Old Style" w:hAnsi="Bookman Old Style" w:cs="Courier New"/>
          <w:b/>
          <w:sz w:val="24"/>
          <w:szCs w:val="24"/>
        </w:rPr>
        <w:tab/>
        <w:t xml:space="preserve">Hivatal címe, telefonszáma: </w:t>
      </w:r>
    </w:p>
    <w:p w:rsidR="00401454" w:rsidRPr="00490D08" w:rsidRDefault="00401454" w:rsidP="00401454">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 xml:space="preserve">          </w:t>
      </w:r>
      <w:r w:rsidRPr="00490D08">
        <w:rPr>
          <w:rFonts w:ascii="Bookman Old Style" w:hAnsi="Bookman Old Style" w:cs="Courier New"/>
          <w:sz w:val="24"/>
          <w:szCs w:val="24"/>
        </w:rPr>
        <w:t xml:space="preserve">a) Székhelyen: Baté, Fő u. 7. </w:t>
      </w:r>
      <w:r w:rsidRPr="00490D08">
        <w:rPr>
          <w:rFonts w:ascii="Bookman Old Style" w:hAnsi="Bookman Old Style" w:cs="Courier New"/>
          <w:b/>
          <w:sz w:val="24"/>
          <w:szCs w:val="24"/>
        </w:rPr>
        <w:t xml:space="preserve">   </w:t>
      </w:r>
      <w:r w:rsidRPr="00490D08">
        <w:rPr>
          <w:rFonts w:ascii="Bookman Old Style" w:hAnsi="Bookman Old Style" w:cs="Courier New"/>
          <w:sz w:val="24"/>
          <w:szCs w:val="24"/>
        </w:rPr>
        <w:t>7258</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w:t>
      </w:r>
      <w:proofErr w:type="gramStart"/>
      <w:r w:rsidRPr="00490D08">
        <w:rPr>
          <w:rFonts w:ascii="Bookman Old Style" w:hAnsi="Bookman Old Style" w:cs="Courier New"/>
          <w:sz w:val="24"/>
          <w:szCs w:val="24"/>
        </w:rPr>
        <w:t>:           82</w:t>
      </w:r>
      <w:proofErr w:type="gramEnd"/>
      <w:r w:rsidRPr="00490D08">
        <w:rPr>
          <w:rFonts w:ascii="Bookman Old Style" w:hAnsi="Bookman Old Style" w:cs="Courier New"/>
          <w:sz w:val="24"/>
          <w:szCs w:val="24"/>
        </w:rPr>
        <w:t>/590-012, 82/590-013</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b) Kirendeltségen: Mosdós, Kossuth u. 1/A. 7257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Telefonszáma</w:t>
      </w:r>
      <w:proofErr w:type="gramStart"/>
      <w:r w:rsidRPr="00490D08">
        <w:rPr>
          <w:rFonts w:ascii="Bookman Old Style" w:hAnsi="Bookman Old Style" w:cs="Courier New"/>
          <w:sz w:val="24"/>
          <w:szCs w:val="24"/>
        </w:rPr>
        <w:t>:     82</w:t>
      </w:r>
      <w:proofErr w:type="gramEnd"/>
      <w:r w:rsidRPr="00490D08">
        <w:rPr>
          <w:rFonts w:ascii="Bookman Old Style" w:hAnsi="Bookman Old Style" w:cs="Courier New"/>
          <w:sz w:val="24"/>
          <w:szCs w:val="24"/>
        </w:rPr>
        <w:t>/579-022</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c) Kirendeltségen: Szentbalázs, Fő u. 85. 7472</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Telefonszáma: 82-5</w:t>
      </w:r>
      <w:r>
        <w:rPr>
          <w:rFonts w:ascii="Bookman Old Style" w:hAnsi="Bookman Old Style" w:cs="Courier New"/>
          <w:sz w:val="24"/>
          <w:szCs w:val="24"/>
        </w:rPr>
        <w:t>69</w:t>
      </w:r>
      <w:r w:rsidRPr="00490D08">
        <w:rPr>
          <w:rFonts w:ascii="Bookman Old Style" w:hAnsi="Bookman Old Style" w:cs="Courier New"/>
          <w:sz w:val="24"/>
          <w:szCs w:val="24"/>
        </w:rPr>
        <w:t>-015</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3.</w:t>
      </w:r>
      <w:r w:rsidRPr="00490D08">
        <w:rPr>
          <w:rFonts w:ascii="Bookman Old Style" w:hAnsi="Bookman Old Style" w:cs="Courier New"/>
          <w:b/>
          <w:sz w:val="24"/>
          <w:szCs w:val="24"/>
        </w:rPr>
        <w:tab/>
        <w:t xml:space="preserve">A Hivatal jelzőszámai: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Költségvetési törzsszáma: 804051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Adószáma</w:t>
      </w:r>
      <w:proofErr w:type="gramStart"/>
      <w:r w:rsidRPr="00490D08">
        <w:rPr>
          <w:rFonts w:ascii="Bookman Old Style" w:hAnsi="Bookman Old Style" w:cs="Courier New"/>
          <w:sz w:val="24"/>
          <w:szCs w:val="24"/>
        </w:rPr>
        <w:t>:  15804051-1-14</w:t>
      </w:r>
      <w:proofErr w:type="gramEnd"/>
      <w:r w:rsidRPr="00490D08">
        <w:rPr>
          <w:rFonts w:ascii="Bookman Old Style" w:hAnsi="Bookman Old Style" w:cs="Courier New"/>
          <w:sz w:val="24"/>
          <w:szCs w:val="24"/>
        </w:rPr>
        <w:t xml:space="preserve">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Statisztikai törzsszám</w:t>
      </w:r>
      <w:proofErr w:type="gramStart"/>
      <w:r w:rsidRPr="00490D08">
        <w:rPr>
          <w:rFonts w:ascii="Bookman Old Style" w:hAnsi="Bookman Old Style" w:cs="Courier New"/>
          <w:sz w:val="24"/>
          <w:szCs w:val="24"/>
        </w:rPr>
        <w:t>:     15804051-8411-325-14</w:t>
      </w:r>
      <w:proofErr w:type="gramEnd"/>
      <w:r w:rsidRPr="00490D08">
        <w:rPr>
          <w:rFonts w:ascii="Bookman Old Style" w:hAnsi="Bookman Old Style" w:cs="Courier New"/>
          <w:sz w:val="24"/>
          <w:szCs w:val="24"/>
        </w:rPr>
        <w:t xml:space="preserve">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p>
    <w:p w:rsidR="00401454" w:rsidRPr="00490D08" w:rsidRDefault="00401454" w:rsidP="00401454">
      <w:pPr>
        <w:pStyle w:val="Csakszveg"/>
        <w:numPr>
          <w:ilvl w:val="0"/>
          <w:numId w:val="23"/>
        </w:numPr>
        <w:tabs>
          <w:tab w:val="clear" w:pos="1065"/>
        </w:tabs>
        <w:ind w:hanging="1065"/>
        <w:jc w:val="both"/>
        <w:rPr>
          <w:rFonts w:ascii="Bookman Old Style" w:hAnsi="Bookman Old Style" w:cs="Courier New"/>
          <w:b/>
          <w:sz w:val="24"/>
          <w:szCs w:val="24"/>
        </w:rPr>
      </w:pPr>
      <w:r w:rsidRPr="00490D08">
        <w:rPr>
          <w:rFonts w:ascii="Bookman Old Style" w:hAnsi="Bookman Old Style" w:cs="Courier New"/>
          <w:b/>
          <w:sz w:val="24"/>
          <w:szCs w:val="24"/>
        </w:rPr>
        <w:t>Bankszámlaszámok:</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Költségvetési elszámolási számla alapítás követően</w:t>
      </w:r>
      <w:proofErr w:type="gramStart"/>
      <w:r w:rsidRPr="00490D08">
        <w:rPr>
          <w:rFonts w:ascii="Bookman Old Style" w:hAnsi="Bookman Old Style" w:cs="Courier New"/>
          <w:sz w:val="24"/>
          <w:szCs w:val="24"/>
        </w:rPr>
        <w:t>:  11743002-15804051-00000000</w:t>
      </w:r>
      <w:proofErr w:type="gramEnd"/>
    </w:p>
    <w:p w:rsidR="00401454" w:rsidRPr="00490D08" w:rsidRDefault="00401454" w:rsidP="00401454">
      <w:pPr>
        <w:rPr>
          <w:rFonts w:ascii="Bookman Old Style" w:hAnsi="Bookman Old Style" w:cs="Courier New"/>
          <w:b/>
        </w:rPr>
      </w:pPr>
    </w:p>
    <w:p w:rsidR="00401454" w:rsidRPr="00490D08" w:rsidRDefault="00401454" w:rsidP="00401454">
      <w:pPr>
        <w:numPr>
          <w:ilvl w:val="0"/>
          <w:numId w:val="23"/>
        </w:numPr>
        <w:rPr>
          <w:rFonts w:ascii="Bookman Old Style" w:hAnsi="Bookman Old Style" w:cs="Courier New"/>
          <w:b/>
          <w:u w:val="single"/>
        </w:rPr>
      </w:pPr>
      <w:r w:rsidRPr="00490D08">
        <w:rPr>
          <w:rFonts w:ascii="Bookman Old Style" w:hAnsi="Bookman Old Style" w:cs="Courier New"/>
          <w:b/>
          <w:u w:val="single"/>
        </w:rPr>
        <w:t xml:space="preserve">Hivatal </w:t>
      </w:r>
      <w:proofErr w:type="gramStart"/>
      <w:r w:rsidRPr="00490D08">
        <w:rPr>
          <w:rFonts w:ascii="Bookman Old Style" w:hAnsi="Bookman Old Style" w:cs="Courier New"/>
          <w:b/>
          <w:u w:val="single"/>
        </w:rPr>
        <w:t>létrehozásáról  szóló</w:t>
      </w:r>
      <w:proofErr w:type="gramEnd"/>
      <w:r w:rsidRPr="00490D08">
        <w:rPr>
          <w:rFonts w:ascii="Bookman Old Style" w:hAnsi="Bookman Old Style" w:cs="Courier New"/>
          <w:b/>
          <w:u w:val="single"/>
        </w:rPr>
        <w:t xml:space="preserve"> határozatra való hivatkozás: </w:t>
      </w:r>
    </w:p>
    <w:p w:rsidR="00401454" w:rsidRPr="00490D08" w:rsidRDefault="00401454" w:rsidP="00401454">
      <w:pPr>
        <w:rPr>
          <w:rFonts w:ascii="Bookman Old Style" w:hAnsi="Bookman Old Style" w:cs="Courier New"/>
        </w:rPr>
      </w:pPr>
      <w:r w:rsidRPr="00490D08">
        <w:rPr>
          <w:rFonts w:ascii="Bookman Old Style" w:hAnsi="Bookman Old Style" w:cs="Courier New"/>
        </w:rPr>
        <w:t>2013. január 1-jén: 199/2012.(XII.15) Baté</w:t>
      </w:r>
      <w:proofErr w:type="gramStart"/>
      <w:r w:rsidRPr="00490D08">
        <w:rPr>
          <w:rFonts w:ascii="Bookman Old Style" w:hAnsi="Bookman Old Style" w:cs="Courier New"/>
        </w:rPr>
        <w:t>,    175</w:t>
      </w:r>
      <w:proofErr w:type="gramEnd"/>
      <w:r w:rsidRPr="00490D08">
        <w:rPr>
          <w:rFonts w:ascii="Bookman Old Style" w:hAnsi="Bookman Old Style" w:cs="Courier New"/>
        </w:rPr>
        <w:t xml:space="preserve">/2012.(XII.15) Fonó, </w:t>
      </w:r>
    </w:p>
    <w:p w:rsidR="00401454" w:rsidRPr="00490D08" w:rsidRDefault="00401454" w:rsidP="00401454">
      <w:pPr>
        <w:rPr>
          <w:rFonts w:ascii="Bookman Old Style" w:hAnsi="Bookman Old Style" w:cs="Courier New"/>
        </w:rPr>
      </w:pPr>
      <w:r w:rsidRPr="00490D08">
        <w:rPr>
          <w:rFonts w:ascii="Bookman Old Style" w:hAnsi="Bookman Old Style" w:cs="Courier New"/>
        </w:rPr>
        <w:t>154/2012.(XII.</w:t>
      </w:r>
      <w:proofErr w:type="gramStart"/>
      <w:r w:rsidRPr="00490D08">
        <w:rPr>
          <w:rFonts w:ascii="Bookman Old Style" w:hAnsi="Bookman Old Style" w:cs="Courier New"/>
        </w:rPr>
        <w:t>15 .</w:t>
      </w:r>
      <w:proofErr w:type="gramEnd"/>
      <w:r w:rsidRPr="00490D08">
        <w:rPr>
          <w:rFonts w:ascii="Bookman Old Style" w:hAnsi="Bookman Old Style" w:cs="Courier New"/>
        </w:rPr>
        <w:t>) Kaposkeresztúr, 192/2012.(XII.15) Mosdós határozat</w:t>
      </w:r>
    </w:p>
    <w:p w:rsidR="00401454" w:rsidRPr="00490D08" w:rsidRDefault="00401454" w:rsidP="00401454">
      <w:pPr>
        <w:rPr>
          <w:rFonts w:ascii="Bookman Old Style" w:hAnsi="Bookman Old Style" w:cs="Courier New"/>
          <w:b/>
          <w:u w:val="single"/>
        </w:rPr>
      </w:pPr>
      <w:r w:rsidRPr="00490D08">
        <w:rPr>
          <w:rFonts w:ascii="Bookman Old Style" w:hAnsi="Bookman Old Style" w:cs="Courier New"/>
          <w:b/>
          <w:u w:val="single"/>
        </w:rPr>
        <w:t xml:space="preserve">2015. január 1-jétől: 202/2014. (XII.10.) Baté, 145/2014. (XII.10.) Fonó, 158/2014. (XII.10.) Kaposkeresztúr, 231/2015. (XII.10.) Mosdós, 87/2014. (XII.10.) Szentbalázs, 71/2014. (XII.10.) Kaposgyarmat, 73/2014. (XII.10.) Hajmás, 164/2014. (XII.10.) Kaposhomok, 64/2014.(XII.10.) Cserénfa, 62/2014. (XII.10.) Gálosfa.  </w:t>
      </w:r>
    </w:p>
    <w:p w:rsidR="00401454" w:rsidRPr="00490D08" w:rsidRDefault="00401454" w:rsidP="00401454">
      <w:pPr>
        <w:rPr>
          <w:rFonts w:ascii="Bookman Old Style" w:hAnsi="Bookman Old Style" w:cs="Courier New"/>
          <w:b/>
          <w:u w:val="single"/>
        </w:rPr>
      </w:pPr>
    </w:p>
    <w:p w:rsidR="00401454" w:rsidRPr="00490D08" w:rsidRDefault="00401454" w:rsidP="00401454">
      <w:pPr>
        <w:numPr>
          <w:ilvl w:val="0"/>
          <w:numId w:val="23"/>
        </w:numPr>
        <w:rPr>
          <w:rFonts w:ascii="Bookman Old Style" w:hAnsi="Bookman Old Style" w:cs="Courier New"/>
          <w:b/>
          <w:u w:val="single"/>
        </w:rPr>
      </w:pPr>
      <w:r w:rsidRPr="00490D08">
        <w:rPr>
          <w:rFonts w:ascii="Bookman Old Style" w:hAnsi="Bookman Old Style" w:cs="Courier New"/>
          <w:b/>
          <w:u w:val="single"/>
        </w:rPr>
        <w:t>Alapító okirat kelte, száma, alapítás ideje:</w:t>
      </w:r>
    </w:p>
    <w:p w:rsidR="00401454" w:rsidRPr="00490D08" w:rsidRDefault="00401454" w:rsidP="00401454">
      <w:pPr>
        <w:ind w:left="360"/>
        <w:rPr>
          <w:rFonts w:ascii="Bookman Old Style" w:hAnsi="Bookman Old Style" w:cs="Courier New"/>
          <w:b/>
          <w:u w:val="single"/>
        </w:rPr>
      </w:pPr>
    </w:p>
    <w:p w:rsidR="00401454" w:rsidRPr="00490D08" w:rsidRDefault="00401454" w:rsidP="00401454">
      <w:pPr>
        <w:rPr>
          <w:rFonts w:ascii="Bookman Old Style" w:hAnsi="Bookman Old Style" w:cs="Courier New"/>
        </w:rPr>
      </w:pPr>
      <w:r w:rsidRPr="00490D08">
        <w:rPr>
          <w:rFonts w:ascii="Bookman Old Style" w:hAnsi="Bookman Old Style" w:cs="Courier New"/>
        </w:rPr>
        <w:t xml:space="preserve">                 Alapítás ideje</w:t>
      </w:r>
      <w:proofErr w:type="gramStart"/>
      <w:r w:rsidRPr="00490D08">
        <w:rPr>
          <w:rFonts w:ascii="Bookman Old Style" w:hAnsi="Bookman Old Style" w:cs="Courier New"/>
        </w:rPr>
        <w:t>:     2013.</w:t>
      </w:r>
      <w:proofErr w:type="gramEnd"/>
      <w:r w:rsidRPr="00490D08">
        <w:rPr>
          <w:rFonts w:ascii="Bookman Old Style" w:hAnsi="Bookman Old Style" w:cs="Courier New"/>
        </w:rPr>
        <w:t xml:space="preserve"> 01.01-től. </w:t>
      </w:r>
    </w:p>
    <w:p w:rsidR="00401454" w:rsidRPr="00490D08" w:rsidRDefault="00401454" w:rsidP="00401454">
      <w:pPr>
        <w:rPr>
          <w:rFonts w:ascii="Bookman Old Style" w:hAnsi="Bookman Old Style" w:cs="Courier New"/>
        </w:rPr>
      </w:pPr>
      <w:r w:rsidRPr="00490D08">
        <w:rPr>
          <w:rFonts w:ascii="Bookman Old Style" w:hAnsi="Bookman Old Style" w:cs="Courier New"/>
        </w:rPr>
        <w:t xml:space="preserve">                 Okirat kelte: 2012. 12. 15.  </w:t>
      </w:r>
    </w:p>
    <w:p w:rsidR="00401454" w:rsidRPr="00490D08" w:rsidRDefault="00401454" w:rsidP="00401454">
      <w:pPr>
        <w:rPr>
          <w:rFonts w:ascii="Bookman Old Style" w:hAnsi="Bookman Old Style" w:cs="Courier New"/>
        </w:rPr>
      </w:pPr>
      <w:r w:rsidRPr="00490D08">
        <w:rPr>
          <w:rFonts w:ascii="Bookman Old Style" w:hAnsi="Bookman Old Style" w:cs="Courier New"/>
        </w:rPr>
        <w:t xml:space="preserve">                 Módosítás</w:t>
      </w:r>
      <w:proofErr w:type="gramStart"/>
      <w:r w:rsidRPr="00490D08">
        <w:rPr>
          <w:rFonts w:ascii="Bookman Old Style" w:hAnsi="Bookman Old Style" w:cs="Courier New"/>
        </w:rPr>
        <w:t>:  2015.</w:t>
      </w:r>
      <w:proofErr w:type="gramEnd"/>
      <w:r w:rsidRPr="00490D08">
        <w:rPr>
          <w:rFonts w:ascii="Bookman Old Style" w:hAnsi="Bookman Old Style" w:cs="Courier New"/>
        </w:rPr>
        <w:t xml:space="preserve"> 01.01-jétől</w:t>
      </w:r>
    </w:p>
    <w:p w:rsidR="00401454" w:rsidRPr="00490D08" w:rsidRDefault="00401454" w:rsidP="00401454">
      <w:pPr>
        <w:rPr>
          <w:rFonts w:ascii="Bookman Old Style" w:hAnsi="Bookman Old Style" w:cs="Courier New"/>
        </w:rPr>
      </w:pPr>
      <w:r w:rsidRPr="00490D08">
        <w:rPr>
          <w:rFonts w:ascii="Bookman Old Style" w:hAnsi="Bookman Old Style" w:cs="Courier New"/>
        </w:rPr>
        <w:t xml:space="preserve">                 Okirat kelte: 2014. 12. 10. </w:t>
      </w:r>
    </w:p>
    <w:p w:rsidR="00401454" w:rsidRPr="00490D08" w:rsidRDefault="00401454" w:rsidP="00401454">
      <w:pPr>
        <w:rPr>
          <w:rFonts w:ascii="Bookman Old Style" w:hAnsi="Bookman Old Style" w:cs="Courier New"/>
          <w:b/>
          <w:u w:val="single"/>
        </w:rPr>
      </w:pPr>
    </w:p>
    <w:p w:rsidR="00401454" w:rsidRPr="00490D08" w:rsidRDefault="00401454" w:rsidP="00401454">
      <w:pPr>
        <w:numPr>
          <w:ilvl w:val="0"/>
          <w:numId w:val="23"/>
        </w:numPr>
        <w:rPr>
          <w:rFonts w:ascii="Bookman Old Style" w:hAnsi="Bookman Old Style" w:cs="Courier New"/>
          <w:b/>
          <w:u w:val="single"/>
        </w:rPr>
      </w:pPr>
      <w:r w:rsidRPr="00490D08">
        <w:rPr>
          <w:rFonts w:ascii="Bookman Old Style" w:hAnsi="Bookman Old Style" w:cs="Courier New"/>
          <w:b/>
          <w:u w:val="single"/>
        </w:rPr>
        <w:t xml:space="preserve">Ellátandó, és a szakfeladatrend szerint besorolt alaptevékenységek, a rendszeresen ellátott kiegészítő, kisegítő és vállalkozási tevékenységek, valamint az alaptevékenységet meghatározó jogszabályok megjelölése: </w:t>
      </w:r>
    </w:p>
    <w:p w:rsidR="00401454" w:rsidRPr="00490D08" w:rsidRDefault="00401454" w:rsidP="00401454">
      <w:pPr>
        <w:jc w:val="both"/>
        <w:rPr>
          <w:rFonts w:ascii="Bookman Old Style" w:hAnsi="Bookman Old Style" w:cs="Courier New"/>
          <w:u w:val="single"/>
        </w:rPr>
      </w:pPr>
    </w:p>
    <w:p w:rsidR="00401454" w:rsidRPr="00490D08" w:rsidRDefault="00401454" w:rsidP="00401454">
      <w:pPr>
        <w:jc w:val="both"/>
        <w:rPr>
          <w:rFonts w:ascii="Bookman Old Style" w:hAnsi="Bookman Old Style" w:cs="Courier New"/>
          <w:u w:val="single"/>
        </w:rPr>
      </w:pPr>
      <w:r w:rsidRPr="00490D08">
        <w:rPr>
          <w:rFonts w:ascii="Bookman Old Style" w:hAnsi="Bookman Old Style" w:cs="Courier New"/>
          <w:u w:val="single"/>
        </w:rPr>
        <w:t xml:space="preserve">Alaptevékenység szakfeladatai: </w:t>
      </w:r>
    </w:p>
    <w:p w:rsidR="00401454" w:rsidRPr="00490D08" w:rsidRDefault="00401454" w:rsidP="00401454">
      <w:pPr>
        <w:jc w:val="both"/>
        <w:rPr>
          <w:rFonts w:ascii="Bookman Old Style" w:hAnsi="Bookman Old Style" w:cs="Courier New"/>
          <w:u w:val="single"/>
        </w:rPr>
      </w:pPr>
      <w:r w:rsidRPr="00490D08">
        <w:rPr>
          <w:rFonts w:ascii="Bookman Old Style" w:hAnsi="Bookman Old Style" w:cs="Courier New"/>
          <w:u w:val="single"/>
        </w:rPr>
        <w:t>Államháztartási szakágazat: 841105 Helyi önkormányzatok és társulások igazgatási tevékenysége</w:t>
      </w:r>
    </w:p>
    <w:p w:rsidR="00401454" w:rsidRPr="00490D08" w:rsidRDefault="00401454" w:rsidP="00401454">
      <w:pPr>
        <w:jc w:val="both"/>
        <w:rPr>
          <w:rFonts w:ascii="Bookman Old Style" w:hAnsi="Bookman Old Style" w:cs="Courier New"/>
        </w:rPr>
      </w:pPr>
    </w:p>
    <w:p w:rsidR="00401454" w:rsidRPr="00490D08" w:rsidRDefault="00401454" w:rsidP="00401454">
      <w:pPr>
        <w:jc w:val="both"/>
        <w:rPr>
          <w:rFonts w:ascii="Bookman Old Style" w:hAnsi="Bookman Old Style" w:cs="Courier New"/>
        </w:rPr>
      </w:pPr>
      <w:r w:rsidRPr="00490D08">
        <w:rPr>
          <w:rFonts w:ascii="Bookman Old Style" w:hAnsi="Bookman Old Style" w:cs="Courier New"/>
        </w:rPr>
        <w:t xml:space="preserve">Kormányzati funkciók felsorolása: </w:t>
      </w:r>
    </w:p>
    <w:p w:rsidR="00401454" w:rsidRPr="00490D08" w:rsidRDefault="00401454" w:rsidP="00401454">
      <w:pPr>
        <w:autoSpaceDE w:val="0"/>
        <w:autoSpaceDN w:val="0"/>
        <w:adjustRightInd w:val="0"/>
        <w:jc w:val="both"/>
        <w:rPr>
          <w:rFonts w:ascii="Bookman Old Style" w:hAnsi="Bookman Old Style" w:cs="Courier New"/>
        </w:rPr>
      </w:pPr>
      <w:r w:rsidRPr="00490D08">
        <w:rPr>
          <w:rFonts w:ascii="Bookman Old Style" w:hAnsi="Bookman Old Style" w:cs="Courier New"/>
          <w:noProof/>
          <w:lang w:eastAsia="hu-HU"/>
        </w:rPr>
        <w:drawing>
          <wp:inline distT="0" distB="0" distL="0" distR="0" wp14:anchorId="5B08F23C" wp14:editId="0141D08D">
            <wp:extent cx="5753100" cy="971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inline>
        </w:drawing>
      </w:r>
    </w:p>
    <w:p w:rsidR="00401454" w:rsidRPr="00490D08" w:rsidRDefault="00401454" w:rsidP="00401454">
      <w:pPr>
        <w:jc w:val="both"/>
        <w:rPr>
          <w:rFonts w:ascii="Bookman Old Style" w:hAnsi="Bookman Old Style" w:cs="Courier New"/>
          <w:u w:val="single"/>
        </w:rPr>
      </w:pPr>
      <w:r w:rsidRPr="00490D08">
        <w:rPr>
          <w:rFonts w:ascii="Bookman Old Style" w:hAnsi="Bookman Old Style" w:cs="Courier New"/>
          <w:u w:val="single"/>
        </w:rPr>
        <w:t xml:space="preserve">Vállalkozási tevékenységet nem végez. </w:t>
      </w:r>
    </w:p>
    <w:p w:rsidR="00401454" w:rsidRPr="00490D08" w:rsidRDefault="00401454" w:rsidP="00401454">
      <w:pPr>
        <w:jc w:val="both"/>
        <w:rPr>
          <w:rFonts w:ascii="Bookman Old Style" w:hAnsi="Bookman Old Style" w:cs="Courier New"/>
        </w:rPr>
      </w:pPr>
      <w:r w:rsidRPr="00490D08">
        <w:rPr>
          <w:rFonts w:ascii="Bookman Old Style" w:hAnsi="Bookman Old Style" w:cs="Courier New"/>
          <w:u w:val="single"/>
        </w:rPr>
        <w:t>Jogszabályok</w:t>
      </w:r>
      <w:r w:rsidRPr="00490D08">
        <w:rPr>
          <w:rFonts w:ascii="Bookman Old Style" w:hAnsi="Bookman Old Style" w:cs="Courier New"/>
        </w:rPr>
        <w:t xml:space="preserve">: </w:t>
      </w:r>
    </w:p>
    <w:p w:rsidR="00401454" w:rsidRPr="00490D08" w:rsidRDefault="00401454" w:rsidP="00401454">
      <w:pPr>
        <w:jc w:val="both"/>
        <w:rPr>
          <w:rFonts w:ascii="Bookman Old Style" w:hAnsi="Bookman Old Style" w:cs="Courier New"/>
        </w:rPr>
      </w:pPr>
      <w:r w:rsidRPr="00490D08">
        <w:rPr>
          <w:rFonts w:ascii="Bookman Old Style" w:hAnsi="Bookman Old Style" w:cs="Courier New"/>
        </w:rPr>
        <w:t xml:space="preserve">Magyarország helyi önkormányzatairól szóló 2011. évi CLXXXIX. törvényben meghatározott feladatok és egyes ágazati jogszabályokban meghatározott feladatok ellátása. </w:t>
      </w:r>
    </w:p>
    <w:p w:rsidR="00401454" w:rsidRPr="00490D08" w:rsidRDefault="00401454" w:rsidP="00401454">
      <w:pPr>
        <w:jc w:val="both"/>
        <w:rPr>
          <w:rFonts w:ascii="Bookman Old Style" w:hAnsi="Bookman Old Style" w:cs="Courier New"/>
        </w:rPr>
      </w:pPr>
    </w:p>
    <w:p w:rsidR="00401454" w:rsidRPr="0044705E" w:rsidRDefault="00401454" w:rsidP="00401454">
      <w:pPr>
        <w:numPr>
          <w:ilvl w:val="0"/>
          <w:numId w:val="23"/>
        </w:numPr>
        <w:jc w:val="both"/>
        <w:rPr>
          <w:rFonts w:ascii="Bookman Old Style" w:hAnsi="Bookman Old Style" w:cs="Courier New"/>
        </w:rPr>
      </w:pPr>
      <w:r w:rsidRPr="0044705E">
        <w:rPr>
          <w:rFonts w:ascii="Bookman Old Style" w:hAnsi="Bookman Old Style" w:cs="Courier New"/>
        </w:rPr>
        <w:t xml:space="preserve">A Hivatal különálló szervezeti egységei a </w:t>
      </w:r>
      <w:proofErr w:type="spellStart"/>
      <w:r w:rsidRPr="0044705E">
        <w:rPr>
          <w:rFonts w:ascii="Bookman Old Style" w:hAnsi="Bookman Old Style" w:cs="Courier New"/>
        </w:rPr>
        <w:t>Mosdósi</w:t>
      </w:r>
      <w:proofErr w:type="spellEnd"/>
      <w:r w:rsidRPr="0044705E">
        <w:rPr>
          <w:rFonts w:ascii="Bookman Old Style" w:hAnsi="Bookman Old Style" w:cs="Courier New"/>
        </w:rPr>
        <w:t xml:space="preserve"> és a </w:t>
      </w:r>
      <w:proofErr w:type="spellStart"/>
      <w:r w:rsidRPr="0044705E">
        <w:rPr>
          <w:rFonts w:ascii="Bookman Old Style" w:hAnsi="Bookman Old Style" w:cs="Courier New"/>
        </w:rPr>
        <w:t>Szentbalázsi</w:t>
      </w:r>
      <w:proofErr w:type="spellEnd"/>
      <w:r w:rsidRPr="0044705E">
        <w:rPr>
          <w:rFonts w:ascii="Bookman Old Style" w:hAnsi="Bookman Old Style" w:cs="Courier New"/>
        </w:rPr>
        <w:t xml:space="preserve"> kirendeltség. A Hivatal jóváhagyott létszámkerete 19 </w:t>
      </w:r>
      <w:proofErr w:type="gramStart"/>
      <w:r w:rsidRPr="0044705E">
        <w:rPr>
          <w:rFonts w:ascii="Bookman Old Style" w:hAnsi="Bookman Old Style" w:cs="Courier New"/>
        </w:rPr>
        <w:t>fő</w:t>
      </w:r>
      <w:proofErr w:type="gramEnd"/>
      <w:r w:rsidRPr="0044705E">
        <w:rPr>
          <w:rFonts w:ascii="Bookman Old Style" w:hAnsi="Bookman Old Style" w:cs="Courier New"/>
        </w:rPr>
        <w:t xml:space="preserve"> amelyből a jegyzővel és a gazdasági vezetővel együtt  a székhelyen 8 fő,  4 fő az aljegyzővel együtt  a </w:t>
      </w:r>
      <w:proofErr w:type="spellStart"/>
      <w:r w:rsidRPr="0044705E">
        <w:rPr>
          <w:rFonts w:ascii="Bookman Old Style" w:hAnsi="Bookman Old Style" w:cs="Courier New"/>
        </w:rPr>
        <w:t>Mosdósi</w:t>
      </w:r>
      <w:proofErr w:type="spellEnd"/>
      <w:r w:rsidRPr="0044705E">
        <w:rPr>
          <w:rFonts w:ascii="Bookman Old Style" w:hAnsi="Bookman Old Style" w:cs="Courier New"/>
        </w:rPr>
        <w:t xml:space="preserve"> Kirendeltségen, 7 fő a kirendeltség-vezetővel együtt a Szentbalázsi Kirendeltségen  dolgozik állandóan. A Hivatal szervezeti ábráját a VIII. fejezet tartalmazza.</w:t>
      </w:r>
      <w:r>
        <w:rPr>
          <w:rStyle w:val="Lbjegyzet-hivatkozs"/>
          <w:rFonts w:ascii="Bookman Old Style" w:hAnsi="Bookman Old Style" w:cs="Courier New"/>
        </w:rPr>
        <w:footnoteReference w:id="15"/>
      </w:r>
    </w:p>
    <w:p w:rsidR="00401454" w:rsidRPr="0065258E" w:rsidRDefault="00401454" w:rsidP="00401454">
      <w:pPr>
        <w:jc w:val="both"/>
        <w:rPr>
          <w:rFonts w:ascii="Bookman Old Style" w:hAnsi="Bookman Old Style" w:cs="Courier New"/>
          <w:color w:val="FF0000"/>
        </w:rPr>
      </w:pPr>
    </w:p>
    <w:p w:rsidR="00401454" w:rsidRPr="00490D08" w:rsidRDefault="00401454" w:rsidP="00401454">
      <w:pPr>
        <w:numPr>
          <w:ilvl w:val="0"/>
          <w:numId w:val="23"/>
        </w:numPr>
        <w:jc w:val="both"/>
        <w:rPr>
          <w:rFonts w:ascii="Bookman Old Style" w:hAnsi="Bookman Old Style" w:cs="Courier New"/>
        </w:rPr>
      </w:pPr>
      <w:r w:rsidRPr="00490D08">
        <w:rPr>
          <w:rFonts w:ascii="Bookman Old Style" w:hAnsi="Bookman Old Style" w:cs="Courier New"/>
        </w:rPr>
        <w:t xml:space="preserve">A Hivatal ellátja, az önkormányzatok területén működő nemzetiségi önkormányzatok feladatait külön </w:t>
      </w:r>
      <w:proofErr w:type="gramStart"/>
      <w:r w:rsidRPr="00490D08">
        <w:rPr>
          <w:rFonts w:ascii="Bookman Old Style" w:hAnsi="Bookman Old Style" w:cs="Courier New"/>
        </w:rPr>
        <w:t>az  önkormányzattal</w:t>
      </w:r>
      <w:proofErr w:type="gramEnd"/>
      <w:r w:rsidRPr="00490D08">
        <w:rPr>
          <w:rFonts w:ascii="Bookman Old Style" w:hAnsi="Bookman Old Style" w:cs="Courier New"/>
        </w:rPr>
        <w:t xml:space="preserve"> kötött megállapodás alapján,  továbbá külön munkamegosztási megállapodással a Mosdóson működő Kaposmenti Óvodafenntartó Társulás és a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Mackóvár Óvoda és hozzá tartozó Batéi Szivárvány Tagóvoda gazdasági feladatait.  A Szentbalázsi gesztorsággal működő Zselici Magonc Óvodafenntartó Önkormányzati Társulás és Zselici Magonc Óvoda, továbbá Surján-völgyi Ivóvízminőség-javító Társulás, a Gálosfán működő Surján-völgyi Mesevár Óvodafenntartó Önkormányzati társulás és Surján-völgyi Óvoda gazdasági feladatait.</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b/>
          <w:sz w:val="24"/>
          <w:szCs w:val="24"/>
          <w:u w:val="single"/>
        </w:rPr>
      </w:pPr>
    </w:p>
    <w:p w:rsidR="00401454" w:rsidRPr="00490D08" w:rsidRDefault="00401454" w:rsidP="00401454">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lastRenderedPageBreak/>
        <w:t>II.</w:t>
      </w:r>
      <w:r w:rsidRPr="00490D08">
        <w:rPr>
          <w:rFonts w:ascii="Bookman Old Style" w:hAnsi="Bookman Old Style" w:cs="Courier New"/>
          <w:b/>
          <w:sz w:val="24"/>
          <w:szCs w:val="24"/>
          <w:u w:val="single"/>
        </w:rPr>
        <w:tab/>
        <w:t>A Hivatal jogállása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6"/>
        </w:numPr>
        <w:jc w:val="both"/>
        <w:rPr>
          <w:rFonts w:ascii="Bookman Old Style" w:hAnsi="Bookman Old Style" w:cs="Courier New"/>
          <w:b/>
          <w:sz w:val="24"/>
          <w:szCs w:val="24"/>
        </w:rPr>
      </w:pPr>
      <w:r w:rsidRPr="00490D08">
        <w:rPr>
          <w:rFonts w:ascii="Bookman Old Style" w:hAnsi="Bookman Old Style" w:cs="Courier New"/>
          <w:sz w:val="24"/>
          <w:szCs w:val="24"/>
        </w:rPr>
        <w:t xml:space="preserve">A Hivatal Baté, Fonó, Kaposkeresztúr és Mosdós, Cserénfa, Gálosfa, Hajmás, Kaposgyarmat, Kaposhomok, Szentbalázs Önkormányzatok Képviselő-testületei, mint alapító szervek által létrehozott önállóan működő és gazdálkodó költségvetési szerv, a jóváhagyott költségvetési előirányzatai feletti jogosultsága teljes.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Szvegtrzs"/>
        <w:numPr>
          <w:ilvl w:val="0"/>
          <w:numId w:val="26"/>
        </w:numPr>
        <w:spacing w:after="0"/>
        <w:jc w:val="both"/>
        <w:rPr>
          <w:rFonts w:ascii="Bookman Old Style" w:hAnsi="Bookman Old Style" w:cs="Courier New"/>
          <w:b/>
          <w:i/>
        </w:rPr>
      </w:pPr>
      <w:r w:rsidRPr="00490D08">
        <w:rPr>
          <w:rFonts w:ascii="Bookman Old Style" w:hAnsi="Bookman Old Style" w:cs="Courier New"/>
          <w:b/>
          <w:i/>
        </w:rPr>
        <w:t xml:space="preserve">A Hivatal a helyi önkormányzatok képviselő-testületei, az önkormányzatok működésével, valamint a polgármesterek, vagy a jegyző feladat- és hatáskörébe tartozó ügyek döntésre való előkészítésével és végrehajtásával kapcsolatos feladatokat látja el, valamint a nemzetiségek jogairól szóló törvényben meghatározott feladatokat. Ellátja a képviselő-testületek, bizottságok és a települési képviselők működésével kapcsolatos igazgatási feladatokat, a polgármesterek hatáskörébe tartozó államigazgatási döntések előkészítését és végrehajtását. Közreműködők az önkormányzatok egymás közötti, valamint az állami szervekkel történő együttműködésének összehangolásában.  </w:t>
      </w:r>
    </w:p>
    <w:p w:rsidR="00401454" w:rsidRPr="00490D08" w:rsidRDefault="00401454" w:rsidP="00401454">
      <w:pPr>
        <w:pStyle w:val="Szvegtrzs"/>
        <w:jc w:val="both"/>
        <w:rPr>
          <w:rFonts w:ascii="Bookman Old Style" w:hAnsi="Bookman Old Style" w:cs="Courier New"/>
          <w:b/>
          <w:i/>
        </w:rPr>
      </w:pPr>
    </w:p>
    <w:p w:rsidR="00401454" w:rsidRPr="00490D08" w:rsidRDefault="00401454" w:rsidP="00401454">
      <w:pPr>
        <w:pStyle w:val="Szvegtrzs"/>
        <w:numPr>
          <w:ilvl w:val="0"/>
          <w:numId w:val="26"/>
        </w:numPr>
        <w:spacing w:after="0"/>
        <w:jc w:val="both"/>
        <w:rPr>
          <w:rFonts w:ascii="Bookman Old Style" w:hAnsi="Bookman Old Style" w:cs="Courier New"/>
          <w:b/>
          <w:i/>
        </w:rPr>
      </w:pPr>
      <w:r w:rsidRPr="00490D08">
        <w:rPr>
          <w:rFonts w:ascii="Bookman Old Style" w:hAnsi="Bookman Old Style" w:cs="Courier New"/>
          <w:b/>
          <w:i/>
        </w:rPr>
        <w:t xml:space="preserve">A Hivatalt a jegyző képviseli, vagy megbízása és távolléte esetén az aljegyző, vagy a kirendeltség-vezető.    </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center"/>
        <w:rPr>
          <w:rFonts w:ascii="Bookman Old Style" w:hAnsi="Bookman Old Style" w:cs="Courier New"/>
          <w:b/>
          <w:sz w:val="24"/>
          <w:szCs w:val="24"/>
          <w:u w:val="single"/>
        </w:rPr>
      </w:pPr>
    </w:p>
    <w:p w:rsidR="00401454" w:rsidRPr="00490D08" w:rsidRDefault="00401454" w:rsidP="00401454">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III.</w:t>
      </w:r>
      <w:r w:rsidRPr="00490D08">
        <w:rPr>
          <w:rFonts w:ascii="Bookman Old Style" w:hAnsi="Bookman Old Style" w:cs="Courier New"/>
          <w:b/>
          <w:sz w:val="24"/>
          <w:szCs w:val="24"/>
          <w:u w:val="single"/>
        </w:rPr>
        <w:tab/>
        <w:t>A Hivatal irányítása, vezetése, szervezete</w:t>
      </w:r>
    </w:p>
    <w:p w:rsidR="00401454" w:rsidRPr="00490D08" w:rsidRDefault="00401454" w:rsidP="00401454">
      <w:pPr>
        <w:pStyle w:val="Csakszveg"/>
        <w:jc w:val="center"/>
        <w:rPr>
          <w:rFonts w:ascii="Bookman Old Style" w:hAnsi="Bookman Old Style" w:cs="Courier New"/>
          <w:b/>
          <w:sz w:val="24"/>
          <w:szCs w:val="24"/>
        </w:rPr>
      </w:pPr>
    </w:p>
    <w:p w:rsidR="00401454" w:rsidRPr="00490D08" w:rsidRDefault="00401454" w:rsidP="00401454">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A jegyző vezeti a Hivatalt, és ellátja a jogszabályokban és az SZMSZ-ben meghatározott feladatokat.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A jegyző megbízása alapján az aljegyző vezeti a Hivatal kirendeltségét Mosdóson, aki ellátja a jegyző által meghatározott és az SZMSZ-ben meghatározott feladatokat, és a Szentbalázsi Kirendeltség-vezető munkáját koordinálja, ellenőrzi, szükség esetén helyettesíti a jegyző közreműködésével.</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 xml:space="preserve">A kirendeltség-vezető </w:t>
      </w:r>
      <w:proofErr w:type="gramStart"/>
      <w:r w:rsidRPr="00490D08">
        <w:rPr>
          <w:rFonts w:ascii="Bookman Old Style" w:hAnsi="Bookman Old Style" w:cs="Courier New"/>
          <w:sz w:val="24"/>
          <w:szCs w:val="24"/>
        </w:rPr>
        <w:t>vezeti  a</w:t>
      </w:r>
      <w:proofErr w:type="gramEnd"/>
      <w:r w:rsidRPr="00490D08">
        <w:rPr>
          <w:rFonts w:ascii="Bookman Old Style" w:hAnsi="Bookman Old Style" w:cs="Courier New"/>
          <w:sz w:val="24"/>
          <w:szCs w:val="24"/>
        </w:rPr>
        <w:t xml:space="preserve"> Szentbalázsi Kirendeltséget, ellátja a jegyző által megbízott feladatokat, hatásköröket, önkormányzati feladatokat a kirendeltséghez tartozó település vonatkozásában.</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és a kirendeltség-vezető a kirendeltségeket a jegyző irányításával vezetik, beszámolási kötelezettséggel.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A: Munkáltatói jogok</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gyakorolja a munkáltatói jogokat a Hivatal köztisztviselői tekintetében. A jegyző a köztisztviselők kinevezéséhez, vezetői megbízatásához, vezetői megbízatás visszavonásához, felmentéséhez, </w:t>
      </w:r>
      <w:r w:rsidRPr="00490D08">
        <w:rPr>
          <w:rFonts w:ascii="Bookman Old Style" w:hAnsi="Bookman Old Style" w:cs="Courier New"/>
          <w:sz w:val="24"/>
          <w:szCs w:val="24"/>
        </w:rPr>
        <w:lastRenderedPageBreak/>
        <w:t xml:space="preserve">jutalmazáshoz, bérezéséhez kikéri a székhely település polgármesterének egyetértését, aki a KÖH-t fenntartó többi település polgármester többségének egyetértésével gyakorolja az egyetértési jogát, a KÖH-ot létrehozó társulási megállapodásban foglaltak alapján.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numPr>
          <w:ilvl w:val="0"/>
          <w:numId w:val="16"/>
        </w:numPr>
        <w:jc w:val="both"/>
        <w:rPr>
          <w:rFonts w:ascii="Bookman Old Style" w:hAnsi="Bookman Old Style" w:cs="Courier New"/>
          <w:iCs/>
        </w:rPr>
      </w:pPr>
      <w:r w:rsidRPr="00490D08">
        <w:rPr>
          <w:rFonts w:ascii="Bookman Old Style" w:hAnsi="Bookman Old Style" w:cs="Courier New"/>
        </w:rPr>
        <w:t xml:space="preserve">A jegyző szükség szerint, de legalább félévente egy alkalommal   a fenntartó települések polgármestereivel közösen megbeszélést tart </w:t>
      </w:r>
      <w:r w:rsidRPr="00490D08">
        <w:rPr>
          <w:rFonts w:ascii="Bookman Old Style" w:hAnsi="Bookman Old Style" w:cs="Courier New"/>
          <w:iCs/>
        </w:rPr>
        <w:t xml:space="preserve">a soron következő feladatok egyeztetése, valamint a hivatal tevékenységének értékelése céljából. A megbeszélést a jegyző készíti elő és az ott </w:t>
      </w:r>
      <w:proofErr w:type="spellStart"/>
      <w:r w:rsidRPr="00490D08">
        <w:rPr>
          <w:rFonts w:ascii="Bookman Old Style" w:hAnsi="Bookman Old Style" w:cs="Courier New"/>
          <w:iCs/>
        </w:rPr>
        <w:t>elhangzottakról</w:t>
      </w:r>
      <w:proofErr w:type="spellEnd"/>
      <w:r w:rsidRPr="00490D08">
        <w:rPr>
          <w:rFonts w:ascii="Bookman Old Style" w:hAnsi="Bookman Old Style" w:cs="Courier New"/>
          <w:iCs/>
        </w:rPr>
        <w:t xml:space="preserve"> a polgármesterek a képviselő-testületeket a soron következő ülésükön tájékoztatják, erről a jegyző feljegyzést készít.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A jegyző felett a munkáltatói jogot a KÖH-t fenntartó települések polgármesterek lakosságszám-arányos többségi szavazással gyakorolják, az egyéb munkáltatói jogokat Baté Község polgármestere gyakorolja.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felett a munkáltatói jogot a KÖH-t fenntartó települések polgármesterek lakosságszámarányos többségi szavazással gyakorolják, az egyéb munkáltatói jogot a jegyző gyakorolja.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jegyzőt távollétében az aljegyző, távollétében a kirendeltség-vezető helyettesíti.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és az aljegyző, kirendeltség-vezető együttes tartós távolléte esetében a polgármesterek döntenek a jegyző helyettesítéséről. </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jc w:val="center"/>
        <w:rPr>
          <w:rFonts w:ascii="Bookman Old Style" w:hAnsi="Bookman Old Style" w:cs="Courier New"/>
          <w:sz w:val="24"/>
          <w:szCs w:val="24"/>
        </w:rPr>
      </w:pPr>
      <w:r w:rsidRPr="00490D08">
        <w:rPr>
          <w:rFonts w:ascii="Bookman Old Style" w:hAnsi="Bookman Old Style" w:cs="Courier New"/>
          <w:sz w:val="24"/>
          <w:szCs w:val="24"/>
          <w:u w:val="single"/>
        </w:rPr>
        <w:t>B: Utasítás, ellenőrzési jogok gyakorlása, beszámoltatás</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jegyző utasítási, ellenőrzési jogokat gyakorol a Hivatal köztisztviselői felett. A jegyző a köztisztviselőket alkalmanként, de évente legalább egyszer a teljesítményértékelés időszakában beszámoltatja a munkájukról.</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beszámoltatás történhet írásban, szóban, vagy teszt kitöltésével, ami csak a dolgozó munkaterületét érintő kérdésre terjedhet ki.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jegyző utasításait szóban, vagy írásban adja. A szóbeli és az írásbeli utasítást a köztisztviselő köteles végrehajtani. Amennyiben az utasítás jogszabályt sért a köztisztviselő köteles kérni az utasítás írásba foglalását.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köztisztviselők kötelezettsége, hogy a munkavégzés helyzetéről, a feladatok határidőben történő végrehajtásáról, zavarairól a jegyzőt folyamatosan tájékoztassák.</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A hivatal köztisztviselői, jegyző, aljegyző, kirendeltség-vezető kötelesek a települési képviselőknek a képviselői munkájukhoz szükséges tájékoztatást megadni.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Hivatal köztisztviselőit közvetlenül a jegyző utasíthatja, de önkormányzati ügyben, és a polgármesteri hatáskörben lévő egyéb ügyekben a polgármesterek utasításait is kötelesek végrehajtani.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köztisztviselők minősítését a jegyző végzi.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minősítését a székhely település polgármestere végzi. Az aljegyző minősítését a jegyző végzi, de ehhez beszerzi a kirendeltségen lévő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polgármester véleményét is. Kirendeltség-vezető minősítését a jegyző végzi, ehhez beszerzi a kirendeltséghez tartozó települések polgármestereinek </w:t>
      </w:r>
      <w:proofErr w:type="gramStart"/>
      <w:r w:rsidRPr="00490D08">
        <w:rPr>
          <w:rFonts w:ascii="Bookman Old Style" w:hAnsi="Bookman Old Style" w:cs="Courier New"/>
          <w:sz w:val="24"/>
          <w:szCs w:val="24"/>
        </w:rPr>
        <w:t>a  véleményét</w:t>
      </w:r>
      <w:proofErr w:type="gramEnd"/>
      <w:r w:rsidRPr="00490D08">
        <w:rPr>
          <w:rFonts w:ascii="Bookman Old Style" w:hAnsi="Bookman Old Style" w:cs="Courier New"/>
          <w:sz w:val="24"/>
          <w:szCs w:val="24"/>
        </w:rPr>
        <w:t xml:space="preserve">.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utasítási, ellenőrzési és beszámoltatási jogot gyakorol </w:t>
      </w:r>
      <w:proofErr w:type="gramStart"/>
      <w:r w:rsidRPr="00490D08">
        <w:rPr>
          <w:rFonts w:ascii="Bookman Old Style" w:hAnsi="Bookman Old Style" w:cs="Courier New"/>
          <w:sz w:val="24"/>
          <w:szCs w:val="24"/>
        </w:rPr>
        <w:t>a  Hivatal</w:t>
      </w:r>
      <w:proofErr w:type="gramEnd"/>
      <w:r w:rsidRPr="00490D08">
        <w:rPr>
          <w:rFonts w:ascii="Bookman Old Style" w:hAnsi="Bookman Old Style" w:cs="Courier New"/>
          <w:sz w:val="24"/>
          <w:szCs w:val="24"/>
        </w:rPr>
        <w:t xml:space="preserve"> Kirendeltségein dolgozó köztisztviselői felett. A kirendeltség-vezető utasítási, ellenőrzési és beszámoltatási jogot gyakorol a Szentbalázsi Kirendeltségen dolgozó köztisztviselői felett.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és a kirendeltség-vezető a jegyzőnek folyamatosan havonta legalább egyszer beszámol a kirendeltségen folyó munkáról, a köztisztviselők munkájáról.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ind w:left="360"/>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C: Teljesítményértékelés</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A képviselő-testületek a köztisztviselőkkel és a jegyzővel, aljegyzővel szemben az alábbi teljesítménykövetelményeket támasztják, az alábbi célok megvalósítását kérik:</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 xml:space="preserve">Társközségekben az </w:t>
      </w:r>
      <w:proofErr w:type="gramStart"/>
      <w:r w:rsidRPr="00490D08">
        <w:rPr>
          <w:rFonts w:ascii="Bookman Old Style" w:hAnsi="Bookman Old Style" w:cs="Courier New"/>
          <w:sz w:val="24"/>
          <w:szCs w:val="24"/>
        </w:rPr>
        <w:t>ügyfélfogadás  teljesítése</w:t>
      </w:r>
      <w:proofErr w:type="gramEnd"/>
      <w:r w:rsidRPr="00490D08">
        <w:rPr>
          <w:rFonts w:ascii="Bookman Old Style" w:hAnsi="Bookman Old Style" w:cs="Courier New"/>
          <w:sz w:val="24"/>
          <w:szCs w:val="24"/>
        </w:rPr>
        <w:t>.</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Közigazgatási ügyintézési határidők betartása.</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Jogszabályok és belső szabályzatok, utasítások, munkaköri leírásoknak megfelelő munkavégzés.</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Ügyfélbarát ügyintézés.</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Etikus magatartás a Hivatalon belül azon kívül is.</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Empatikus képesség az ügyfelekkel szemben.</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Szakmai továbbképzéseken való részvétel.</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Önképzés- saját munkaterülethez kapcsolódó jogszabályok tanulmányozása.</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Az arra rászorulóknak segítségnyújtás hivatalos ügyeik intézésében.</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 xml:space="preserve">A polgármestereknek, </w:t>
      </w:r>
      <w:proofErr w:type="gramStart"/>
      <w:r w:rsidRPr="00490D08">
        <w:rPr>
          <w:rFonts w:ascii="Bookman Old Style" w:hAnsi="Bookman Old Style" w:cs="Courier New"/>
          <w:sz w:val="24"/>
          <w:szCs w:val="24"/>
        </w:rPr>
        <w:t>nemzetiségi  önkormányzat</w:t>
      </w:r>
      <w:proofErr w:type="gramEnd"/>
      <w:r w:rsidRPr="00490D08">
        <w:rPr>
          <w:rFonts w:ascii="Bookman Old Style" w:hAnsi="Bookman Old Style" w:cs="Courier New"/>
          <w:sz w:val="24"/>
          <w:szCs w:val="24"/>
        </w:rPr>
        <w:t xml:space="preserve"> elnökeinek, települési és nemzetiségi képviselőknek a képviselői munkájukhoz szükséges tájékoztatások megadása, testületi ülések előkészítése.</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 xml:space="preserve">Az 1. pontban leírt </w:t>
      </w:r>
      <w:proofErr w:type="gramStart"/>
      <w:r w:rsidRPr="00490D08">
        <w:rPr>
          <w:rFonts w:ascii="Bookman Old Style" w:hAnsi="Bookman Old Style" w:cs="Courier New"/>
          <w:sz w:val="24"/>
          <w:szCs w:val="24"/>
        </w:rPr>
        <w:t>általános  teljesítménykövetelmények</w:t>
      </w:r>
      <w:proofErr w:type="gramEnd"/>
      <w:r w:rsidRPr="00490D08">
        <w:rPr>
          <w:rFonts w:ascii="Bookman Old Style" w:hAnsi="Bookman Old Style" w:cs="Courier New"/>
          <w:sz w:val="24"/>
          <w:szCs w:val="24"/>
        </w:rPr>
        <w:t xml:space="preserve"> figyelembevételével   állapítja meg a jegyző a köztisztviselők részére </w:t>
      </w:r>
      <w:r w:rsidRPr="00490D08">
        <w:rPr>
          <w:rFonts w:ascii="Bookman Old Style" w:hAnsi="Bookman Old Style" w:cs="Courier New"/>
          <w:sz w:val="24"/>
          <w:szCs w:val="24"/>
        </w:rPr>
        <w:lastRenderedPageBreak/>
        <w:t xml:space="preserve">évente kétszer a teljesítménykövetelményeket és félévente értékeli azok végrehajtását. </w:t>
      </w:r>
    </w:p>
    <w:p w:rsidR="00401454" w:rsidRPr="00490D08" w:rsidRDefault="00401454" w:rsidP="00401454">
      <w:pPr>
        <w:pStyle w:val="Csakszveg"/>
        <w:ind w:left="360"/>
        <w:jc w:val="both"/>
        <w:rPr>
          <w:rFonts w:ascii="Bookman Old Style" w:hAnsi="Bookman Old Style" w:cs="Courier New"/>
          <w:sz w:val="24"/>
          <w:szCs w:val="24"/>
        </w:rPr>
      </w:pPr>
    </w:p>
    <w:p w:rsidR="00401454" w:rsidRPr="00490D08" w:rsidRDefault="00401454" w:rsidP="00401454">
      <w:pPr>
        <w:pStyle w:val="Csakszveg"/>
        <w:numPr>
          <w:ilvl w:val="0"/>
          <w:numId w:val="17"/>
        </w:numPr>
        <w:jc w:val="both"/>
        <w:rPr>
          <w:rFonts w:ascii="Bookman Old Style" w:hAnsi="Bookman Old Style" w:cs="Courier New"/>
          <w:b/>
          <w:sz w:val="24"/>
          <w:szCs w:val="24"/>
        </w:rPr>
      </w:pPr>
      <w:r w:rsidRPr="00490D08">
        <w:rPr>
          <w:rFonts w:ascii="Bookman Old Style" w:hAnsi="Bookman Old Style" w:cs="Courier New"/>
          <w:sz w:val="24"/>
          <w:szCs w:val="24"/>
        </w:rPr>
        <w:t xml:space="preserve">A jegyző esetében az egyéb munkáltatói jogkört gyakorló polgármester állapítja meg a teljesítménykövetelményeket, és az értékelést, amelyhez kikéri a többi polgármester véleményét.  Az aljegyző teljesítményértékelését a jegyző végzi, amelyhez kikéri </w:t>
      </w:r>
      <w:proofErr w:type="gramStart"/>
      <w:r w:rsidRPr="00490D08">
        <w:rPr>
          <w:rFonts w:ascii="Bookman Old Style" w:hAnsi="Bookman Old Style" w:cs="Courier New"/>
          <w:sz w:val="24"/>
          <w:szCs w:val="24"/>
        </w:rPr>
        <w:t>a  polgármesterek</w:t>
      </w:r>
      <w:proofErr w:type="gramEnd"/>
      <w:r w:rsidRPr="00490D08">
        <w:rPr>
          <w:rFonts w:ascii="Bookman Old Style" w:hAnsi="Bookman Old Style" w:cs="Courier New"/>
          <w:sz w:val="24"/>
          <w:szCs w:val="24"/>
        </w:rPr>
        <w:t xml:space="preserve"> véleményét.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rPr>
      </w:pPr>
      <w:r w:rsidRPr="00490D08">
        <w:rPr>
          <w:rFonts w:ascii="Bookman Old Style" w:hAnsi="Bookman Old Style" w:cs="Courier New"/>
          <w:b/>
          <w:sz w:val="24"/>
          <w:szCs w:val="24"/>
        </w:rPr>
        <w:t>IV. Vagyonnyilatkozat tételi kötelezettség</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25"/>
        </w:numPr>
        <w:jc w:val="both"/>
        <w:rPr>
          <w:rFonts w:ascii="Bookman Old Style" w:hAnsi="Bookman Old Style" w:cs="Courier New"/>
          <w:sz w:val="24"/>
          <w:szCs w:val="24"/>
        </w:rPr>
      </w:pPr>
      <w:r w:rsidRPr="00490D08">
        <w:rPr>
          <w:rFonts w:ascii="Bookman Old Style" w:hAnsi="Bookman Old Style" w:cs="Courier New"/>
          <w:sz w:val="24"/>
          <w:szCs w:val="24"/>
        </w:rPr>
        <w:t xml:space="preserve">Az egyes vagyonnyilatkozat-tételi kötelezettségekről szóló 2007. évi CLII. Tv. –továbbiakban: </w:t>
      </w:r>
      <w:proofErr w:type="spellStart"/>
      <w:r w:rsidRPr="00490D08">
        <w:rPr>
          <w:rFonts w:ascii="Bookman Old Style" w:hAnsi="Bookman Old Style" w:cs="Courier New"/>
          <w:sz w:val="24"/>
          <w:szCs w:val="24"/>
        </w:rPr>
        <w:t>Vt</w:t>
      </w:r>
      <w:proofErr w:type="spellEnd"/>
      <w:r w:rsidRPr="00490D08">
        <w:rPr>
          <w:rFonts w:ascii="Bookman Old Style" w:hAnsi="Bookman Old Style" w:cs="Courier New"/>
          <w:sz w:val="24"/>
          <w:szCs w:val="24"/>
        </w:rPr>
        <w:t xml:space="preserve"> - alapján a vagyonnyilatkozat tételi kötelezettséggel járó munkakörök:</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u w:val="single"/>
        </w:rPr>
        <w:t>a) képviselő-testület hatáskörébe lévő munkakörök közül</w:t>
      </w:r>
      <w:r w:rsidRPr="00490D08">
        <w:rPr>
          <w:rFonts w:ascii="Bookman Old Style" w:hAnsi="Bookman Old Style" w:cs="Courier New"/>
          <w:sz w:val="24"/>
          <w:szCs w:val="24"/>
        </w:rPr>
        <w: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rPr>
          <w:rFonts w:ascii="Times New Roman" w:hAnsi="Times New Roman"/>
          <w:sz w:val="24"/>
          <w:szCs w:val="24"/>
          <w:u w:val="single"/>
        </w:rPr>
      </w:pPr>
      <w:r w:rsidRPr="00490D08">
        <w:rPr>
          <w:rFonts w:ascii="Times New Roman" w:hAnsi="Times New Roman"/>
          <w:sz w:val="24"/>
          <w:szCs w:val="24"/>
          <w:u w:val="single"/>
        </w:rPr>
        <w:t>Kötelezettséget megállapító jogszabályhely       Munkakör                                  Gyakorisága</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w:t>
      </w:r>
      <w:proofErr w:type="gramStart"/>
      <w:r w:rsidRPr="00490D08">
        <w:rPr>
          <w:rFonts w:ascii="Times New Roman" w:hAnsi="Times New Roman"/>
          <w:sz w:val="24"/>
          <w:szCs w:val="24"/>
        </w:rPr>
        <w:t>)                                           jegyző</w:t>
      </w:r>
      <w:proofErr w:type="gramEnd"/>
      <w:r w:rsidRPr="00490D08">
        <w:rPr>
          <w:rFonts w:ascii="Times New Roman" w:hAnsi="Times New Roman"/>
          <w:sz w:val="24"/>
          <w:szCs w:val="24"/>
        </w:rPr>
        <w:t>, aljegyző,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b) (közbeszerzési eljárás esetén) jegyző, aljegyző                                         1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 xml:space="preserve">                                                                         </w:t>
      </w:r>
    </w:p>
    <w:p w:rsidR="00401454" w:rsidRPr="00490D08" w:rsidRDefault="00401454" w:rsidP="00401454">
      <w:pPr>
        <w:pStyle w:val="Csakszveg"/>
        <w:jc w:val="both"/>
        <w:rPr>
          <w:rFonts w:ascii="Times New Roman" w:hAnsi="Times New Roman"/>
          <w:sz w:val="24"/>
          <w:szCs w:val="24"/>
          <w:u w:val="single"/>
        </w:rPr>
      </w:pPr>
    </w:p>
    <w:p w:rsidR="00401454" w:rsidRPr="00490D08" w:rsidRDefault="00401454" w:rsidP="00401454">
      <w:pPr>
        <w:pStyle w:val="Csakszveg"/>
        <w:jc w:val="both"/>
        <w:rPr>
          <w:rFonts w:ascii="Times New Roman" w:hAnsi="Times New Roman"/>
          <w:sz w:val="24"/>
          <w:szCs w:val="24"/>
          <w:u w:val="single"/>
        </w:rPr>
      </w:pPr>
      <w:r w:rsidRPr="00490D08">
        <w:rPr>
          <w:rFonts w:ascii="Times New Roman" w:hAnsi="Times New Roman"/>
          <w:sz w:val="24"/>
          <w:szCs w:val="24"/>
          <w:u w:val="single"/>
        </w:rPr>
        <w:t>b</w:t>
      </w:r>
      <w:proofErr w:type="gramStart"/>
      <w:r w:rsidRPr="00490D08">
        <w:rPr>
          <w:rFonts w:ascii="Times New Roman" w:hAnsi="Times New Roman"/>
          <w:sz w:val="24"/>
          <w:szCs w:val="24"/>
          <w:u w:val="single"/>
        </w:rPr>
        <w:t>)  jegyzői</w:t>
      </w:r>
      <w:proofErr w:type="gramEnd"/>
      <w:r w:rsidRPr="00490D08">
        <w:rPr>
          <w:rFonts w:ascii="Times New Roman" w:hAnsi="Times New Roman"/>
          <w:sz w:val="24"/>
          <w:szCs w:val="24"/>
          <w:u w:val="single"/>
        </w:rPr>
        <w:t xml:space="preserve"> hatáskörébe tartozó  munkakörök közül:</w:t>
      </w:r>
    </w:p>
    <w:p w:rsidR="00401454" w:rsidRPr="00490D08" w:rsidRDefault="00401454" w:rsidP="00401454">
      <w:pPr>
        <w:pStyle w:val="Csakszveg"/>
        <w:jc w:val="both"/>
        <w:rPr>
          <w:rFonts w:ascii="Times New Roman" w:hAnsi="Times New Roman"/>
          <w:sz w:val="24"/>
          <w:szCs w:val="24"/>
        </w:rPr>
      </w:pPr>
    </w:p>
    <w:p w:rsidR="00401454" w:rsidRPr="00490D08" w:rsidRDefault="00401454" w:rsidP="00401454">
      <w:pPr>
        <w:pStyle w:val="Csakszveg"/>
        <w:jc w:val="both"/>
        <w:rPr>
          <w:rFonts w:ascii="Times New Roman" w:hAnsi="Times New Roman"/>
          <w:sz w:val="24"/>
          <w:szCs w:val="24"/>
          <w:u w:val="single"/>
        </w:rPr>
      </w:pPr>
      <w:r w:rsidRPr="00490D08">
        <w:rPr>
          <w:rFonts w:ascii="Times New Roman" w:hAnsi="Times New Roman"/>
          <w:sz w:val="24"/>
          <w:szCs w:val="24"/>
          <w:u w:val="single"/>
        </w:rPr>
        <w:t>Kötelezettséget megállapító jogszabályhely Munkakör                                   Gyakorisága</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kirendeltség-vezető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gazdasági vezető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pénzügyi ügyintéző, pénztáros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szociális ügyintéző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adóügyi ügyintéző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gazdasági vezető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 xml:space="preserve"> Vt. 3.§. (1) c)                                                       anyakönyvvezető                                 2 év</w:t>
      </w:r>
    </w:p>
    <w:p w:rsidR="00401454" w:rsidRPr="00490D08" w:rsidRDefault="00401454" w:rsidP="00401454">
      <w:pPr>
        <w:pStyle w:val="Csakszveg"/>
        <w:rPr>
          <w:rFonts w:ascii="Times New Roman" w:hAnsi="Times New Roman"/>
          <w:b/>
          <w:sz w:val="24"/>
          <w:szCs w:val="24"/>
        </w:rPr>
      </w:pPr>
    </w:p>
    <w:p w:rsidR="00401454" w:rsidRPr="00490D08" w:rsidRDefault="00401454" w:rsidP="00401454">
      <w:pPr>
        <w:pStyle w:val="Csakszveg"/>
        <w:jc w:val="center"/>
        <w:rPr>
          <w:rFonts w:ascii="Bookman Old Style" w:hAnsi="Bookman Old Style" w:cs="Courier New"/>
          <w:b/>
          <w:sz w:val="24"/>
          <w:szCs w:val="24"/>
          <w:u w:val="single"/>
        </w:rPr>
      </w:pPr>
    </w:p>
    <w:p w:rsidR="00401454" w:rsidRPr="00490D08" w:rsidRDefault="00401454" w:rsidP="00401454">
      <w:pPr>
        <w:pStyle w:val="Csakszveg"/>
        <w:ind w:left="1980"/>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V. Hivatal, polgármester jegyző, aljegyző, Kirendeltség-vezető, köztisztviselők feladatai, hatáskörei</w:t>
      </w:r>
    </w:p>
    <w:p w:rsidR="00401454" w:rsidRPr="00490D08" w:rsidRDefault="00401454" w:rsidP="00401454">
      <w:pPr>
        <w:pStyle w:val="Csakszveg"/>
        <w:ind w:left="360"/>
        <w:jc w:val="center"/>
        <w:rPr>
          <w:rFonts w:ascii="Bookman Old Style" w:hAnsi="Bookman Old Style" w:cs="Courier New"/>
          <w:b/>
          <w:sz w:val="24"/>
          <w:szCs w:val="24"/>
        </w:rPr>
      </w:pPr>
    </w:p>
    <w:p w:rsidR="00401454" w:rsidRPr="00490D08" w:rsidRDefault="00401454" w:rsidP="00401454">
      <w:pPr>
        <w:numPr>
          <w:ilvl w:val="2"/>
          <w:numId w:val="22"/>
        </w:numPr>
        <w:autoSpaceDE w:val="0"/>
        <w:autoSpaceDN w:val="0"/>
        <w:adjustRightInd w:val="0"/>
        <w:jc w:val="center"/>
        <w:rPr>
          <w:rFonts w:ascii="Bookman Old Style" w:hAnsi="Bookman Old Style" w:cs="Courier New"/>
          <w:b/>
          <w:bCs/>
          <w:iCs/>
          <w:sz w:val="22"/>
          <w:szCs w:val="22"/>
        </w:rPr>
      </w:pPr>
      <w:r w:rsidRPr="00490D08">
        <w:rPr>
          <w:rFonts w:ascii="Bookman Old Style" w:hAnsi="Bookman Old Style" w:cs="Courier New"/>
          <w:b/>
          <w:bCs/>
          <w:iCs/>
          <w:sz w:val="22"/>
          <w:szCs w:val="22"/>
        </w:rPr>
        <w:t>Hivatal feladatai, hatáskörei</w:t>
      </w:r>
    </w:p>
    <w:p w:rsidR="00401454" w:rsidRPr="00490D08" w:rsidRDefault="00401454" w:rsidP="00401454">
      <w:pPr>
        <w:autoSpaceDE w:val="0"/>
        <w:autoSpaceDN w:val="0"/>
        <w:adjustRightInd w:val="0"/>
        <w:ind w:left="1980"/>
        <w:jc w:val="center"/>
        <w:rPr>
          <w:rFonts w:ascii="Bookman Old Style" w:hAnsi="Bookman Old Style" w:cs="Courier New"/>
          <w:bCs/>
          <w:iCs/>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Hivatal alapvető feladata a jegyző hatáskörébe tartozó államigazgatási ügyek intézése, a döntések szakmai előkészítése, a döntések végrehajtásának szervezése és ellenőrzése, valamint a Hivatal segíti a képviselő–testületek és bizottságaik, továbbá az általuk létrehozott szervek munkáját, további feladata a helyi nemzetiségi önkormányzatok tisztségviselői munkája eredményességének elősegítése. A jegyző feladatait, hatásköreit külön jogszabályok tartalmazzák. </w:t>
      </w:r>
    </w:p>
    <w:p w:rsidR="00401454" w:rsidRPr="00490D08" w:rsidRDefault="00401454" w:rsidP="00401454">
      <w:pPr>
        <w:pStyle w:val="Csakszveg"/>
        <w:jc w:val="both"/>
        <w:rPr>
          <w:rFonts w:ascii="Bookman Old Style" w:hAnsi="Bookman Old Style" w:cs="Courier New"/>
          <w:b/>
          <w:sz w:val="24"/>
          <w:szCs w:val="24"/>
          <w:u w:val="single"/>
        </w:rPr>
      </w:pPr>
    </w:p>
    <w:p w:rsidR="00401454" w:rsidRPr="00490D08" w:rsidRDefault="00401454" w:rsidP="00401454">
      <w:pPr>
        <w:pStyle w:val="Csakszveg"/>
        <w:numPr>
          <w:ilvl w:val="0"/>
          <w:numId w:val="30"/>
        </w:numPr>
        <w:jc w:val="both"/>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A Hivatal feladatai a képviselő-testületek vonatkozásában: </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előkészíti döntésre az általa meghatározott önkormányzati ügyeket,</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végrehajtja a döntéseit,</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szervezési, ügyviteli, nyilvántartási, információs, illetve egyéb adminisztrációs teendőket végez,</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gondoskodik a testületi döntések nyilvántartásáról,</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ellátja mindazokat a feladatokat, amelyeket jogszabályok, a képviselő-testületek, a polgármesterek meghatároznak, </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Mosdós Község Képviselő-testületével kapcsolatos feladatokat elsősorban az aljegyző és a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 Hivatala látja el, </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Baté, Fonó, Kaposkeresztúr község képviselő-testületével kapcsolatos feladatokat elsősorban a jegyző és a székhely hivatala látja el, szükség esetében a Kirendeltség köztisztviselőinek és az aljegyző bevonásával, </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 és Cserénfa község képviselő-testületével kapcsolatos feladatokat a </w:t>
      </w:r>
      <w:proofErr w:type="spellStart"/>
      <w:r w:rsidRPr="00490D08">
        <w:rPr>
          <w:rFonts w:ascii="Bookman Old Style" w:hAnsi="Bookman Old Style" w:cs="Courier New"/>
          <w:sz w:val="24"/>
          <w:szCs w:val="24"/>
        </w:rPr>
        <w:t>Szentbalázsi</w:t>
      </w:r>
      <w:proofErr w:type="spellEnd"/>
      <w:r w:rsidRPr="00490D08">
        <w:rPr>
          <w:rFonts w:ascii="Bookman Old Style" w:hAnsi="Bookman Old Style" w:cs="Courier New"/>
          <w:sz w:val="24"/>
          <w:szCs w:val="24"/>
        </w:rPr>
        <w:t xml:space="preserve"> Kirendeltségen a </w:t>
      </w:r>
      <w:proofErr w:type="spellStart"/>
      <w:r w:rsidRPr="00490D08">
        <w:rPr>
          <w:rFonts w:ascii="Bookman Old Style" w:hAnsi="Bookman Old Style" w:cs="Courier New"/>
          <w:sz w:val="24"/>
          <w:szCs w:val="24"/>
        </w:rPr>
        <w:t>kirendeletség</w:t>
      </w:r>
      <w:proofErr w:type="spellEnd"/>
      <w:r w:rsidRPr="00490D08">
        <w:rPr>
          <w:rFonts w:ascii="Bookman Old Style" w:hAnsi="Bookman Old Style" w:cs="Courier New"/>
          <w:sz w:val="24"/>
          <w:szCs w:val="24"/>
        </w:rPr>
        <w:t xml:space="preserve">-vezető a jegyzővel közösen lát el. </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Gálosfa, Kaposhomok, Kaposgyarmat, Hajmás községek képviselő-testületével kapcsolatos feladatokat elsősorban a Szentbalázsi Kirendeltségen a kirendeltség-vezető az aljegyzővel közösen lát el. </w:t>
      </w:r>
    </w:p>
    <w:p w:rsidR="00401454" w:rsidRPr="00490D08" w:rsidRDefault="00401454" w:rsidP="00401454">
      <w:pPr>
        <w:autoSpaceDE w:val="0"/>
        <w:autoSpaceDN w:val="0"/>
        <w:adjustRightInd w:val="0"/>
        <w:jc w:val="both"/>
        <w:rPr>
          <w:rFonts w:ascii="Bookman Old Style" w:hAnsi="Bookman Old Style" w:cs="Courier New"/>
          <w:b/>
          <w:bCs/>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feladata a képviselő–testületek bizottságainak működésével kapcsolatban: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biztosítja a feladat jellegének megfelelően a bizottságok működéséhez szükséges ügyviteli feltételeket,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szakmailag előkészíti a bizottsági előterjesztéseket, jelentést, beszámolókat, egyéb anyagokat,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tájékoztatást nyújt a bizottsági kezdeményezések megvalósítási lehetőségéről,</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valamint szakmailag véleményezi a bizottságokhoz érkező kérelmeket, javaslatokat,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bizottsági döntések nyilvántartásáról, végrehajtásáról.</w:t>
      </w:r>
    </w:p>
    <w:p w:rsidR="00401454" w:rsidRPr="00490D08" w:rsidRDefault="00401454" w:rsidP="00401454">
      <w:pPr>
        <w:autoSpaceDE w:val="0"/>
        <w:autoSpaceDN w:val="0"/>
        <w:adjustRightInd w:val="0"/>
        <w:jc w:val="both"/>
        <w:rPr>
          <w:rFonts w:ascii="Bookman Old Style" w:hAnsi="Bookman Old Style" w:cs="Courier New"/>
          <w:b/>
          <w:bCs/>
          <w:u w:val="single"/>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a képviselők munkájának segítése érdekében: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elősegíti a képviselők jogainak gyakorlását,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köteles a képviselőket a Hivatal teljes munkaidejében fogadni és </w:t>
      </w:r>
      <w:proofErr w:type="gramStart"/>
      <w:r w:rsidRPr="00490D08">
        <w:rPr>
          <w:rFonts w:ascii="Bookman Old Style" w:hAnsi="Bookman Old Style" w:cs="Courier New"/>
        </w:rPr>
        <w:t>részére  a</w:t>
      </w:r>
      <w:proofErr w:type="gramEnd"/>
      <w:r w:rsidRPr="00490D08">
        <w:rPr>
          <w:rFonts w:ascii="Bookman Old Style" w:hAnsi="Bookman Old Style" w:cs="Courier New"/>
        </w:rPr>
        <w:t xml:space="preserve"> szükséges felvilágosítást megadni,</w:t>
      </w:r>
    </w:p>
    <w:p w:rsidR="00401454" w:rsidRPr="00490D08" w:rsidRDefault="00401454" w:rsidP="00401454">
      <w:pPr>
        <w:numPr>
          <w:ilvl w:val="1"/>
          <w:numId w:val="30"/>
        </w:numPr>
        <w:autoSpaceDE w:val="0"/>
        <w:autoSpaceDN w:val="0"/>
        <w:adjustRightInd w:val="0"/>
        <w:jc w:val="both"/>
        <w:rPr>
          <w:rFonts w:ascii="Bookman Old Style" w:hAnsi="Bookman Old Style" w:cs="Courier New"/>
          <w:sz w:val="22"/>
          <w:szCs w:val="22"/>
        </w:rPr>
      </w:pPr>
      <w:r w:rsidRPr="00490D08">
        <w:rPr>
          <w:rFonts w:ascii="Bookman Old Style" w:hAnsi="Bookman Old Style" w:cs="Courier New"/>
        </w:rPr>
        <w:t>közreműködik a képviselők tájékoztatásának megszervezésében</w:t>
      </w:r>
      <w:r w:rsidRPr="00490D08">
        <w:rPr>
          <w:rFonts w:ascii="Bookman Old Style" w:hAnsi="Bookman Old Style" w:cs="Courier New"/>
          <w:sz w:val="22"/>
          <w:szCs w:val="22"/>
        </w:rPr>
        <w:t>.</w:t>
      </w:r>
    </w:p>
    <w:p w:rsidR="00401454" w:rsidRPr="00490D08" w:rsidRDefault="00401454" w:rsidP="00401454">
      <w:pPr>
        <w:autoSpaceDE w:val="0"/>
        <w:autoSpaceDN w:val="0"/>
        <w:adjustRightInd w:val="0"/>
        <w:jc w:val="both"/>
        <w:rPr>
          <w:rFonts w:ascii="Bookman Old Style" w:hAnsi="Bookman Old Style" w:cs="Courier New"/>
          <w:b/>
          <w:bCs/>
          <w:u w:val="single"/>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Hivatal a polgármesterek munkájával kapcsolatban</w:t>
      </w:r>
      <w:r w:rsidRPr="00490D08">
        <w:rPr>
          <w:rFonts w:ascii="Bookman Old Style" w:hAnsi="Bookman Old Style" w:cs="Courier New"/>
        </w:rPr>
        <w: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polgármesteri döntéseket előkészíti, szervezi a végrehajtását,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segíti a képviselő–testületi munkával kapcsolatos tisztségviselői tevékenységét,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nyilvántartja a polgármesterek döntéseit.</w:t>
      </w:r>
    </w:p>
    <w:p w:rsidR="00401454" w:rsidRPr="00490D08" w:rsidRDefault="00401454" w:rsidP="00401454">
      <w:pPr>
        <w:autoSpaceDE w:val="0"/>
        <w:autoSpaceDN w:val="0"/>
        <w:adjustRightInd w:val="0"/>
        <w:jc w:val="both"/>
        <w:rPr>
          <w:rFonts w:ascii="Bookman Old Style" w:hAnsi="Bookman Old Style" w:cs="Courier New"/>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b/>
          <w:bCs/>
        </w:rPr>
        <w:t xml:space="preserve"> </w:t>
      </w:r>
      <w:r w:rsidRPr="00490D08">
        <w:rPr>
          <w:rFonts w:ascii="Bookman Old Style" w:hAnsi="Bookman Old Style" w:cs="Courier New"/>
          <w:u w:val="single"/>
        </w:rPr>
        <w:t>A Hivatal a nemzetiségi önkormányzatok tevékenységével kapcsolatban: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szakmailag előkészíti a testületi előterjesztéseket, a határozati javaslatokat, valamint vizsgálja a törvényességet,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 xml:space="preserve">a nemzetiségi önkormányzatok üléseinek jegyzőkönyvét Batéban és Kaposkeresztúron </w:t>
      </w:r>
      <w:proofErr w:type="gramStart"/>
      <w:r w:rsidRPr="00490D08">
        <w:rPr>
          <w:rFonts w:ascii="Bookman Old Style" w:hAnsi="Bookman Old Style" w:cs="Courier New"/>
        </w:rPr>
        <w:t>a  jegyző</w:t>
      </w:r>
      <w:proofErr w:type="gramEnd"/>
      <w:r w:rsidRPr="00490D08">
        <w:rPr>
          <w:rFonts w:ascii="Bookman Old Style" w:hAnsi="Bookman Old Style" w:cs="Courier New"/>
        </w:rPr>
        <w:t xml:space="preserve"> vagy az általa kijelölt személy vezeti, Mosdóson az aljegyző vezeti, </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nyilvántartja a nemzetiségi önkormányzatok döntéseit,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szervezi a nemzetiségi önkormányzatok rendelkezéseinek végrehajtását, a végrehajtás ellenőrzését,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ellátja a nemzetiségi önkormányzatok munkájával kapcsolatos egyéb nyilvántartási, ügyviteli, adminisztrációs feladatokat.</w:t>
      </w:r>
    </w:p>
    <w:p w:rsidR="00401454" w:rsidRPr="00490D08" w:rsidRDefault="00401454" w:rsidP="00401454">
      <w:pPr>
        <w:autoSpaceDE w:val="0"/>
        <w:autoSpaceDN w:val="0"/>
        <w:adjustRightInd w:val="0"/>
        <w:ind w:left="1080"/>
        <w:jc w:val="both"/>
        <w:rPr>
          <w:rFonts w:ascii="Bookman Old Style" w:hAnsi="Bookman Old Style" w:cs="Courier New"/>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Hivatal az önkormányzatok intézményeivel kapcsolatos szervezési, irányítási, ellenőrzési feladatok ellátásában részt vesz, szakmai segítő tevékenységet folytat. </w:t>
      </w:r>
    </w:p>
    <w:p w:rsidR="00401454" w:rsidRPr="00490D08" w:rsidRDefault="00401454" w:rsidP="00401454">
      <w:pPr>
        <w:autoSpaceDE w:val="0"/>
        <w:autoSpaceDN w:val="0"/>
        <w:adjustRightInd w:val="0"/>
        <w:ind w:left="360"/>
        <w:jc w:val="both"/>
        <w:rPr>
          <w:rFonts w:ascii="Bookman Old Style" w:hAnsi="Bookman Old Style" w:cs="Courier New"/>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Hivatal a pénzügyi, gazdálkodási, vagyonkezelési, intézményi gazdálkodás ellenőrzési feladatok körében ellátja</w:t>
      </w:r>
      <w:r w:rsidRPr="00490D08">
        <w:rPr>
          <w:rFonts w:ascii="Bookman Old Style" w:hAnsi="Bookman Old Style" w:cs="Courier New"/>
        </w:rPr>
        <w: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az intézményi tervezés, beszámoltatás, intézményi gazdálkodás irányítását,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beruházás, felújítás előkészítését, lebonyolítását,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belső gazdálkodás szervezését, a belső létszám– és bérgazdálkodást, intézményi pénzellátást,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költségvetési intézmények ellenőrzését, az intézmény számviteli munkájának irányítását,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az önkormányzat ingatlanvagyonával, vagyoni érdekeltségeivel és egyéb vagyonával kapcsolatos közgazdasági, pénzügyi, jogi feladatokat.</w:t>
      </w:r>
    </w:p>
    <w:p w:rsidR="00401454" w:rsidRPr="00490D08" w:rsidRDefault="00401454" w:rsidP="00401454">
      <w:pPr>
        <w:autoSpaceDE w:val="0"/>
        <w:autoSpaceDN w:val="0"/>
        <w:adjustRightInd w:val="0"/>
        <w:ind w:left="1080"/>
        <w:jc w:val="both"/>
        <w:rPr>
          <w:rFonts w:ascii="Bookman Old Style" w:hAnsi="Bookman Old Style" w:cs="Courier New"/>
        </w:rPr>
      </w:pPr>
    </w:p>
    <w:p w:rsidR="00401454" w:rsidRPr="00490D08" w:rsidRDefault="00401454" w:rsidP="00401454">
      <w:pPr>
        <w:numPr>
          <w:ilvl w:val="0"/>
          <w:numId w:val="30"/>
        </w:numPr>
        <w:jc w:val="both"/>
        <w:rPr>
          <w:rFonts w:ascii="Bookman Old Style" w:hAnsi="Bookman Old Style" w:cs="Courier New"/>
        </w:rPr>
      </w:pPr>
      <w:r w:rsidRPr="00490D08">
        <w:rPr>
          <w:rFonts w:ascii="Bookman Old Style" w:hAnsi="Bookman Old Style" w:cs="Courier New"/>
        </w:rPr>
        <w:t xml:space="preserve">A Hivatal látja el a gazdálkodással kapcsolatos feladatokat a  Kaposmenti óvodafenntartó Társulás, és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Mackóvár Óvoda és a hozzá tartozó Batéi Szivárvány Óvoda tekintetében, Zselici Magonc Óvodafenntartó Önkormányzati Társulás és Zselici Magonc Óvoda, továbbá Surján-völgyi Ivóvízminőség-javító Társulás, a Surján-völgyi Mesevár Óvodafenntartó Önkormányzati Társulás és Surján-völgyi Mesevár Óvoda gazdasági feladatait,  valamint a Kaposkeresztúri,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és </w:t>
      </w:r>
      <w:proofErr w:type="spellStart"/>
      <w:r w:rsidRPr="00490D08">
        <w:rPr>
          <w:rFonts w:ascii="Bookman Old Style" w:hAnsi="Bookman Old Style" w:cs="Courier New"/>
        </w:rPr>
        <w:t>Batéi</w:t>
      </w:r>
      <w:proofErr w:type="spellEnd"/>
      <w:r w:rsidRPr="00490D08">
        <w:rPr>
          <w:rFonts w:ascii="Bookman Old Style" w:hAnsi="Bookman Old Style" w:cs="Courier New"/>
        </w:rPr>
        <w:t xml:space="preserve"> Roma Nemzetiségi Önkormányzatok tekintetében, külön megállapodással. Az erről szóló megállapodást a képviselő-testületek külön határozattal hagyják jóvá.</w:t>
      </w:r>
    </w:p>
    <w:p w:rsidR="00401454" w:rsidRPr="00490D08" w:rsidRDefault="00401454" w:rsidP="00401454">
      <w:pPr>
        <w:autoSpaceDE w:val="0"/>
        <w:autoSpaceDN w:val="0"/>
        <w:adjustRightInd w:val="0"/>
        <w:jc w:val="center"/>
        <w:rPr>
          <w:rFonts w:ascii="Bookman Old Style" w:hAnsi="Bookman Old Style" w:cs="Courier New"/>
          <w:b/>
          <w:bCs/>
          <w:i/>
          <w:iCs/>
          <w:sz w:val="22"/>
          <w:szCs w:val="22"/>
        </w:rPr>
      </w:pPr>
      <w:r w:rsidRPr="00490D08">
        <w:rPr>
          <w:rFonts w:ascii="Bookman Old Style" w:hAnsi="Bookman Old Style" w:cs="Courier New"/>
          <w:b/>
          <w:bCs/>
          <w:i/>
          <w:iCs/>
          <w:sz w:val="22"/>
          <w:szCs w:val="22"/>
        </w:rPr>
        <w:t>B) A Polgármester feladatai</w:t>
      </w:r>
    </w:p>
    <w:p w:rsidR="00401454" w:rsidRPr="00490D08" w:rsidRDefault="00401454" w:rsidP="00401454">
      <w:pPr>
        <w:autoSpaceDE w:val="0"/>
        <w:autoSpaceDN w:val="0"/>
        <w:adjustRightInd w:val="0"/>
        <w:jc w:val="center"/>
        <w:rPr>
          <w:rFonts w:ascii="Bookman Old Style" w:hAnsi="Bookman Old Style" w:cs="Courier New"/>
          <w:b/>
          <w:bCs/>
          <w:i/>
          <w:iCs/>
        </w:rPr>
      </w:pPr>
    </w:p>
    <w:p w:rsidR="00401454" w:rsidRPr="00490D08" w:rsidRDefault="00401454" w:rsidP="00401454">
      <w:pPr>
        <w:numPr>
          <w:ilvl w:val="0"/>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polgármester feladatát és hatáskörét a jogszabályok, valamint a képviselő–testület határozza meg az önkormányzat szervezeti és működési szabályzatában.</w:t>
      </w:r>
    </w:p>
    <w:p w:rsidR="00401454" w:rsidRPr="00490D08" w:rsidRDefault="00401454" w:rsidP="00401454">
      <w:pPr>
        <w:autoSpaceDE w:val="0"/>
        <w:autoSpaceDN w:val="0"/>
        <w:adjustRightInd w:val="0"/>
        <w:ind w:left="360"/>
        <w:jc w:val="both"/>
        <w:rPr>
          <w:rFonts w:ascii="Bookman Old Style" w:hAnsi="Bookman Old Style" w:cs="Courier New"/>
          <w:u w:val="single"/>
        </w:rPr>
      </w:pPr>
    </w:p>
    <w:p w:rsidR="00401454" w:rsidRPr="00490D08" w:rsidRDefault="00401454" w:rsidP="00401454">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Batéi (székhely) polgármester főbb feladata a Hivatal működésével kapcsolatban: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útján irányítja a székhely Hivatalt, irányítási, működési jogkörében szükség szerint, de legalább félévente megbeszélést tart a jegyző, az aljegyző, gazdasági vezető, a fenntartó többi polgármester részvételével, amelyről a jegyző emlékeztetőt készít, és a polgármester beszámol erről a testületnek,</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a jegyző javaslatainak figyelembevételével meghatározza a székhely Hivatal feladatait az önkormányzat munkájának szervezésében, a döntések előkészítésében és végrehajtásában,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kezdeményezésére javaslatot tesz </w:t>
      </w:r>
      <w:proofErr w:type="gramStart"/>
      <w:r w:rsidRPr="00490D08">
        <w:rPr>
          <w:rFonts w:ascii="Bookman Old Style" w:hAnsi="Bookman Old Style" w:cs="Courier New"/>
        </w:rPr>
        <w:t>a  székhely</w:t>
      </w:r>
      <w:proofErr w:type="gramEnd"/>
      <w:r w:rsidRPr="00490D08">
        <w:rPr>
          <w:rFonts w:ascii="Bookman Old Style" w:hAnsi="Bookman Old Style" w:cs="Courier New"/>
        </w:rPr>
        <w:t xml:space="preserve"> Hivatal belső szervezeti tagozódására, a Hivatal munkarendjére, az ügyfélfogadás rendjére,</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saját feladat– és hatáskörébe tartozó ügyekben szabályozza a </w:t>
      </w:r>
      <w:proofErr w:type="spellStart"/>
      <w:r w:rsidRPr="00490D08">
        <w:rPr>
          <w:rFonts w:ascii="Bookman Old Style" w:hAnsi="Bookman Old Style" w:cs="Courier New"/>
        </w:rPr>
        <w:t>kiadmányozás</w:t>
      </w:r>
      <w:proofErr w:type="spellEnd"/>
      <w:r w:rsidRPr="00490D08">
        <w:rPr>
          <w:rFonts w:ascii="Bookman Old Style" w:hAnsi="Bookman Old Style" w:cs="Courier New"/>
        </w:rPr>
        <w:t>, az utalványozás és az ellenjegyzés rendjét,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gyakorolja az egyéb munkáltatói jogokat a jegyző tekintetében,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401454" w:rsidRPr="00490D08" w:rsidRDefault="00401454" w:rsidP="00401454">
      <w:pPr>
        <w:autoSpaceDE w:val="0"/>
        <w:autoSpaceDN w:val="0"/>
        <w:adjustRightInd w:val="0"/>
        <w:jc w:val="both"/>
        <w:rPr>
          <w:rFonts w:ascii="Bookman Old Style" w:hAnsi="Bookman Old Style" w:cs="Courier New"/>
          <w:u w:val="single"/>
        </w:rPr>
      </w:pPr>
    </w:p>
    <w:p w:rsidR="00401454" w:rsidRPr="00490D08" w:rsidRDefault="00401454" w:rsidP="00401454">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 xml:space="preserve">A </w:t>
      </w:r>
      <w:proofErr w:type="spellStart"/>
      <w:r w:rsidRPr="00490D08">
        <w:rPr>
          <w:rFonts w:ascii="Bookman Old Style" w:hAnsi="Bookman Old Style" w:cs="Courier New"/>
          <w:u w:val="single"/>
        </w:rPr>
        <w:t>Mosdósi</w:t>
      </w:r>
      <w:proofErr w:type="spellEnd"/>
      <w:r w:rsidRPr="00490D08">
        <w:rPr>
          <w:rFonts w:ascii="Bookman Old Style" w:hAnsi="Bookman Old Style" w:cs="Courier New"/>
          <w:u w:val="single"/>
        </w:rPr>
        <w:t xml:space="preserve"> polgármester főbb feladata </w:t>
      </w:r>
      <w:proofErr w:type="gramStart"/>
      <w:r w:rsidRPr="00490D08">
        <w:rPr>
          <w:rFonts w:ascii="Bookman Old Style" w:hAnsi="Bookman Old Style" w:cs="Courier New"/>
          <w:u w:val="single"/>
        </w:rPr>
        <w:t>a  Hivatal</w:t>
      </w:r>
      <w:proofErr w:type="gramEnd"/>
      <w:r w:rsidRPr="00490D08">
        <w:rPr>
          <w:rFonts w:ascii="Bookman Old Style" w:hAnsi="Bookman Old Style" w:cs="Courier New"/>
          <w:u w:val="single"/>
        </w:rPr>
        <w:t xml:space="preserve"> és a </w:t>
      </w:r>
      <w:proofErr w:type="spellStart"/>
      <w:r w:rsidRPr="00490D08">
        <w:rPr>
          <w:rFonts w:ascii="Bookman Old Style" w:hAnsi="Bookman Old Style" w:cs="Courier New"/>
          <w:u w:val="single"/>
        </w:rPr>
        <w:t>Mosdósi</w:t>
      </w:r>
      <w:proofErr w:type="spellEnd"/>
      <w:r w:rsidRPr="00490D08">
        <w:rPr>
          <w:rFonts w:ascii="Bookman Old Style" w:hAnsi="Bookman Old Style" w:cs="Courier New"/>
          <w:u w:val="single"/>
        </w:rPr>
        <w:t xml:space="preserve"> Kirendeltség működésével kapcsolatban:</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w:t>
      </w:r>
      <w:proofErr w:type="spellStart"/>
      <w:r w:rsidRPr="00490D08">
        <w:rPr>
          <w:rFonts w:ascii="Bookman Old Style" w:hAnsi="Bookman Old Style" w:cs="Courier New"/>
        </w:rPr>
        <w:t>batéi</w:t>
      </w:r>
      <w:proofErr w:type="spellEnd"/>
      <w:r w:rsidRPr="00490D08">
        <w:rPr>
          <w:rFonts w:ascii="Bookman Old Style" w:hAnsi="Bookman Old Style" w:cs="Courier New"/>
        </w:rPr>
        <w:t xml:space="preserve"> polgármester távollétében a jegyző útján irányítja a Hivatalt, továbbá az aljegyző útján irányítja a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Kirendeltség hivatalát, irányítási, működési </w:t>
      </w:r>
      <w:proofErr w:type="gramStart"/>
      <w:r w:rsidRPr="00490D08">
        <w:rPr>
          <w:rFonts w:ascii="Bookman Old Style" w:hAnsi="Bookman Old Style" w:cs="Courier New"/>
        </w:rPr>
        <w:t>jogkörében  szükség</w:t>
      </w:r>
      <w:proofErr w:type="gramEnd"/>
      <w:r w:rsidRPr="00490D08">
        <w:rPr>
          <w:rFonts w:ascii="Bookman Old Style" w:hAnsi="Bookman Old Style" w:cs="Courier New"/>
        </w:rPr>
        <w:t xml:space="preserve"> szerint, de legalább félévente egyszer megbeszélést tart a jegyző, az aljegyző, gazdasági vezető és a többi polgármester részvételével,</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aljegyző javaslatainak figyelembevételével meghatározza a Hivatal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kirendeltségének feladatait az önkormányzat munkájának szervezésében, a döntések előkészítésében és végrehajtásában,</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aljegyző kezdeményezésére javaslatot tesz a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kirendeltség belső szervezeti tagozódására</w:t>
      </w:r>
      <w:proofErr w:type="gramStart"/>
      <w:r w:rsidRPr="00490D08">
        <w:rPr>
          <w:rFonts w:ascii="Bookman Old Style" w:hAnsi="Bookman Old Style" w:cs="Courier New"/>
        </w:rPr>
        <w:t>,  munkarendjére</w:t>
      </w:r>
      <w:proofErr w:type="gramEnd"/>
      <w:r w:rsidRPr="00490D08">
        <w:rPr>
          <w:rFonts w:ascii="Bookman Old Style" w:hAnsi="Bookman Old Style" w:cs="Courier New"/>
        </w:rPr>
        <w:t>, az ügyfélfogadás rendjére,</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saját feladat– és hatáskörébe tartozó ügyekben szabályozza a </w:t>
      </w:r>
      <w:proofErr w:type="spellStart"/>
      <w:r w:rsidRPr="00490D08">
        <w:rPr>
          <w:rFonts w:ascii="Bookman Old Style" w:hAnsi="Bookman Old Style" w:cs="Courier New"/>
        </w:rPr>
        <w:t>kiadmányozás</w:t>
      </w:r>
      <w:proofErr w:type="spellEnd"/>
      <w:r w:rsidRPr="00490D08">
        <w:rPr>
          <w:rFonts w:ascii="Bookman Old Style" w:hAnsi="Bookman Old Style" w:cs="Courier New"/>
        </w:rPr>
        <w:t>, az utalványozás és az ellenjegyzés rendjét,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 xml:space="preserve">egyetértési jogot gyakorol a Hivatal vezetőinek megbízása és a vezetői megbízás visszavonása, valamint a köztisztviselők kinevezése és jutalmazása, bérezése tekintetében. </w:t>
      </w:r>
    </w:p>
    <w:p w:rsidR="00401454" w:rsidRPr="00490D08" w:rsidRDefault="00401454" w:rsidP="00401454">
      <w:pPr>
        <w:autoSpaceDE w:val="0"/>
        <w:autoSpaceDN w:val="0"/>
        <w:adjustRightInd w:val="0"/>
        <w:jc w:val="both"/>
        <w:rPr>
          <w:rFonts w:ascii="Bookman Old Style" w:hAnsi="Bookman Old Style" w:cs="Courier New"/>
          <w:u w:val="single"/>
        </w:rPr>
      </w:pPr>
    </w:p>
    <w:p w:rsidR="00401454" w:rsidRPr="00490D08" w:rsidRDefault="00401454" w:rsidP="00401454">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 xml:space="preserve">A Fonói és Kaposkeresztúri polgármester főbb feladata </w:t>
      </w:r>
      <w:proofErr w:type="gramStart"/>
      <w:r w:rsidRPr="00490D08">
        <w:rPr>
          <w:rFonts w:ascii="Bookman Old Style" w:hAnsi="Bookman Old Style" w:cs="Courier New"/>
          <w:u w:val="single"/>
        </w:rPr>
        <w:t>a  Hivatal</w:t>
      </w:r>
      <w:proofErr w:type="gramEnd"/>
      <w:r w:rsidRPr="00490D08">
        <w:rPr>
          <w:rFonts w:ascii="Bookman Old Style" w:hAnsi="Bookman Old Style" w:cs="Courier New"/>
          <w:u w:val="single"/>
        </w:rPr>
        <w:t xml:space="preserve"> működésével kapcsolatban:</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w:t>
      </w:r>
      <w:proofErr w:type="gramStart"/>
      <w:r w:rsidRPr="00490D08">
        <w:rPr>
          <w:rFonts w:ascii="Bookman Old Style" w:hAnsi="Bookman Old Style" w:cs="Courier New"/>
        </w:rPr>
        <w:t>félévente  tartandó</w:t>
      </w:r>
      <w:proofErr w:type="gramEnd"/>
      <w:r w:rsidRPr="00490D08">
        <w:rPr>
          <w:rFonts w:ascii="Bookman Old Style" w:hAnsi="Bookman Old Style" w:cs="Courier New"/>
        </w:rPr>
        <w:t xml:space="preserve">  - a jegyző, az aljegyző, gazdasági vezető  és a többi polgármester részvételével szervezett - megbeszélésen részt vesz,</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kezdeményezésére javaslatot tehet a Hivatal belső szervezeti tagozódására</w:t>
      </w:r>
      <w:proofErr w:type="gramStart"/>
      <w:r w:rsidRPr="00490D08">
        <w:rPr>
          <w:rFonts w:ascii="Bookman Old Style" w:hAnsi="Bookman Old Style" w:cs="Courier New"/>
        </w:rPr>
        <w:t>,  munkarendjére</w:t>
      </w:r>
      <w:proofErr w:type="gramEnd"/>
      <w:r w:rsidRPr="00490D08">
        <w:rPr>
          <w:rFonts w:ascii="Bookman Old Style" w:hAnsi="Bookman Old Style" w:cs="Courier New"/>
        </w:rPr>
        <w:t>, az ügyfélfogadás rendjére,</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saját feladat– és hatáskörébe tartozó ügyekben szabályozza a </w:t>
      </w:r>
      <w:proofErr w:type="spellStart"/>
      <w:r w:rsidRPr="00490D08">
        <w:rPr>
          <w:rFonts w:ascii="Bookman Old Style" w:hAnsi="Bookman Old Style" w:cs="Courier New"/>
        </w:rPr>
        <w:t>kiadmányozás</w:t>
      </w:r>
      <w:proofErr w:type="spellEnd"/>
      <w:r w:rsidRPr="00490D08">
        <w:rPr>
          <w:rFonts w:ascii="Bookman Old Style" w:hAnsi="Bookman Old Style" w:cs="Courier New"/>
        </w:rPr>
        <w:t>, az utalványozás és az ellenjegyzés rendjét,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401454" w:rsidRPr="00490D08" w:rsidRDefault="00401454" w:rsidP="00401454">
      <w:pPr>
        <w:autoSpaceDE w:val="0"/>
        <w:autoSpaceDN w:val="0"/>
        <w:adjustRightInd w:val="0"/>
        <w:ind w:left="1080"/>
        <w:jc w:val="both"/>
        <w:rPr>
          <w:rFonts w:ascii="Bookman Old Style" w:hAnsi="Bookman Old Style" w:cs="Courier New"/>
        </w:rPr>
      </w:pPr>
    </w:p>
    <w:p w:rsidR="00401454" w:rsidRPr="00490D08" w:rsidRDefault="00401454" w:rsidP="00401454">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 xml:space="preserve">A Szentbalázsi, Hajmási, Cserénfai, Gálosfai, Kaposgyarmati, Kaposhomoki polgármester főbb feladata </w:t>
      </w:r>
      <w:proofErr w:type="gramStart"/>
      <w:r w:rsidRPr="00490D08">
        <w:rPr>
          <w:rFonts w:ascii="Bookman Old Style" w:hAnsi="Bookman Old Style" w:cs="Courier New"/>
          <w:u w:val="single"/>
        </w:rPr>
        <w:t>a  Hivatal</w:t>
      </w:r>
      <w:proofErr w:type="gramEnd"/>
      <w:r w:rsidRPr="00490D08">
        <w:rPr>
          <w:rFonts w:ascii="Bookman Old Style" w:hAnsi="Bookman Old Style" w:cs="Courier New"/>
          <w:u w:val="single"/>
        </w:rPr>
        <w:t xml:space="preserve"> és a Szentbalázsi Kirendeltség működésével kapcsolatban:</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kirendeltség-vezető útján irányítják a Szentbalázsi Kirendeltség hivatalát, irányítási, működési </w:t>
      </w:r>
      <w:proofErr w:type="gramStart"/>
      <w:r w:rsidRPr="00490D08">
        <w:rPr>
          <w:rFonts w:ascii="Bookman Old Style" w:hAnsi="Bookman Old Style" w:cs="Courier New"/>
        </w:rPr>
        <w:t>jogkörében  szükség</w:t>
      </w:r>
      <w:proofErr w:type="gramEnd"/>
      <w:r w:rsidRPr="00490D08">
        <w:rPr>
          <w:rFonts w:ascii="Bookman Old Style" w:hAnsi="Bookman Old Style" w:cs="Courier New"/>
        </w:rPr>
        <w:t xml:space="preserve"> szerint, de legalább félévente egyszer megbeszélést tartanak  a jegyző, az aljegyző, gazdasági vezető, kirendeltség-vezetővel a kirendeltség munkájáról és a  többi polgármester részvételével a Hivatal munkájáról,</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aljegyző, kirendeltség-vezető javaslatainak figyelembevételével többségi döntéssel meghatározzák a Hivatal </w:t>
      </w:r>
      <w:proofErr w:type="spellStart"/>
      <w:r w:rsidRPr="00490D08">
        <w:rPr>
          <w:rFonts w:ascii="Bookman Old Style" w:hAnsi="Bookman Old Style" w:cs="Courier New"/>
        </w:rPr>
        <w:t>szentbalázsi</w:t>
      </w:r>
      <w:proofErr w:type="spellEnd"/>
      <w:r w:rsidRPr="00490D08">
        <w:rPr>
          <w:rFonts w:ascii="Bookman Old Style" w:hAnsi="Bookman Old Style" w:cs="Courier New"/>
        </w:rPr>
        <w:t xml:space="preserve"> kirendeltségének feladatait az önkormányzatok munkájának szervezésében, a döntések előkészítésében és végrehajtásában,</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döntenek a jogszabály által a hatáskörébe utalt államigazgatási ügyekben, hatósági jogkörökben, egyes hatásköreiknek gyakorlását átruházhatják,</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aljegyző, kirendeltség-vezető kezdeményezésére javaslatot tehetnek a  </w:t>
      </w:r>
      <w:proofErr w:type="spellStart"/>
      <w:r w:rsidRPr="00490D08">
        <w:rPr>
          <w:rFonts w:ascii="Bookman Old Style" w:hAnsi="Bookman Old Style" w:cs="Courier New"/>
        </w:rPr>
        <w:t>szentbalázsi</w:t>
      </w:r>
      <w:proofErr w:type="spellEnd"/>
      <w:r w:rsidRPr="00490D08">
        <w:rPr>
          <w:rFonts w:ascii="Bookman Old Style" w:hAnsi="Bookman Old Style" w:cs="Courier New"/>
        </w:rPr>
        <w:t xml:space="preserve"> kirendeltség belső szervezeti tagozódására</w:t>
      </w:r>
      <w:proofErr w:type="gramStart"/>
      <w:r w:rsidRPr="00490D08">
        <w:rPr>
          <w:rFonts w:ascii="Bookman Old Style" w:hAnsi="Bookman Old Style" w:cs="Courier New"/>
        </w:rPr>
        <w:t>,  munkarendjére</w:t>
      </w:r>
      <w:proofErr w:type="gramEnd"/>
      <w:r w:rsidRPr="00490D08">
        <w:rPr>
          <w:rFonts w:ascii="Bookman Old Style" w:hAnsi="Bookman Old Style" w:cs="Courier New"/>
        </w:rPr>
        <w:t>, az ügyfélfogadás rendjére,</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saját feladat– és hatáskörükbe tartozó ügyekben szabályozzák a </w:t>
      </w:r>
      <w:proofErr w:type="spellStart"/>
      <w:r w:rsidRPr="00490D08">
        <w:rPr>
          <w:rFonts w:ascii="Bookman Old Style" w:hAnsi="Bookman Old Style" w:cs="Courier New"/>
        </w:rPr>
        <w:t>kiadmányozás</w:t>
      </w:r>
      <w:proofErr w:type="spellEnd"/>
      <w:r w:rsidRPr="00490D08">
        <w:rPr>
          <w:rFonts w:ascii="Bookman Old Style" w:hAnsi="Bookman Old Style" w:cs="Courier New"/>
        </w:rPr>
        <w:t>, az utalványozás és az ellenjegyzés rendjét,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a képviselő–testület döntéseivel összhangban irányítják az önkormányzati vagyonnal kapcsolatos gazdálkodást,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összehangolják mindazon feladatokat, amelyek a képviselő–testület és a bizottságok munkájával összefüggnek, részt vesznek a szakmai egyeztetésekben, figyelemmel kísérik és segítik, valamint ellenőrzik a bizottságok döntéseinek végrehajtását,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gyakorolnak a Hivatal vezetőinek megbízása és a vezetői megbízás visszavonása, valamint a köztisztviselők kinevezése és jutalmazása, bérezése tekintetében. </w:t>
      </w:r>
    </w:p>
    <w:p w:rsidR="00401454" w:rsidRPr="00490D08" w:rsidRDefault="00401454" w:rsidP="00401454">
      <w:pPr>
        <w:autoSpaceDE w:val="0"/>
        <w:autoSpaceDN w:val="0"/>
        <w:adjustRightInd w:val="0"/>
        <w:ind w:left="1080"/>
        <w:jc w:val="both"/>
        <w:rPr>
          <w:rFonts w:ascii="Bookman Old Style" w:hAnsi="Bookman Old Style" w:cs="Courier New"/>
        </w:rPr>
      </w:pPr>
    </w:p>
    <w:p w:rsidR="00401454" w:rsidRPr="00490D08" w:rsidRDefault="00401454" w:rsidP="00401454">
      <w:pPr>
        <w:autoSpaceDE w:val="0"/>
        <w:autoSpaceDN w:val="0"/>
        <w:adjustRightInd w:val="0"/>
        <w:jc w:val="center"/>
        <w:rPr>
          <w:rFonts w:ascii="Bookman Old Style" w:hAnsi="Bookman Old Style" w:cs="Courier New"/>
          <w:b/>
          <w:bCs/>
          <w:i/>
          <w:iCs/>
          <w:sz w:val="22"/>
          <w:szCs w:val="22"/>
        </w:rPr>
      </w:pPr>
      <w:r w:rsidRPr="00490D08">
        <w:rPr>
          <w:rFonts w:ascii="Bookman Old Style" w:hAnsi="Bookman Old Style" w:cs="Courier New"/>
          <w:b/>
          <w:bCs/>
          <w:i/>
          <w:iCs/>
          <w:sz w:val="22"/>
          <w:szCs w:val="22"/>
        </w:rPr>
        <w:t>C) Jegyző feladatai</w:t>
      </w:r>
    </w:p>
    <w:p w:rsidR="00401454" w:rsidRPr="00490D08" w:rsidRDefault="00401454" w:rsidP="00401454">
      <w:pPr>
        <w:autoSpaceDE w:val="0"/>
        <w:autoSpaceDN w:val="0"/>
        <w:adjustRightInd w:val="0"/>
        <w:jc w:val="both"/>
        <w:rPr>
          <w:rFonts w:ascii="Bookman Old Style" w:hAnsi="Bookman Old Style" w:cs="Courier New"/>
        </w:rPr>
      </w:pPr>
    </w:p>
    <w:p w:rsidR="00401454" w:rsidRPr="00490D08" w:rsidRDefault="00401454" w:rsidP="00401454">
      <w:pPr>
        <w:numPr>
          <w:ilvl w:val="2"/>
          <w:numId w:val="30"/>
        </w:numPr>
        <w:tabs>
          <w:tab w:val="clear" w:pos="2340"/>
          <w:tab w:val="num" w:pos="360"/>
        </w:tabs>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jegyző a Hivatal vezetője, és képviselője, helyettese az aljegyző. A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Kirendeltséget a jegyző megbízásából az aljegyző vezeti. A </w:t>
      </w:r>
      <w:proofErr w:type="spellStart"/>
      <w:r w:rsidRPr="00490D08">
        <w:rPr>
          <w:rFonts w:ascii="Bookman Old Style" w:hAnsi="Bookman Old Style" w:cs="Courier New"/>
        </w:rPr>
        <w:t>szentbalázsi</w:t>
      </w:r>
      <w:proofErr w:type="spellEnd"/>
      <w:r w:rsidRPr="00490D08">
        <w:rPr>
          <w:rFonts w:ascii="Bookman Old Style" w:hAnsi="Bookman Old Style" w:cs="Courier New"/>
        </w:rPr>
        <w:t xml:space="preserve"> Kirendeltséget a kirendeltség-vezető vezeti, akit az aljegyző helyettesít.  </w:t>
      </w:r>
    </w:p>
    <w:p w:rsidR="00401454" w:rsidRPr="00490D08" w:rsidRDefault="00401454" w:rsidP="00401454">
      <w:pPr>
        <w:autoSpaceDE w:val="0"/>
        <w:autoSpaceDN w:val="0"/>
        <w:adjustRightInd w:val="0"/>
        <w:jc w:val="both"/>
        <w:rPr>
          <w:rFonts w:ascii="Bookman Old Style" w:hAnsi="Bookman Old Style" w:cs="Courier New"/>
        </w:rPr>
      </w:pPr>
    </w:p>
    <w:p w:rsidR="00401454" w:rsidRPr="00490D08" w:rsidRDefault="00401454" w:rsidP="00401454">
      <w:pPr>
        <w:numPr>
          <w:ilvl w:val="2"/>
          <w:numId w:val="30"/>
        </w:numPr>
        <w:tabs>
          <w:tab w:val="clear" w:pos="2340"/>
          <w:tab w:val="num" w:pos="180"/>
        </w:tabs>
        <w:autoSpaceDE w:val="0"/>
        <w:autoSpaceDN w:val="0"/>
        <w:adjustRightInd w:val="0"/>
        <w:ind w:left="180"/>
        <w:jc w:val="both"/>
        <w:rPr>
          <w:rFonts w:ascii="Bookman Old Style" w:hAnsi="Bookman Old Style" w:cs="Courier New"/>
        </w:rPr>
      </w:pPr>
      <w:r w:rsidRPr="00490D08">
        <w:rPr>
          <w:rFonts w:ascii="Bookman Old Style" w:hAnsi="Bookman Old Style" w:cs="Courier New"/>
        </w:rPr>
        <w:t>A jegyző feladatai a jogszabályokban meghatározottakon túlmenően különösen a következők:</w:t>
      </w:r>
    </w:p>
    <w:p w:rsidR="00401454" w:rsidRPr="00490D08" w:rsidRDefault="00401454" w:rsidP="00401454">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testületek működésével kapcsolatban</w:t>
      </w:r>
      <w:r w:rsidRPr="00490D08">
        <w:rPr>
          <w:rFonts w:ascii="Bookman Old Style" w:hAnsi="Bookman Old Style" w:cs="Courier New"/>
        </w:rPr>
        <w: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az előkészítő munkát, gondoskodik a törvényességről, a jogszabályok, önkormányzati rendeletek, határozatok rendelkezéseinek betartásáról,</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figyelemmel kíséri az előterjesztések, döntési tervezetek előzetes bizottsági megtárgyalását,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figyelemmel kíséri a testületi ülések menetét törvényességi szempontból,</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gondoskodik a jegyzőkönyvek pontos vezetéséről, a döntések eljuttatásáról az érintettek részére, </w:t>
      </w:r>
    </w:p>
    <w:p w:rsidR="00401454" w:rsidRPr="00490D08" w:rsidRDefault="00401454" w:rsidP="00401454">
      <w:pPr>
        <w:autoSpaceDE w:val="0"/>
        <w:autoSpaceDN w:val="0"/>
        <w:adjustRightInd w:val="0"/>
        <w:jc w:val="both"/>
        <w:rPr>
          <w:rFonts w:ascii="Bookman Old Style" w:hAnsi="Bookman Old Style" w:cs="Courier New"/>
          <w:u w:val="single"/>
        </w:rPr>
      </w:pPr>
    </w:p>
    <w:p w:rsidR="00401454" w:rsidRPr="00490D08" w:rsidRDefault="00401454" w:rsidP="00401454">
      <w:pPr>
        <w:numPr>
          <w:ilvl w:val="0"/>
          <w:numId w:val="32"/>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működésével kapcsolatban:</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Hivatal belső szervezeti egységei útján, a jogszabály által a hatáskörébe utalt hatósági jogköröket ellátja,</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Hivatal belső szervezeti tagozódására, munkarendjére és az ügyfélfogadás rendjére javaslatot készít a polgármestereknek,</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hatáskörébe tartozó ügyekben szabályozza a </w:t>
      </w:r>
      <w:proofErr w:type="spellStart"/>
      <w:r w:rsidRPr="00490D08">
        <w:rPr>
          <w:rFonts w:ascii="Bookman Old Style" w:hAnsi="Bookman Old Style" w:cs="Courier New"/>
        </w:rPr>
        <w:t>kiadmányozás</w:t>
      </w:r>
      <w:proofErr w:type="spellEnd"/>
      <w:r w:rsidRPr="00490D08">
        <w:rPr>
          <w:rFonts w:ascii="Bookman Old Style" w:hAnsi="Bookman Old Style" w:cs="Courier New"/>
        </w:rPr>
        <w:t>, az ellenjegyzés és az utalványozás rendjét,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gyakorolja a munkáltatói jogokat a Hivatal köztisztviselői, dolgozói tekintetében,</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személyzeti munkával kapcsolatos feladatokat,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dolgozók szakképzését,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vezeti, összehangolja és ellenőrzi a Hivatal </w:t>
      </w:r>
      <w:proofErr w:type="gramStart"/>
      <w:r w:rsidRPr="00490D08">
        <w:rPr>
          <w:rFonts w:ascii="Bookman Old Style" w:hAnsi="Bookman Old Style" w:cs="Courier New"/>
        </w:rPr>
        <w:t>és  Kirendeltségek</w:t>
      </w:r>
      <w:proofErr w:type="gramEnd"/>
      <w:r w:rsidRPr="00490D08">
        <w:rPr>
          <w:rFonts w:ascii="Bookman Old Style" w:hAnsi="Bookman Old Style" w:cs="Courier New"/>
        </w:rPr>
        <w:t xml:space="preserve">  belső szervezeti egységeiben folyó munkát,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elkészíti a Hivatal tevékenységéről szóló beszámolót,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Hivatal gazdálkodási tevékenységét,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törvényességi ellenőrzést szolgáló, az önkormányzatot és szerveit érintő dokumentumoknak a felterjesztéséről.</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Hivatalhoz érkező ügyiratokat szignálja,</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vezeti az apparátusi értekezletet,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közvetlenül elszámoltatja az aljegyzőt, kirendeltség-vezetőt és a gazdasági vezetőt a feladatainak végrehajtásáról.</w:t>
      </w:r>
    </w:p>
    <w:p w:rsidR="00401454" w:rsidRPr="00490D08" w:rsidRDefault="00401454" w:rsidP="00401454">
      <w:pPr>
        <w:autoSpaceDE w:val="0"/>
        <w:autoSpaceDN w:val="0"/>
        <w:adjustRightInd w:val="0"/>
        <w:jc w:val="both"/>
        <w:rPr>
          <w:rFonts w:ascii="Bookman Old Style" w:hAnsi="Bookman Old Style" w:cs="Courier New"/>
        </w:rPr>
      </w:pPr>
    </w:p>
    <w:p w:rsidR="00401454" w:rsidRPr="00490D08" w:rsidRDefault="00401454" w:rsidP="00401454">
      <w:pPr>
        <w:autoSpaceDE w:val="0"/>
        <w:autoSpaceDN w:val="0"/>
        <w:adjustRightInd w:val="0"/>
        <w:jc w:val="center"/>
        <w:rPr>
          <w:rFonts w:ascii="Bookman Old Style" w:hAnsi="Bookman Old Style" w:cs="Courier New"/>
        </w:rPr>
      </w:pPr>
      <w:r w:rsidRPr="00490D08">
        <w:rPr>
          <w:rFonts w:ascii="Bookman Old Style" w:hAnsi="Bookman Old Style" w:cs="Courier New"/>
          <w:b/>
          <w:bCs/>
        </w:rPr>
        <w:t xml:space="preserve">D) </w:t>
      </w:r>
      <w:r w:rsidRPr="00490D08">
        <w:rPr>
          <w:rFonts w:ascii="Bookman Old Style" w:hAnsi="Bookman Old Style" w:cs="Courier New"/>
        </w:rPr>
        <w:t>Az aljegyző feladatai:</w:t>
      </w:r>
    </w:p>
    <w:p w:rsidR="00401454" w:rsidRPr="00490D08" w:rsidRDefault="00401454" w:rsidP="00401454">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1. Az aljegyző: </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közvetlenül irányítja a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Kirendeltséget, továbbá a Szentbalázsi Kirendeltség-vezető munkáját koordinálja, ellenőrzi, és helyettesíti,</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felügyeli a Hivatalon belül az adóügyi igazgatást, az anyakönyvi igazgatás, hagyatéki hatósági ügyintézést, </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képviselő-testülettel és bizottságokkal, </w:t>
      </w:r>
      <w:proofErr w:type="gramStart"/>
      <w:r w:rsidRPr="00490D08">
        <w:rPr>
          <w:rFonts w:ascii="Bookman Old Style" w:hAnsi="Bookman Old Style" w:cs="Courier New"/>
        </w:rPr>
        <w:t>polgármesterrel  kapcsolatban</w:t>
      </w:r>
      <w:proofErr w:type="gramEnd"/>
      <w:r w:rsidRPr="00490D08">
        <w:rPr>
          <w:rFonts w:ascii="Bookman Old Style" w:hAnsi="Bookman Old Style" w:cs="Courier New"/>
        </w:rPr>
        <w:t xml:space="preserve"> ellátja a jegyző részére  meghatározott feladatokat – a jegyző megbízásából, </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Hajmási, Kaposgyarmati, Gálosfai, Kaposhomoki képviselő-testülettel és bizottságokkal, polgármesterrel kapcsolatban ellátja a jegyző részére meghatározott feladatokat – a jegyző megbízásából a kirendeltség-vezetővel közösen, </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aláírási, </w:t>
      </w:r>
      <w:proofErr w:type="spellStart"/>
      <w:r w:rsidRPr="00490D08">
        <w:rPr>
          <w:rFonts w:ascii="Bookman Old Style" w:hAnsi="Bookman Old Style" w:cs="Courier New"/>
        </w:rPr>
        <w:t>kiadmányozási</w:t>
      </w:r>
      <w:proofErr w:type="spellEnd"/>
      <w:r w:rsidRPr="00490D08">
        <w:rPr>
          <w:rFonts w:ascii="Bookman Old Style" w:hAnsi="Bookman Old Style" w:cs="Courier New"/>
        </w:rPr>
        <w:t xml:space="preserve"> joga van a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Kirendeltségen keletkező hatósági döntésekben, és a levelezésekben, a Szentbalázsi Kirendeltségen a jegyző és a kirendeltség-vezető távollétében,</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tartós távollétében, illetve akadályoztatása esetén ellátja teljes jogkörrel a jegyző hatáskörébe tartozó feladatokat, az alapvető munkáltató jogok gyakorlása kivételével.</w:t>
      </w:r>
    </w:p>
    <w:p w:rsidR="00401454" w:rsidRPr="00490D08" w:rsidRDefault="00401454" w:rsidP="00401454">
      <w:pPr>
        <w:autoSpaceDE w:val="0"/>
        <w:autoSpaceDN w:val="0"/>
        <w:adjustRightInd w:val="0"/>
        <w:jc w:val="both"/>
        <w:rPr>
          <w:rFonts w:ascii="Bookman Old Style" w:hAnsi="Bookman Old Style" w:cs="Courier New"/>
          <w:u w:val="single"/>
        </w:rPr>
      </w:pPr>
    </w:p>
    <w:p w:rsidR="00401454" w:rsidRPr="00490D08" w:rsidRDefault="00401454" w:rsidP="00401454">
      <w:pPr>
        <w:autoSpaceDE w:val="0"/>
        <w:autoSpaceDN w:val="0"/>
        <w:adjustRightInd w:val="0"/>
        <w:jc w:val="both"/>
        <w:rPr>
          <w:rFonts w:ascii="Bookman Old Style" w:hAnsi="Bookman Old Style" w:cs="Courier New"/>
          <w:bCs/>
          <w:iCs/>
          <w:u w:val="single"/>
        </w:rPr>
      </w:pPr>
      <w:r w:rsidRPr="00490D08">
        <w:rPr>
          <w:rFonts w:ascii="Bookman Old Style" w:hAnsi="Bookman Old Style" w:cs="Courier New"/>
          <w:bCs/>
          <w:iCs/>
          <w:u w:val="single"/>
        </w:rPr>
        <w:t xml:space="preserve">2. Az aljegyző feladata a </w:t>
      </w:r>
      <w:proofErr w:type="spellStart"/>
      <w:r w:rsidRPr="00490D08">
        <w:rPr>
          <w:rFonts w:ascii="Bookman Old Style" w:hAnsi="Bookman Old Style" w:cs="Courier New"/>
          <w:bCs/>
          <w:iCs/>
          <w:u w:val="single"/>
        </w:rPr>
        <w:t>Mosdósi</w:t>
      </w:r>
      <w:proofErr w:type="spellEnd"/>
      <w:r w:rsidRPr="00490D08">
        <w:rPr>
          <w:rFonts w:ascii="Bookman Old Style" w:hAnsi="Bookman Old Style" w:cs="Courier New"/>
          <w:bCs/>
          <w:iCs/>
          <w:u w:val="single"/>
        </w:rPr>
        <w:t xml:space="preserve"> Kirendeltség vezetésével kapcsolatban: </w:t>
      </w:r>
    </w:p>
    <w:p w:rsidR="00401454" w:rsidRPr="00490D08" w:rsidRDefault="00401454" w:rsidP="00401454">
      <w:pPr>
        <w:autoSpaceDE w:val="0"/>
        <w:autoSpaceDN w:val="0"/>
        <w:adjustRightInd w:val="0"/>
        <w:jc w:val="both"/>
        <w:rPr>
          <w:rFonts w:ascii="Bookman Old Style" w:hAnsi="Bookman Old Style" w:cs="Courier New"/>
        </w:rPr>
      </w:pP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bCs/>
        </w:rPr>
        <w:t>a</w:t>
      </w:r>
      <w:r w:rsidRPr="00490D08">
        <w:rPr>
          <w:rFonts w:ascii="Bookman Old Style" w:hAnsi="Bookman Old Style" w:cs="Courier New"/>
        </w:rPr>
        <w:t xml:space="preserve"> Kirendeltségen felmerülő feladatok elvégzése hatékony és célszerű munkamegosztással, a feladatok gyors, szakszerű és törvényes ellátásának megszervezése,</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meghatározza és ellenőrzi a Kirendeltségen dolgozók munkáját</w:t>
      </w:r>
      <w:proofErr w:type="gramStart"/>
      <w:r w:rsidRPr="00490D08">
        <w:rPr>
          <w:rFonts w:ascii="Bookman Old Style" w:hAnsi="Bookman Old Style" w:cs="Courier New"/>
        </w:rPr>
        <w:t>,  a</w:t>
      </w:r>
      <w:proofErr w:type="gramEnd"/>
      <w:r w:rsidRPr="00490D08">
        <w:rPr>
          <w:rFonts w:ascii="Bookman Old Style" w:hAnsi="Bookman Old Style" w:cs="Courier New"/>
        </w:rPr>
        <w:t xml:space="preserve"> jegyzővel közösen elkészíti a munkaköri leírásukat,</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gondoskodik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képviselő–testület és bizottságok, a polgármester munkájának szakmai segítéséről, előkészíti az előterjesztéseket, rendelet-tervezeteket és egyéb anyagokat, felelős azok szakmai és jogi megalapozottságáért,</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gondoskodik mindazon szakfeladatok ellátásáról, amelyekre a képviselő–testület, a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polgármester és a jegyző utasítják,</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polgármesternek, és a jegyzőnek beszámol a kirendeltségen folyó munkáról,</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részt vesz Hivatali közös megbeszéléseken, ahol tájékoztatást ad a Kirendeltség munkájáról, aktuális ügyekről,</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szükség szerint, de legalább havonta munkaértekezletet tart az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Kirendeltség dolgozói részére a jegyzővel közösen. </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szakszerű ügyintézés és szabályszerű ügyiratkezelés megvalósításáról,</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 Kirendeltségre érkező ügyiratokat szignálja,</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ellátja a </w:t>
      </w:r>
      <w:proofErr w:type="spellStart"/>
      <w:r w:rsidRPr="00490D08">
        <w:rPr>
          <w:rFonts w:ascii="Bookman Old Style" w:hAnsi="Bookman Old Style" w:cs="Courier New"/>
        </w:rPr>
        <w:t>kiadmányozási</w:t>
      </w:r>
      <w:proofErr w:type="spellEnd"/>
      <w:r w:rsidRPr="00490D08">
        <w:rPr>
          <w:rFonts w:ascii="Bookman Old Style" w:hAnsi="Bookman Old Style" w:cs="Courier New"/>
        </w:rPr>
        <w:t xml:space="preserve"> rendben szabályozott jogköröket,</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rendszeresen ellenőrzi és irattárba adás előtt szignálja az előadói íveket,</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javaslatot tesz a jegyzőnek,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polgármesternek a Kirendeltségen dolgozókat érintő munkáltatói intézkedéseivel kapcsolatban, valamint a személyi feltételek kialakítására,</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 xml:space="preserve">együttműködik a Hivatal székhely településen és a </w:t>
      </w:r>
      <w:proofErr w:type="spellStart"/>
      <w:r w:rsidRPr="00490D08">
        <w:rPr>
          <w:rFonts w:ascii="Bookman Old Style" w:hAnsi="Bookman Old Style" w:cs="Courier New"/>
        </w:rPr>
        <w:t>szentbalázsi</w:t>
      </w:r>
      <w:proofErr w:type="spellEnd"/>
      <w:r w:rsidRPr="00490D08">
        <w:rPr>
          <w:rFonts w:ascii="Bookman Old Style" w:hAnsi="Bookman Old Style" w:cs="Courier New"/>
        </w:rPr>
        <w:t xml:space="preserve"> kirendeltségen dolgozó köztisztviselőivel, a társtelepülések polgármestereivel </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feladatkörében kapcsolatot tart az önkormányzati intézmények vezetőivel, a Hivatalhoz tartozó óvodák vezetőjével,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nemzetiségi önkormányzat elnökével, </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részére előkészíti a </w:t>
      </w:r>
      <w:proofErr w:type="spellStart"/>
      <w:r w:rsidRPr="00490D08">
        <w:rPr>
          <w:rFonts w:ascii="Bookman Old Style" w:hAnsi="Bookman Old Style" w:cs="Courier New"/>
        </w:rPr>
        <w:t>mosdósi</w:t>
      </w:r>
      <w:proofErr w:type="spellEnd"/>
      <w:r w:rsidRPr="00490D08">
        <w:rPr>
          <w:rFonts w:ascii="Bookman Old Style" w:hAnsi="Bookman Old Style" w:cs="Courier New"/>
        </w:rPr>
        <w:t xml:space="preserve"> Kirendeltségen dolgozó köztisztviselőinek vonatkozásában a minősítések, a teljesítménykövetelmények megállapítása és a teljesítményértékeléseket, amit a jegyző hagy jóvá. </w:t>
      </w:r>
    </w:p>
    <w:p w:rsidR="00401454" w:rsidRPr="00490D08" w:rsidRDefault="00401454" w:rsidP="00401454">
      <w:pPr>
        <w:autoSpaceDE w:val="0"/>
        <w:autoSpaceDN w:val="0"/>
        <w:adjustRightInd w:val="0"/>
        <w:ind w:left="360"/>
        <w:jc w:val="both"/>
        <w:rPr>
          <w:rFonts w:ascii="Bookman Old Style" w:hAnsi="Bookman Old Style" w:cs="Courier New"/>
        </w:rPr>
      </w:pP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3. Az aljegyző feladata a Szentbalázsi Kirendeltséggel kapcsolatban: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a </w:t>
      </w:r>
      <w:proofErr w:type="spellStart"/>
      <w:r w:rsidRPr="00490D08">
        <w:rPr>
          <w:rFonts w:ascii="Bookman Old Style" w:hAnsi="Bookman Old Style" w:cs="Courier New"/>
        </w:rPr>
        <w:t>szentbalázsi</w:t>
      </w:r>
      <w:proofErr w:type="spellEnd"/>
      <w:r w:rsidRPr="00490D08">
        <w:rPr>
          <w:rFonts w:ascii="Bookman Old Style" w:hAnsi="Bookman Old Style" w:cs="Courier New"/>
        </w:rPr>
        <w:t xml:space="preserve"> kirendeltség-vezető munkáját koordinálja, ellenőrzi</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b) a </w:t>
      </w:r>
      <w:proofErr w:type="spellStart"/>
      <w:r w:rsidRPr="00490D08">
        <w:rPr>
          <w:rFonts w:ascii="Bookman Old Style" w:hAnsi="Bookman Old Style" w:cs="Courier New"/>
        </w:rPr>
        <w:t>szentbalázsi</w:t>
      </w:r>
      <w:proofErr w:type="spellEnd"/>
      <w:r w:rsidRPr="00490D08">
        <w:rPr>
          <w:rFonts w:ascii="Bookman Old Style" w:hAnsi="Bookman Old Style" w:cs="Courier New"/>
        </w:rPr>
        <w:t xml:space="preserve"> kirendeltség-vezetőt távolléte esetén helyettesíti és </w:t>
      </w:r>
      <w:proofErr w:type="spellStart"/>
      <w:r w:rsidRPr="00490D08">
        <w:rPr>
          <w:rFonts w:ascii="Bookman Old Style" w:hAnsi="Bookman Old Style" w:cs="Courier New"/>
        </w:rPr>
        <w:t>kiadmányozási</w:t>
      </w:r>
      <w:proofErr w:type="spellEnd"/>
      <w:r w:rsidRPr="00490D08">
        <w:rPr>
          <w:rFonts w:ascii="Bookman Old Style" w:hAnsi="Bookman Old Style" w:cs="Courier New"/>
        </w:rPr>
        <w:t xml:space="preserve"> jogot gyakorol a jegyző hatáskörébe tartozó ügyekben,</w:t>
      </w:r>
    </w:p>
    <w:p w:rsidR="00401454" w:rsidRPr="00490D08" w:rsidRDefault="00401454" w:rsidP="00401454">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utasításainak megfelelően szükség szerint, de legalább </w:t>
      </w:r>
      <w:proofErr w:type="gramStart"/>
      <w:r w:rsidRPr="00490D08">
        <w:rPr>
          <w:rFonts w:ascii="Bookman Old Style" w:hAnsi="Bookman Old Style" w:cs="Courier New"/>
        </w:rPr>
        <w:t>hetente  egyszer</w:t>
      </w:r>
      <w:proofErr w:type="gramEnd"/>
      <w:r w:rsidRPr="00490D08">
        <w:rPr>
          <w:rFonts w:ascii="Bookman Old Style" w:hAnsi="Bookman Old Style" w:cs="Courier New"/>
        </w:rPr>
        <w:t xml:space="preserve"> a Szentbalázsi Kirendeltségen ellenőrzi a hatáskörébe tartozó ügyintézők munkáját, beszámoltathatja a köztisztviselőket, </w:t>
      </w:r>
    </w:p>
    <w:p w:rsidR="00401454" w:rsidRPr="00490D08" w:rsidRDefault="00401454" w:rsidP="00401454">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egyeztet a kirendeltséghez tartozó polgármesterekkel a soron következő képviselő-testületi ülésekről, elsődlegesen Hajmás, Gálosfa, Kaposgyarmat és Kaposhomok települések vonatkozásában, </w:t>
      </w:r>
    </w:p>
    <w:p w:rsidR="00401454" w:rsidRPr="00490D08" w:rsidRDefault="00401454" w:rsidP="00401454">
      <w:pPr>
        <w:autoSpaceDE w:val="0"/>
        <w:autoSpaceDN w:val="0"/>
        <w:adjustRightInd w:val="0"/>
        <w:ind w:left="360"/>
        <w:jc w:val="both"/>
        <w:rPr>
          <w:rFonts w:ascii="Bookman Old Style" w:hAnsi="Bookman Old Style" w:cs="Courier New"/>
        </w:rPr>
      </w:pPr>
    </w:p>
    <w:p w:rsidR="00401454" w:rsidRPr="00490D08" w:rsidRDefault="00401454" w:rsidP="00401454">
      <w:pPr>
        <w:autoSpaceDE w:val="0"/>
        <w:autoSpaceDN w:val="0"/>
        <w:adjustRightInd w:val="0"/>
        <w:ind w:left="360"/>
        <w:jc w:val="center"/>
        <w:rPr>
          <w:rFonts w:ascii="Bookman Old Style" w:hAnsi="Bookman Old Style" w:cs="Courier New"/>
        </w:rPr>
      </w:pPr>
      <w:r w:rsidRPr="00490D08">
        <w:rPr>
          <w:rFonts w:ascii="Bookman Old Style" w:hAnsi="Bookman Old Style" w:cs="Courier New"/>
        </w:rPr>
        <w:t>E) Kirendeltség-vezető feladatai</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 </w:t>
      </w:r>
    </w:p>
    <w:p w:rsidR="00401454" w:rsidRPr="00490D08" w:rsidRDefault="00401454" w:rsidP="00401454">
      <w:pPr>
        <w:autoSpaceDE w:val="0"/>
        <w:autoSpaceDN w:val="0"/>
        <w:adjustRightInd w:val="0"/>
        <w:ind w:left="360"/>
        <w:jc w:val="both"/>
        <w:rPr>
          <w:rFonts w:ascii="Bookman Old Style" w:hAnsi="Bookman Old Style" w:cs="Courier New"/>
        </w:rPr>
      </w:pPr>
      <w:smartTag w:uri="urn:schemas-microsoft-com:office:smarttags" w:element="metricconverter">
        <w:smartTagPr>
          <w:attr w:name="ProductID" w:val="1. A"/>
        </w:smartTagPr>
        <w:r w:rsidRPr="00490D08">
          <w:rPr>
            <w:rFonts w:ascii="Bookman Old Style" w:hAnsi="Bookman Old Style" w:cs="Courier New"/>
          </w:rPr>
          <w:t>1. A</w:t>
        </w:r>
      </w:smartTag>
      <w:r w:rsidRPr="00490D08">
        <w:rPr>
          <w:rFonts w:ascii="Bookman Old Style" w:hAnsi="Bookman Old Style" w:cs="Courier New"/>
        </w:rPr>
        <w:t xml:space="preserve"> Kirendeltség-vezető: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vezeti a Szentbalázsi kirendeltséget,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b) ellátja a jegyző által megbízott feladatokat, hatásköröket, önkormányzati feladatokat a kirendeltséghez tartozó települések vonatkozásában, </w:t>
      </w:r>
    </w:p>
    <w:p w:rsidR="00401454" w:rsidRPr="00490D08" w:rsidRDefault="00401454" w:rsidP="00401454">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c) Aláírási, </w:t>
      </w:r>
      <w:proofErr w:type="spellStart"/>
      <w:r w:rsidRPr="00490D08">
        <w:rPr>
          <w:rFonts w:ascii="Bookman Old Style" w:hAnsi="Bookman Old Style" w:cs="Courier New"/>
        </w:rPr>
        <w:t>kiadmányozási</w:t>
      </w:r>
      <w:proofErr w:type="spellEnd"/>
      <w:r w:rsidRPr="00490D08">
        <w:rPr>
          <w:rFonts w:ascii="Bookman Old Style" w:hAnsi="Bookman Old Style" w:cs="Courier New"/>
        </w:rPr>
        <w:t xml:space="preserve"> joga van a Szentbalázsi Kirendeltségen     </w:t>
      </w:r>
    </w:p>
    <w:p w:rsidR="00401454" w:rsidRPr="00490D08" w:rsidRDefault="00401454" w:rsidP="00401454">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keletkező hatósági döntésekben, és a levelezésekben.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d</w:t>
      </w:r>
      <w:proofErr w:type="gramStart"/>
      <w:r w:rsidRPr="00490D08">
        <w:rPr>
          <w:rFonts w:ascii="Bookman Old Style" w:hAnsi="Bookman Old Style" w:cs="Courier New"/>
        </w:rPr>
        <w:t>)  A</w:t>
      </w:r>
      <w:proofErr w:type="gramEnd"/>
      <w:r w:rsidRPr="00490D08">
        <w:rPr>
          <w:rFonts w:ascii="Bookman Old Style" w:hAnsi="Bookman Old Style" w:cs="Courier New"/>
        </w:rPr>
        <w:t xml:space="preserve">  jegyző tartós távollétében, illetve akadályoztatása esetén ellátja teljes jogkörrel a jegyző hatáskörébe tartozó feladatokat, az alapvető munkáltató jogok gyakorlása kivételével.</w:t>
      </w:r>
    </w:p>
    <w:p w:rsidR="00401454" w:rsidRPr="00490D08" w:rsidRDefault="00401454" w:rsidP="00401454">
      <w:pPr>
        <w:autoSpaceDE w:val="0"/>
        <w:autoSpaceDN w:val="0"/>
        <w:adjustRightInd w:val="0"/>
        <w:ind w:left="360"/>
        <w:jc w:val="both"/>
        <w:rPr>
          <w:rFonts w:ascii="Bookman Old Style" w:hAnsi="Bookman Old Style" w:cs="Courier New"/>
        </w:rPr>
      </w:pP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 </w:t>
      </w:r>
      <w:smartTag w:uri="urn:schemas-microsoft-com:office:smarttags" w:element="metricconverter">
        <w:smartTagPr>
          <w:attr w:name="ProductID" w:val="2. A"/>
        </w:smartTagPr>
        <w:r w:rsidRPr="00490D08">
          <w:rPr>
            <w:rFonts w:ascii="Bookman Old Style" w:hAnsi="Bookman Old Style" w:cs="Courier New"/>
          </w:rPr>
          <w:t>2. A</w:t>
        </w:r>
      </w:smartTag>
      <w:r w:rsidRPr="00490D08">
        <w:rPr>
          <w:rFonts w:ascii="Bookman Old Style" w:hAnsi="Bookman Old Style" w:cs="Courier New"/>
        </w:rPr>
        <w:t xml:space="preserve"> kirendeltség-vezető a Szentbalázsi Kirendeltséggel kapcsolatban: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Beszámoltatja és ellenőrzi a kirendeltségen dolgozó köztisztviselők munkáját, szervezi a kirendeltségekhez tartozó településeken a kihelyezett ügyfélfogadást.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b) A kirendeltséghez tartozó polgármesterekkel a soron következő testületi ülésekkel kapcsolatos egyeztetést folytat a jegyző utasítására.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c) Intézi a kirendeltség dologi beszerzéseit a jegyzővel egyeztetve.</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d)  A jegyző megbízásából a kirendeltséghez tartozó települések képviselő-testületi, bizottsági, társulási tanácsi ülésein részt vesz.  </w:t>
      </w:r>
    </w:p>
    <w:p w:rsidR="00401454" w:rsidRPr="00490D08" w:rsidRDefault="00401454" w:rsidP="00401454">
      <w:pPr>
        <w:autoSpaceDE w:val="0"/>
        <w:autoSpaceDN w:val="0"/>
        <w:adjustRightInd w:val="0"/>
        <w:jc w:val="both"/>
        <w:rPr>
          <w:rFonts w:ascii="Bookman Old Style" w:hAnsi="Bookman Old Style" w:cs="Courier New"/>
          <w:b/>
          <w:bCs/>
          <w:i/>
          <w:iCs/>
        </w:rPr>
      </w:pPr>
    </w:p>
    <w:p w:rsidR="00401454" w:rsidRPr="00490D08" w:rsidRDefault="00401454" w:rsidP="00401454">
      <w:pPr>
        <w:autoSpaceDE w:val="0"/>
        <w:autoSpaceDN w:val="0"/>
        <w:adjustRightInd w:val="0"/>
        <w:jc w:val="center"/>
        <w:rPr>
          <w:rFonts w:ascii="Bookman Old Style" w:hAnsi="Bookman Old Style" w:cs="Courier New"/>
          <w:b/>
          <w:bCs/>
          <w:i/>
          <w:iCs/>
        </w:rPr>
      </w:pPr>
      <w:r w:rsidRPr="00490D08">
        <w:rPr>
          <w:rFonts w:ascii="Bookman Old Style" w:hAnsi="Bookman Old Style" w:cs="Courier New"/>
          <w:b/>
          <w:bCs/>
          <w:i/>
          <w:iCs/>
        </w:rPr>
        <w:t>F) A köztisztviselők feladatai</w:t>
      </w:r>
    </w:p>
    <w:p w:rsidR="00401454" w:rsidRPr="00490D08" w:rsidRDefault="00401454" w:rsidP="00401454">
      <w:pPr>
        <w:autoSpaceDE w:val="0"/>
        <w:autoSpaceDN w:val="0"/>
        <w:adjustRightInd w:val="0"/>
        <w:jc w:val="center"/>
        <w:rPr>
          <w:rFonts w:ascii="Bookman Old Style" w:hAnsi="Bookman Old Style" w:cs="Courier New"/>
          <w:u w:val="single"/>
        </w:rPr>
      </w:pPr>
    </w:p>
    <w:p w:rsidR="00401454" w:rsidRPr="00490D08" w:rsidRDefault="00401454" w:rsidP="00401454">
      <w:pPr>
        <w:autoSpaceDE w:val="0"/>
        <w:autoSpaceDN w:val="0"/>
        <w:adjustRightInd w:val="0"/>
        <w:jc w:val="both"/>
        <w:rPr>
          <w:rFonts w:ascii="Bookman Old Style" w:hAnsi="Bookman Old Style" w:cs="Courier New"/>
          <w:u w:val="single"/>
        </w:rPr>
      </w:pPr>
      <w:r w:rsidRPr="00490D08">
        <w:rPr>
          <w:rFonts w:ascii="Bookman Old Style" w:hAnsi="Bookman Old Style" w:cs="Courier New"/>
          <w:bCs/>
          <w:u w:val="single"/>
        </w:rPr>
        <w:t xml:space="preserve">1. </w:t>
      </w:r>
      <w:r w:rsidRPr="00490D08">
        <w:rPr>
          <w:rFonts w:ascii="Bookman Old Style" w:hAnsi="Bookman Old Style" w:cs="Courier New"/>
          <w:b/>
          <w:bCs/>
          <w:u w:val="single"/>
        </w:rPr>
        <w:t xml:space="preserve"> </w:t>
      </w:r>
      <w:r w:rsidRPr="00490D08">
        <w:rPr>
          <w:rFonts w:ascii="Bookman Old Style" w:hAnsi="Bookman Old Style" w:cs="Courier New"/>
          <w:u w:val="single"/>
        </w:rPr>
        <w:t>A Hivatal köztisztviselője az ügyintézés során köteles:</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anyagi és eljárási jogszabályokat maradéktalan érvényre juttatni,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ügyeket hatékonyan, humánusan intézni,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az ügyintézési határidőt betartani,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az ügyintézést megfelelő színvonalon végezni, </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ügyfelet kulturáltan felvilágosítani,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ügyfélfogadási időben az ügyfeleket fogadni, kihelyezett ügyfélfogadásokon részt venni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ügyintézése során az ügyfelekkel kulturáltan, humánusan viselkedik,</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ügyiratokat az iratkezelési szabályzat szerint kezelni,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 munkaköri leírásában megjelölt feladatkört legjobb tudása szerint ellátni.</w:t>
      </w:r>
    </w:p>
    <w:p w:rsidR="00401454" w:rsidRPr="00490D08" w:rsidRDefault="00401454" w:rsidP="00401454">
      <w:pPr>
        <w:pStyle w:val="Csakszveg"/>
        <w:jc w:val="center"/>
        <w:rPr>
          <w:rFonts w:ascii="Bookman Old Style" w:hAnsi="Bookman Old Style" w:cs="Courier New"/>
          <w:b/>
          <w:sz w:val="24"/>
          <w:szCs w:val="24"/>
        </w:rPr>
      </w:pPr>
    </w:p>
    <w:p w:rsidR="00401454" w:rsidRPr="00490D08" w:rsidRDefault="00401454" w:rsidP="00401454">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VI.</w:t>
      </w:r>
      <w:r w:rsidRPr="00490D08">
        <w:rPr>
          <w:rFonts w:ascii="Bookman Old Style" w:hAnsi="Bookman Old Style" w:cs="Courier New"/>
          <w:b/>
          <w:sz w:val="24"/>
          <w:szCs w:val="24"/>
        </w:rPr>
        <w:tab/>
        <w:t>A Hivatal működésével kapcsolatos egyéb feladatok</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önkormányzati és államigazgatási feladatait a jogszabályok, a polgármesterek, jegyző, képviselő-testületek és az önkormányzatok a Hivatal SZMSZ-e határozza meg.</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i/>
          <w:sz w:val="24"/>
          <w:szCs w:val="24"/>
        </w:rPr>
      </w:pPr>
      <w:r w:rsidRPr="00490D08">
        <w:rPr>
          <w:rFonts w:ascii="Bookman Old Style" w:hAnsi="Bookman Old Style" w:cs="Courier New"/>
          <w:sz w:val="24"/>
          <w:szCs w:val="24"/>
        </w:rPr>
        <w:t xml:space="preserve">A Hivatal köztisztviselői a jegyző által kiadott munkaköri leírásban foglaltak alapján kötelesek a feladatukat elvégezni. </w:t>
      </w:r>
      <w:r w:rsidRPr="00490D08">
        <w:rPr>
          <w:rFonts w:ascii="Bookman Old Style" w:hAnsi="Bookman Old Style" w:cs="Courier New"/>
          <w:i/>
          <w:sz w:val="24"/>
          <w:szCs w:val="24"/>
        </w:rPr>
        <w:t xml:space="preserve">A munkaköri leírások az SZMSZ függelékei, </w:t>
      </w:r>
      <w:r w:rsidRPr="00490D08">
        <w:rPr>
          <w:rFonts w:ascii="Bookman Old Style" w:hAnsi="Bookman Old Style" w:cs="Courier New"/>
          <w:sz w:val="24"/>
          <w:szCs w:val="24"/>
        </w:rPr>
        <w:t xml:space="preserve">folyamatos karbantartásukról a jegyző gondoskodik. </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köztisztviselőinek az ügyintézés során törekedni kell a gyors, bürokratikus vonásoktól mentes ügyintézésre, az ügyintézési határidők betartására.</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hivatali munka hatékonyságának növelése, a feladatok meghatározása, megosztása, teljesítésük ellenőrzése munkaértekezleteken, beszámoltatások útján, közvetlen ellenőrzésen történik.</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A hivatali munkahelyet a köztisztviselők a jegyző engedélyével hagyhatják el munkaidő alatt. A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kirendeltségen dolgozó köztisztviselők az aljegyző, a </w:t>
      </w:r>
      <w:proofErr w:type="spellStart"/>
      <w:r w:rsidRPr="00490D08">
        <w:rPr>
          <w:rFonts w:ascii="Bookman Old Style" w:hAnsi="Bookman Old Style" w:cs="Courier New"/>
          <w:sz w:val="24"/>
          <w:szCs w:val="24"/>
        </w:rPr>
        <w:t>szentbalázsi</w:t>
      </w:r>
      <w:proofErr w:type="spellEnd"/>
      <w:r w:rsidRPr="00490D08">
        <w:rPr>
          <w:rFonts w:ascii="Bookman Old Style" w:hAnsi="Bookman Old Style" w:cs="Courier New"/>
          <w:sz w:val="24"/>
          <w:szCs w:val="24"/>
        </w:rPr>
        <w:t xml:space="preserve"> kirendeltség dolgozói a kirendeltségvezető engedélyével.</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Betegség miatt távolmaradó köztisztviselő a távolmaradás első napján köteles a távolmaradás okát és várható időtartamát a jegyzőnek, a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Kirendeltségen az aljegyzőnek, </w:t>
      </w:r>
      <w:proofErr w:type="spellStart"/>
      <w:r w:rsidRPr="00490D08">
        <w:rPr>
          <w:rFonts w:ascii="Bookman Old Style" w:hAnsi="Bookman Old Style" w:cs="Courier New"/>
          <w:sz w:val="24"/>
          <w:szCs w:val="24"/>
        </w:rPr>
        <w:t>Szentbalázsi</w:t>
      </w:r>
      <w:proofErr w:type="spellEnd"/>
      <w:r w:rsidRPr="00490D08">
        <w:rPr>
          <w:rFonts w:ascii="Bookman Old Style" w:hAnsi="Bookman Old Style" w:cs="Courier New"/>
          <w:sz w:val="24"/>
          <w:szCs w:val="24"/>
        </w:rPr>
        <w:t xml:space="preserve"> kirendeltségen a </w:t>
      </w:r>
      <w:proofErr w:type="spellStart"/>
      <w:proofErr w:type="gramStart"/>
      <w:r w:rsidRPr="00490D08">
        <w:rPr>
          <w:rFonts w:ascii="Bookman Old Style" w:hAnsi="Bookman Old Style" w:cs="Courier New"/>
          <w:sz w:val="24"/>
          <w:szCs w:val="24"/>
        </w:rPr>
        <w:t>kirnedeltségvezetőnek</w:t>
      </w:r>
      <w:proofErr w:type="spellEnd"/>
      <w:r w:rsidRPr="00490D08">
        <w:rPr>
          <w:rFonts w:ascii="Bookman Old Style" w:hAnsi="Bookman Old Style" w:cs="Courier New"/>
          <w:sz w:val="24"/>
          <w:szCs w:val="24"/>
        </w:rPr>
        <w:t xml:space="preserve">  bejelenteni</w:t>
      </w:r>
      <w:proofErr w:type="gramEnd"/>
      <w:r w:rsidRPr="00490D08">
        <w:rPr>
          <w:rFonts w:ascii="Bookman Old Style" w:hAnsi="Bookman Old Style" w:cs="Courier New"/>
          <w:sz w:val="24"/>
          <w:szCs w:val="24"/>
        </w:rPr>
        <w: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Az aljegyző és a kirendeltség-vezető a jegyzőnek köteles jelenteni a betegsége vagy egyéb távolléte esetében a távollét okát és várható időtartamát.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A hivatali munka szervezése és vezetése a jegyző feladata. A kirendeltségen a hivatali munka szervezése és vezetése a jegyző útmutatása alapján az aljegyző és a kirendeltség-vezető feladata. </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lastRenderedPageBreak/>
        <w:t>A hivatal köztisztviselőinek a jogi felvilágosító munkáját a jegyző szervezi, de köteles minden dolgozó a saját szakterületén a jogszabályokat figyelni.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önkormányzati és közigazgatási hatósági feladatait a jogszabályok</w:t>
      </w:r>
      <w:proofErr w:type="gramStart"/>
      <w:r w:rsidRPr="00490D08">
        <w:rPr>
          <w:rFonts w:ascii="Bookman Old Style" w:hAnsi="Bookman Old Style" w:cs="Courier New"/>
          <w:sz w:val="24"/>
          <w:szCs w:val="24"/>
        </w:rPr>
        <w:t>,  és</w:t>
      </w:r>
      <w:proofErr w:type="gramEnd"/>
      <w:r w:rsidRPr="00490D08">
        <w:rPr>
          <w:rFonts w:ascii="Bookman Old Style" w:hAnsi="Bookman Old Style" w:cs="Courier New"/>
          <w:sz w:val="24"/>
          <w:szCs w:val="24"/>
        </w:rPr>
        <w:t xml:space="preserve"> a  képviselő-testületek által elfogadott SZMSZ, alapító okirat, társulási megállapodás   határozzák meg.</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A Hivatal dolgozói az alábbi szolgálati utat kötelesek betartani a jelentések, beszámoltatásokkal, engedélykéréssel kapcsolatban, úgy, hogy a jegyző által kért beszámolókat kérésére soron kívül kötelesek teljesíteni. </w:t>
      </w:r>
      <w:proofErr w:type="gramStart"/>
      <w:r w:rsidRPr="00490D08">
        <w:rPr>
          <w:rFonts w:ascii="Bookman Old Style" w:hAnsi="Bookman Old Style" w:cs="Courier New"/>
          <w:sz w:val="24"/>
          <w:szCs w:val="24"/>
        </w:rPr>
        <w:t>A  Székhelyen</w:t>
      </w:r>
      <w:proofErr w:type="gramEnd"/>
      <w:r w:rsidRPr="00490D08">
        <w:rPr>
          <w:rFonts w:ascii="Bookman Old Style" w:hAnsi="Bookman Old Style" w:cs="Courier New"/>
          <w:sz w:val="24"/>
          <w:szCs w:val="24"/>
        </w:rPr>
        <w:t xml:space="preserve"> dolgozók elsődlegesen a jegyzőnek, majd aljegyzőnek, kirendeltség-vezetőnek.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kirendeltségen dolgozók aljegyzőnek, jegyzőnek, kirendeltség-vezetőnek. Szentbalázsi Kirendeltségen dolgozók: kirendeltség-vezetőnek, aljegyzőnek, jegyzőnek.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A: Aláírás és </w:t>
      </w:r>
      <w:proofErr w:type="spellStart"/>
      <w:r w:rsidRPr="00490D08">
        <w:rPr>
          <w:rFonts w:ascii="Bookman Old Style" w:hAnsi="Bookman Old Style" w:cs="Courier New"/>
          <w:sz w:val="24"/>
          <w:szCs w:val="24"/>
          <w:u w:val="single"/>
        </w:rPr>
        <w:t>kiadmányozás</w:t>
      </w:r>
      <w:proofErr w:type="spellEnd"/>
      <w:r w:rsidRPr="00490D08">
        <w:rPr>
          <w:rFonts w:ascii="Bookman Old Style" w:hAnsi="Bookman Old Style" w:cs="Courier New"/>
          <w:sz w:val="24"/>
          <w:szCs w:val="24"/>
          <w:u w:val="single"/>
        </w:rPr>
        <w:t xml:space="preserve"> rendje</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Az aláírási jog az irat, a feladat gyakorlása során hozott döntések, illetve a megtett intézkedések és egyéb anyagok (megkeresések, levelek, jelentések, beszámolók, tervek) aláírását jelentik.</w:t>
      </w:r>
    </w:p>
    <w:p w:rsidR="00401454" w:rsidRPr="00490D08" w:rsidRDefault="00401454" w:rsidP="00401454">
      <w:pPr>
        <w:pStyle w:val="Csakszveg"/>
        <w:tabs>
          <w:tab w:val="num" w:pos="540"/>
        </w:tabs>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Amennyiben az iratot az aláírásra jogosult helyett az ugyancsak aláírásra jogosult helyettes írja alá, az aláírásra jogosult nevét és beosztását feltüntető adatok mellet a helyettesként aláíró „h” betűt köteles alkalmazni.</w:t>
      </w:r>
    </w:p>
    <w:p w:rsidR="00401454" w:rsidRPr="00490D08" w:rsidRDefault="00401454" w:rsidP="00401454">
      <w:pPr>
        <w:pStyle w:val="Csakszveg"/>
        <w:tabs>
          <w:tab w:val="num" w:pos="540"/>
        </w:tabs>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Iratot aláírni a szöveg végén, jobb oldalon, nyomtatvány esetében a megjelölt helyen kell. Az aláíró egyidejűleg az iratot </w:t>
      </w:r>
      <w:proofErr w:type="spellStart"/>
      <w:r w:rsidRPr="00490D08">
        <w:rPr>
          <w:rFonts w:ascii="Bookman Old Style" w:hAnsi="Bookman Old Style" w:cs="Courier New"/>
          <w:sz w:val="24"/>
          <w:szCs w:val="24"/>
        </w:rPr>
        <w:t>dátumozza</w:t>
      </w:r>
      <w:proofErr w:type="spellEnd"/>
      <w:r w:rsidRPr="00490D08">
        <w:rPr>
          <w:rFonts w:ascii="Bookman Old Style" w:hAnsi="Bookman Old Style" w:cs="Courier New"/>
          <w:sz w:val="24"/>
          <w:szCs w:val="24"/>
        </w:rPr>
        <w:t>, vagy annak meglétét ellenőrzi és az aláírás mellett bal oldalon az általa használt hivatalos bélyegző lenyomatával látja el.</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 saját vagy átruházott hatáskörben és átadott </w:t>
      </w:r>
      <w:proofErr w:type="spellStart"/>
      <w:r w:rsidRPr="00490D08">
        <w:rPr>
          <w:rFonts w:ascii="Bookman Old Style" w:hAnsi="Bookman Old Style" w:cs="Courier New"/>
          <w:sz w:val="24"/>
          <w:szCs w:val="24"/>
        </w:rPr>
        <w:t>kiadmányozási</w:t>
      </w:r>
      <w:proofErr w:type="spellEnd"/>
      <w:r w:rsidRPr="00490D08">
        <w:rPr>
          <w:rFonts w:ascii="Bookman Old Style" w:hAnsi="Bookman Old Style" w:cs="Courier New"/>
          <w:sz w:val="24"/>
          <w:szCs w:val="24"/>
        </w:rPr>
        <w:t xml:space="preserve"> jogkörben hozott írásbeli intézkedés aláírása a </w:t>
      </w:r>
      <w:proofErr w:type="spellStart"/>
      <w:r w:rsidRPr="00490D08">
        <w:rPr>
          <w:rFonts w:ascii="Bookman Old Style" w:hAnsi="Bookman Old Style" w:cs="Courier New"/>
          <w:sz w:val="24"/>
          <w:szCs w:val="24"/>
        </w:rPr>
        <w:t>kiadmányozás</w:t>
      </w:r>
      <w:proofErr w:type="spellEnd"/>
      <w:r w:rsidRPr="00490D08">
        <w:rPr>
          <w:rFonts w:ascii="Bookman Old Style" w:hAnsi="Bookman Old Style" w:cs="Courier New"/>
          <w:sz w:val="24"/>
          <w:szCs w:val="24"/>
        </w:rPr>
        <w:t>.</w:t>
      </w:r>
    </w:p>
    <w:p w:rsidR="00401454" w:rsidRPr="00490D08" w:rsidRDefault="00401454" w:rsidP="00401454">
      <w:pPr>
        <w:pStyle w:val="Csakszveg"/>
        <w:tabs>
          <w:tab w:val="num" w:pos="540"/>
        </w:tabs>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Az egyedi közigazgatási hatósági ügyben hozott határozatok, választással, népszavazással kapcsolatos ügyek, jogszabálytervezetek véleményezések </w:t>
      </w:r>
      <w:proofErr w:type="spellStart"/>
      <w:r w:rsidRPr="00490D08">
        <w:rPr>
          <w:rFonts w:ascii="Bookman Old Style" w:hAnsi="Bookman Old Style" w:cs="Courier New"/>
          <w:sz w:val="24"/>
          <w:szCs w:val="24"/>
        </w:rPr>
        <w:t>kiadmányozására</w:t>
      </w:r>
      <w:proofErr w:type="spellEnd"/>
      <w:r w:rsidRPr="00490D08">
        <w:rPr>
          <w:rFonts w:ascii="Bookman Old Style" w:hAnsi="Bookman Old Style" w:cs="Courier New"/>
          <w:sz w:val="24"/>
          <w:szCs w:val="24"/>
        </w:rPr>
        <w:t xml:space="preserve"> a jegyző jogosult, a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w:t>
      </w:r>
      <w:proofErr w:type="gramStart"/>
      <w:r w:rsidRPr="00490D08">
        <w:rPr>
          <w:rFonts w:ascii="Bookman Old Style" w:hAnsi="Bookman Old Style" w:cs="Courier New"/>
          <w:sz w:val="24"/>
          <w:szCs w:val="24"/>
        </w:rPr>
        <w:t>Kirendeltségen   a</w:t>
      </w:r>
      <w:proofErr w:type="gramEnd"/>
      <w:r w:rsidRPr="00490D08">
        <w:rPr>
          <w:rFonts w:ascii="Bookman Old Style" w:hAnsi="Bookman Old Style" w:cs="Courier New"/>
          <w:sz w:val="24"/>
          <w:szCs w:val="24"/>
        </w:rPr>
        <w:t xml:space="preserve"> jegyző megbízásából az aljegyző jogosult, vagy távollétében a kijelölt anyakönyvvezető jogosult,  Szentbalázsi Kirendeltségen a kirendeltség-vezető, távollétében az aljegyző, vagy a kijelölt pénzügyi ügyintéző jogosult. </w:t>
      </w:r>
    </w:p>
    <w:p w:rsidR="00401454" w:rsidRPr="00490D08" w:rsidRDefault="00401454" w:rsidP="00401454">
      <w:pPr>
        <w:pStyle w:val="Csakszveg"/>
        <w:tabs>
          <w:tab w:val="num" w:pos="540"/>
        </w:tabs>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 felettes hatóságokhoz és más társhatóságokhoz küldött jelentések, átiratok, megkeresések esetében a </w:t>
      </w:r>
      <w:proofErr w:type="spellStart"/>
      <w:r w:rsidRPr="00490D08">
        <w:rPr>
          <w:rFonts w:ascii="Bookman Old Style" w:hAnsi="Bookman Old Style" w:cs="Courier New"/>
          <w:sz w:val="24"/>
          <w:szCs w:val="24"/>
        </w:rPr>
        <w:t>kiadmányozási</w:t>
      </w:r>
      <w:proofErr w:type="spellEnd"/>
      <w:r w:rsidRPr="00490D08">
        <w:rPr>
          <w:rFonts w:ascii="Bookman Old Style" w:hAnsi="Bookman Old Style" w:cs="Courier New"/>
          <w:sz w:val="24"/>
          <w:szCs w:val="24"/>
        </w:rPr>
        <w:t xml:space="preserve"> jog minden ügyintézőt saját munkaterületével kapcsolatban megillet.</w:t>
      </w:r>
    </w:p>
    <w:p w:rsidR="00401454" w:rsidRPr="00490D08" w:rsidRDefault="00401454" w:rsidP="00401454">
      <w:pPr>
        <w:pStyle w:val="Csakszveg"/>
        <w:tabs>
          <w:tab w:val="num" w:pos="540"/>
        </w:tabs>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lastRenderedPageBreak/>
        <w:t xml:space="preserve">Anyakönyvi és népesség nyilvántartási ügyekben hozott döntéseknél az eljáró </w:t>
      </w:r>
      <w:proofErr w:type="spellStart"/>
      <w:r w:rsidRPr="00490D08">
        <w:rPr>
          <w:rFonts w:ascii="Bookman Old Style" w:hAnsi="Bookman Old Style" w:cs="Courier New"/>
          <w:sz w:val="24"/>
          <w:szCs w:val="24"/>
        </w:rPr>
        <w:t>anyakönyvezető</w:t>
      </w:r>
      <w:proofErr w:type="spellEnd"/>
      <w:r w:rsidRPr="00490D08">
        <w:rPr>
          <w:rFonts w:ascii="Bookman Old Style" w:hAnsi="Bookman Old Style" w:cs="Courier New"/>
          <w:sz w:val="24"/>
          <w:szCs w:val="24"/>
        </w:rPr>
        <w:t xml:space="preserve"> önállóan jogosult a </w:t>
      </w:r>
      <w:proofErr w:type="spellStart"/>
      <w:r w:rsidRPr="00490D08">
        <w:rPr>
          <w:rFonts w:ascii="Bookman Old Style" w:hAnsi="Bookman Old Style" w:cs="Courier New"/>
          <w:sz w:val="24"/>
          <w:szCs w:val="24"/>
        </w:rPr>
        <w:t>kiadmányozásra</w:t>
      </w:r>
      <w:proofErr w:type="spellEnd"/>
      <w:r w:rsidRPr="00490D08">
        <w:rPr>
          <w:rFonts w:ascii="Bookman Old Style" w:hAnsi="Bookman Old Style" w:cs="Courier New"/>
          <w:sz w:val="24"/>
          <w:szCs w:val="24"/>
        </w:rPr>
        <w: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Az önkormányzati hatósági ügyek és a polgármester közigazgatási hatósági ügyei esetében a </w:t>
      </w:r>
      <w:proofErr w:type="spellStart"/>
      <w:r w:rsidRPr="00490D08">
        <w:rPr>
          <w:rFonts w:ascii="Bookman Old Style" w:hAnsi="Bookman Old Style" w:cs="Courier New"/>
          <w:sz w:val="24"/>
          <w:szCs w:val="24"/>
        </w:rPr>
        <w:t>kiadmányozó</w:t>
      </w:r>
      <w:proofErr w:type="spellEnd"/>
      <w:r w:rsidRPr="00490D08">
        <w:rPr>
          <w:rFonts w:ascii="Bookman Old Style" w:hAnsi="Bookman Old Style" w:cs="Courier New"/>
          <w:sz w:val="24"/>
          <w:szCs w:val="24"/>
        </w:rPr>
        <w:t xml:space="preserve"> a polgármester.</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Közigazgatási hatósági ügyben, hozott nem érdemi határozattal kiadott végzés esetén, továbbá hatósági bizonyítvány, hatósági igazolvány és nyilvántartások </w:t>
      </w:r>
      <w:proofErr w:type="gramStart"/>
      <w:r w:rsidRPr="00490D08">
        <w:rPr>
          <w:rFonts w:ascii="Bookman Old Style" w:hAnsi="Bookman Old Style" w:cs="Courier New"/>
          <w:sz w:val="24"/>
          <w:szCs w:val="24"/>
        </w:rPr>
        <w:t>vezetésében  a</w:t>
      </w:r>
      <w:proofErr w:type="gramEnd"/>
      <w:r w:rsidRPr="00490D08">
        <w:rPr>
          <w:rFonts w:ascii="Bookman Old Style" w:hAnsi="Bookman Old Style" w:cs="Courier New"/>
          <w:sz w:val="24"/>
          <w:szCs w:val="24"/>
        </w:rPr>
        <w:t xml:space="preserve"> </w:t>
      </w:r>
      <w:proofErr w:type="spellStart"/>
      <w:r w:rsidRPr="00490D08">
        <w:rPr>
          <w:rFonts w:ascii="Bookman Old Style" w:hAnsi="Bookman Old Style" w:cs="Courier New"/>
          <w:sz w:val="24"/>
          <w:szCs w:val="24"/>
        </w:rPr>
        <w:t>kiadmányozói</w:t>
      </w:r>
      <w:proofErr w:type="spellEnd"/>
      <w:r w:rsidRPr="00490D08">
        <w:rPr>
          <w:rFonts w:ascii="Bookman Old Style" w:hAnsi="Bookman Old Style" w:cs="Courier New"/>
          <w:sz w:val="24"/>
          <w:szCs w:val="24"/>
        </w:rPr>
        <w:t xml:space="preserve"> jog a jegyzőt, a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Kirendeltségen a jegyző megbízásából az aljegyzőt, Szentbalázsi Kirendeltségen az kirendeltség-vezetőt, távollétében aljegyzőt, és a pénzügyi ügyintézőt  illeti meg.</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 </w:t>
      </w:r>
      <w:proofErr w:type="gramStart"/>
      <w:r w:rsidRPr="00490D08">
        <w:rPr>
          <w:rFonts w:ascii="Bookman Old Style" w:hAnsi="Bookman Old Style" w:cs="Courier New"/>
          <w:sz w:val="24"/>
          <w:szCs w:val="24"/>
        </w:rPr>
        <w:t>A  Hivatal</w:t>
      </w:r>
      <w:proofErr w:type="gramEnd"/>
      <w:r w:rsidRPr="00490D08">
        <w:rPr>
          <w:rFonts w:ascii="Bookman Old Style" w:hAnsi="Bookman Old Style" w:cs="Courier New"/>
          <w:sz w:val="24"/>
          <w:szCs w:val="24"/>
        </w:rPr>
        <w:t xml:space="preserve"> gazdálkodásával kapcsolatos döntésekben, megrendelések esetében a jegyző – távolléte esetén a gazdasági vezető –  lehet a </w:t>
      </w:r>
      <w:proofErr w:type="spellStart"/>
      <w:r w:rsidRPr="00490D08">
        <w:rPr>
          <w:rFonts w:ascii="Bookman Old Style" w:hAnsi="Bookman Old Style" w:cs="Courier New"/>
          <w:sz w:val="24"/>
          <w:szCs w:val="24"/>
        </w:rPr>
        <w:t>kiadmányozó</w:t>
      </w:r>
      <w:proofErr w:type="spellEnd"/>
      <w:r w:rsidRPr="00490D08">
        <w:rPr>
          <w:rFonts w:ascii="Bookman Old Style" w:hAnsi="Bookman Old Style" w:cs="Courier New"/>
          <w:sz w:val="24"/>
          <w:szCs w:val="24"/>
        </w:rPr>
        <w:t xml:space="preserve">,  a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kirendeltségen az aljegyzőt, </w:t>
      </w:r>
      <w:proofErr w:type="spellStart"/>
      <w:r w:rsidRPr="00490D08">
        <w:rPr>
          <w:rFonts w:ascii="Bookman Old Style" w:hAnsi="Bookman Old Style" w:cs="Courier New"/>
          <w:sz w:val="24"/>
          <w:szCs w:val="24"/>
        </w:rPr>
        <w:t>szentbalázsi</w:t>
      </w:r>
      <w:proofErr w:type="spellEnd"/>
      <w:r w:rsidRPr="00490D08">
        <w:rPr>
          <w:rFonts w:ascii="Bookman Old Style" w:hAnsi="Bookman Old Style" w:cs="Courier New"/>
          <w:sz w:val="24"/>
          <w:szCs w:val="24"/>
        </w:rPr>
        <w:t xml:space="preserve"> kirendeltségen a kirendeltség-vezetőt, aljegyzőt, pénzügyi ügyintézőt illeti meg. </w:t>
      </w:r>
    </w:p>
    <w:p w:rsidR="00401454" w:rsidRPr="00490D08" w:rsidRDefault="00401454" w:rsidP="00401454">
      <w:pPr>
        <w:pStyle w:val="Csakszveg"/>
        <w:jc w:val="both"/>
        <w:rPr>
          <w:rFonts w:ascii="Bookman Old Style" w:hAnsi="Bookman Old Style" w:cs="Courier New"/>
          <w:sz w:val="24"/>
          <w:szCs w:val="24"/>
        </w:rPr>
      </w:pPr>
    </w:p>
    <w:p w:rsidR="00401454"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 </w:t>
      </w:r>
      <w:proofErr w:type="gramStart"/>
      <w:r w:rsidRPr="00490D08">
        <w:rPr>
          <w:rFonts w:ascii="Bookman Old Style" w:hAnsi="Bookman Old Style" w:cs="Courier New"/>
          <w:sz w:val="24"/>
          <w:szCs w:val="24"/>
        </w:rPr>
        <w:t>jegyző  távolléte</w:t>
      </w:r>
      <w:proofErr w:type="gramEnd"/>
      <w:r w:rsidRPr="00490D08">
        <w:rPr>
          <w:rFonts w:ascii="Bookman Old Style" w:hAnsi="Bookman Old Style" w:cs="Courier New"/>
          <w:sz w:val="24"/>
          <w:szCs w:val="24"/>
        </w:rPr>
        <w:t xml:space="preserve"> esetén - sürgős intézkedést igénylő ügyben - a jegyző  </w:t>
      </w:r>
      <w:proofErr w:type="spellStart"/>
      <w:r w:rsidRPr="00490D08">
        <w:rPr>
          <w:rFonts w:ascii="Bookman Old Style" w:hAnsi="Bookman Old Style" w:cs="Courier New"/>
          <w:sz w:val="24"/>
          <w:szCs w:val="24"/>
        </w:rPr>
        <w:t>kiadmányozási</w:t>
      </w:r>
      <w:proofErr w:type="spellEnd"/>
      <w:r w:rsidRPr="00490D08">
        <w:rPr>
          <w:rFonts w:ascii="Bookman Old Style" w:hAnsi="Bookman Old Style" w:cs="Courier New"/>
          <w:sz w:val="24"/>
          <w:szCs w:val="24"/>
        </w:rPr>
        <w:t xml:space="preserve"> jogát teljes jogkörben az aljegyző gyakorolhatja, utólagos beszámolási kötelezettséggel. A jegyző és aljegyző egyidejű távollétében a kirendeltség-vezető. </w:t>
      </w:r>
    </w:p>
    <w:p w:rsidR="00401454" w:rsidRDefault="00401454" w:rsidP="00401454">
      <w:pPr>
        <w:pStyle w:val="Listaszerbekezds"/>
        <w:rPr>
          <w:rFonts w:ascii="Bookman Old Style" w:hAnsi="Bookman Old Style" w:cs="Courier New"/>
        </w:rPr>
      </w:pP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12. </w:t>
      </w:r>
      <w:r>
        <w:rPr>
          <w:rStyle w:val="Lbjegyzet-hivatkozs"/>
          <w:rFonts w:ascii="Bookman Old Style" w:hAnsi="Bookman Old Style" w:cs="Courier New"/>
          <w:sz w:val="24"/>
          <w:szCs w:val="24"/>
        </w:rPr>
        <w:footnoteReference w:id="16"/>
      </w:r>
      <w:r w:rsidRPr="0044705E">
        <w:rPr>
          <w:rFonts w:ascii="Bookman Old Style" w:hAnsi="Bookman Old Style" w:cs="Courier New"/>
          <w:sz w:val="24"/>
          <w:szCs w:val="24"/>
        </w:rPr>
        <w:t xml:space="preserve">Elektronikus aláírásra jogosult a Hivatalban a jegyző, aljegyző és kirendeltség-vezető, akiknek </w:t>
      </w:r>
      <w:proofErr w:type="spellStart"/>
      <w:r w:rsidRPr="0044705E">
        <w:rPr>
          <w:rFonts w:ascii="Bookman Old Style" w:hAnsi="Bookman Old Style" w:cs="Courier New"/>
          <w:sz w:val="24"/>
          <w:szCs w:val="24"/>
        </w:rPr>
        <w:t>kiadmányozási</w:t>
      </w:r>
      <w:proofErr w:type="spellEnd"/>
      <w:r w:rsidRPr="0044705E">
        <w:rPr>
          <w:rFonts w:ascii="Bookman Old Style" w:hAnsi="Bookman Old Style" w:cs="Courier New"/>
          <w:sz w:val="24"/>
          <w:szCs w:val="24"/>
        </w:rPr>
        <w:t xml:space="preserve"> joguk van. Az aljegyzőn és a kirendeltség-vezetőn kívül a jegyző adhat engedélyt az elektronikus aláírás alapján történő </w:t>
      </w:r>
      <w:proofErr w:type="spellStart"/>
      <w:r w:rsidRPr="0044705E">
        <w:rPr>
          <w:rFonts w:ascii="Bookman Old Style" w:hAnsi="Bookman Old Style" w:cs="Courier New"/>
          <w:sz w:val="24"/>
          <w:szCs w:val="24"/>
        </w:rPr>
        <w:t>kiadmányozásra</w:t>
      </w:r>
      <w:proofErr w:type="spellEnd"/>
      <w:r w:rsidRPr="0044705E">
        <w:rPr>
          <w:rFonts w:ascii="Bookman Old Style" w:hAnsi="Bookman Old Style" w:cs="Courier New"/>
          <w:sz w:val="24"/>
          <w:szCs w:val="24"/>
        </w:rPr>
        <w:t xml:space="preserve">, amit elsősorban az ASP program keretében használt elsősorban adóprogramban előállított határozatok esetében az adóügyi ügyintézők kaphatnak, amely visszavonható Az elektronikus aláírásról az iratkezelési szabályzat rendelkezik.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rPr>
      </w:pPr>
      <w:r w:rsidRPr="00490D08">
        <w:rPr>
          <w:rFonts w:ascii="Bookman Old Style" w:hAnsi="Bookman Old Style" w:cs="Courier New"/>
          <w:sz w:val="24"/>
          <w:szCs w:val="24"/>
          <w:u w:val="single"/>
        </w:rPr>
        <w:t>B: Kötelezettségvállalás, utalványozási jogok</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numPr>
          <w:ilvl w:val="0"/>
          <w:numId w:val="20"/>
        </w:numPr>
        <w:tabs>
          <w:tab w:val="clear" w:pos="1065"/>
        </w:tabs>
        <w:ind w:left="540" w:hanging="540"/>
        <w:jc w:val="both"/>
        <w:rPr>
          <w:rFonts w:ascii="Bookman Old Style" w:hAnsi="Bookman Old Style" w:cs="Courier New"/>
        </w:rPr>
      </w:pPr>
      <w:r w:rsidRPr="00490D08">
        <w:rPr>
          <w:rFonts w:ascii="Bookman Old Style" w:hAnsi="Bookman Old Style" w:cs="Courier New"/>
        </w:rPr>
        <w:t xml:space="preserve">A Hivatal, valamint a fenntartó önkormányzatok gazdálkodásával </w:t>
      </w:r>
      <w:proofErr w:type="gramStart"/>
      <w:r w:rsidRPr="00490D08">
        <w:rPr>
          <w:rFonts w:ascii="Bookman Old Style" w:hAnsi="Bookman Old Style" w:cs="Courier New"/>
        </w:rPr>
        <w:t>kapcsolatos     –</w:t>
      </w:r>
      <w:proofErr w:type="gramEnd"/>
      <w:r w:rsidRPr="00490D08">
        <w:rPr>
          <w:rFonts w:ascii="Bookman Old Style" w:hAnsi="Bookman Old Style" w:cs="Courier New"/>
        </w:rPr>
        <w:t xml:space="preserve"> kötelezettségvállalási, utalványozási, ellenjegyzési, érvényesítési – jogköröket, valamint eljárási rendet a „Hivatal </w:t>
      </w:r>
      <w:r w:rsidRPr="00490D08">
        <w:rPr>
          <w:rFonts w:ascii="Bookman Old Style" w:hAnsi="Bookman Old Style" w:cs="Courier New"/>
          <w:i/>
        </w:rPr>
        <w:t xml:space="preserve"> pénzgazdálkodásával kapcsolatos kötelezettségvállalás, utalványozás, érvényesítés és ellenjegyzés hatásköri rendjéről”</w:t>
      </w:r>
      <w:r w:rsidRPr="00490D08">
        <w:rPr>
          <w:rFonts w:ascii="Bookman Old Style" w:hAnsi="Bookman Old Style" w:cs="Courier New"/>
        </w:rPr>
        <w:t xml:space="preserve"> szóló, ezen SZMSZ </w:t>
      </w:r>
      <w:r w:rsidRPr="00490D08">
        <w:rPr>
          <w:rFonts w:ascii="Bookman Old Style" w:hAnsi="Bookman Old Style" w:cs="Courier New"/>
          <w:i/>
        </w:rPr>
        <w:t xml:space="preserve"> függelékét</w:t>
      </w:r>
      <w:r w:rsidRPr="00490D08">
        <w:rPr>
          <w:rFonts w:ascii="Bookman Old Style" w:hAnsi="Bookman Old Style" w:cs="Courier New"/>
        </w:rPr>
        <w:t xml:space="preserve"> képező szabályzat  tartalmazza.</w:t>
      </w:r>
    </w:p>
    <w:p w:rsidR="00401454" w:rsidRPr="00490D08" w:rsidRDefault="00401454" w:rsidP="00401454">
      <w:pPr>
        <w:pStyle w:val="Csakszveg"/>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20"/>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Cégszerű aláírással kell ellátni minden olyan iratot, amellyel a hivatal, vagy a fenntartó önkormányzatok kötelezettséget vállalnak, jogot szerveznek, vagy amely jelentős jogkövetkezménnyel járó nyilatkozatot tartalmaz. A cégszerű aláíráshoz a névviselés szabályai szerinti személynevet és a hivatalos bélyegzőlenyomatot kell alkalmazni.</w:t>
      </w:r>
    </w:p>
    <w:p w:rsidR="00401454" w:rsidRPr="00490D08" w:rsidRDefault="00401454" w:rsidP="00401454">
      <w:pPr>
        <w:pStyle w:val="Csakszveg"/>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20"/>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lastRenderedPageBreak/>
        <w:t>A számlát vezető pénzintézet felé cégszerű aláírást, csak a bankhoz bejelentett aláírási joggal rendelkező személyek tehetnek.</w:t>
      </w:r>
    </w:p>
    <w:p w:rsidR="00401454" w:rsidRPr="00490D08" w:rsidRDefault="00401454" w:rsidP="00401454">
      <w:pPr>
        <w:pStyle w:val="Csakszveg"/>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20"/>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gazdálkodás szabályait a számviteli rend keretében elkészített - számviteli politika, bizonylati, pénztárkezelési, selejtezési, leltárértékelési, leltározási, ellenőrzési szabályzatok – tartalmazzák. Ezek elkészítése és folyamatos karbantartása a jegyző megbízásából a gazdasági vezető feladata, a polgármesterek az elkészített szabályzatokat jóvá kell hagyniuk és azok jóváhagyás után lépnek hatályba.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C: Bélyegzőhasználat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 xml:space="preserve">A Hivatal által használt </w:t>
      </w:r>
      <w:r w:rsidRPr="00490D08">
        <w:rPr>
          <w:rFonts w:ascii="Bookman Old Style" w:hAnsi="Bookman Old Style" w:cs="Courier New"/>
          <w:i/>
          <w:sz w:val="24"/>
          <w:szCs w:val="24"/>
        </w:rPr>
        <w:t>bélyegzőkről nyilvántartást</w:t>
      </w:r>
      <w:r w:rsidRPr="00490D08">
        <w:rPr>
          <w:rFonts w:ascii="Bookman Old Style" w:hAnsi="Bookman Old Style" w:cs="Courier New"/>
          <w:sz w:val="24"/>
          <w:szCs w:val="24"/>
        </w:rPr>
        <w:t xml:space="preserve"> kell vezetni, amit ezen </w:t>
      </w:r>
      <w:proofErr w:type="gramStart"/>
      <w:r w:rsidRPr="00490D08">
        <w:rPr>
          <w:rFonts w:ascii="Bookman Old Style" w:hAnsi="Bookman Old Style" w:cs="Courier New"/>
          <w:i/>
          <w:sz w:val="24"/>
          <w:szCs w:val="24"/>
        </w:rPr>
        <w:t>SZMSZ  függelékét</w:t>
      </w:r>
      <w:proofErr w:type="gramEnd"/>
      <w:r w:rsidRPr="00490D08">
        <w:rPr>
          <w:rFonts w:ascii="Bookman Old Style" w:hAnsi="Bookman Old Style" w:cs="Courier New"/>
          <w:i/>
          <w:sz w:val="24"/>
          <w:szCs w:val="24"/>
        </w:rPr>
        <w:t xml:space="preserve"> képezi</w:t>
      </w:r>
      <w:r w:rsidRPr="00490D08">
        <w:rPr>
          <w:rFonts w:ascii="Bookman Old Style" w:hAnsi="Bookman Old Style" w:cs="Courier New"/>
          <w:sz w:val="24"/>
          <w:szCs w:val="24"/>
        </w:rPr>
        <w:t xml:space="preserve">. </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Hivatalos bélyegzőt csak a legszükségesebb számban szabad forgalomban tartani, és elzárásáról páncélszekrényben kell gondoskodni.</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 nyilvántartásnak az alábbiakat kell tartalmaznia:</w:t>
      </w:r>
    </w:p>
    <w:p w:rsidR="00401454" w:rsidRPr="00490D08" w:rsidRDefault="00401454" w:rsidP="00401454">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sorszámot,</w:t>
      </w:r>
    </w:p>
    <w:p w:rsidR="00401454" w:rsidRPr="00490D08" w:rsidRDefault="00401454" w:rsidP="00401454">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bélyegző lenyomatát</w:t>
      </w:r>
    </w:p>
    <w:p w:rsidR="00401454" w:rsidRPr="00490D08" w:rsidRDefault="00401454" w:rsidP="00401454">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bélyegző kiadásának napját</w:t>
      </w:r>
    </w:p>
    <w:p w:rsidR="00401454" w:rsidRPr="00490D08" w:rsidRDefault="00401454" w:rsidP="00401454">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bélyegző használatára jogosult személy nevét, és átvételét igazoló aláírást</w:t>
      </w:r>
    </w:p>
    <w:p w:rsidR="00401454" w:rsidRPr="00490D08" w:rsidRDefault="00401454" w:rsidP="00401454">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bélyegző elvesztésére, megrongálódására vonatkozó feljegyzést.</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 xml:space="preserve">A bélyegzők megrendeléséről a jegyző gondoskodik.  A nyilvántartás alapján </w:t>
      </w:r>
      <w:proofErr w:type="gramStart"/>
      <w:r w:rsidRPr="00490D08">
        <w:rPr>
          <w:rFonts w:ascii="Bookman Old Style" w:hAnsi="Bookman Old Style" w:cs="Courier New"/>
          <w:sz w:val="24"/>
          <w:szCs w:val="24"/>
        </w:rPr>
        <w:t>a  használatban</w:t>
      </w:r>
      <w:proofErr w:type="gramEnd"/>
      <w:r w:rsidRPr="00490D08">
        <w:rPr>
          <w:rFonts w:ascii="Bookman Old Style" w:hAnsi="Bookman Old Style" w:cs="Courier New"/>
          <w:sz w:val="24"/>
          <w:szCs w:val="24"/>
        </w:rPr>
        <w:t xml:space="preserve"> adott bélyegzőket évente ellenőrizni kell. A nyilvántartás vezetése </w:t>
      </w:r>
      <w:proofErr w:type="gramStart"/>
      <w:r w:rsidRPr="00490D08">
        <w:rPr>
          <w:rFonts w:ascii="Bookman Old Style" w:hAnsi="Bookman Old Style" w:cs="Courier New"/>
          <w:sz w:val="24"/>
          <w:szCs w:val="24"/>
        </w:rPr>
        <w:t>az  ügyiratkezeléssel</w:t>
      </w:r>
      <w:proofErr w:type="gramEnd"/>
      <w:r w:rsidRPr="00490D08">
        <w:rPr>
          <w:rFonts w:ascii="Bookman Old Style" w:hAnsi="Bookman Old Style" w:cs="Courier New"/>
          <w:sz w:val="24"/>
          <w:szCs w:val="24"/>
        </w:rPr>
        <w:t xml:space="preserve"> is foglalkozó  igazgatási ügyintéző  feladata.</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 xml:space="preserve">A bélyegzőkezelő anyagi, fegyelmi és büntetőjogi felelősséggel tartozik a bélyegző jogszerű használatáét. Ha valamely köztisztviselő a bélyegzőt elveszti, erről a jegyzőt azonnal köteles értesíteni, aki köteles az elvesztés körülményeit és a köztisztviselő felelősségét megvizsgálni. A jegyző lefolytatja a megsemmisítési eljárást, amit két </w:t>
      </w:r>
      <w:proofErr w:type="gramStart"/>
      <w:r w:rsidRPr="00490D08">
        <w:rPr>
          <w:rFonts w:ascii="Bookman Old Style" w:hAnsi="Bookman Old Style" w:cs="Courier New"/>
          <w:sz w:val="24"/>
          <w:szCs w:val="24"/>
        </w:rPr>
        <w:t>köztisztviselő  hitelesít</w:t>
      </w:r>
      <w:proofErr w:type="gramEnd"/>
      <w:r w:rsidRPr="00490D08">
        <w:rPr>
          <w:rFonts w:ascii="Bookman Old Style" w:hAnsi="Bookman Old Style" w:cs="Courier New"/>
          <w:sz w:val="24"/>
          <w:szCs w:val="24"/>
        </w:rPr>
        <w:t>.</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u w:val="single"/>
        </w:rPr>
      </w:pPr>
      <w:r w:rsidRPr="00490D08">
        <w:rPr>
          <w:rFonts w:ascii="Bookman Old Style" w:hAnsi="Bookman Old Style" w:cs="Courier New"/>
          <w:sz w:val="24"/>
          <w:szCs w:val="24"/>
        </w:rPr>
        <w:t xml:space="preserve">Az elhasználódott, megrongálódott vagy feleslegessé vált bélyegzőt, jegyzőkönyv felvétele mellett kell megsemmisíteni. A jegyzőkönyvet a nyilvántartás mellékleteként kell megőrizni. Ha megszűnik a bélyegzőt kezelő köztisztviselő közszolgálati jogviszonya, a bélyegző visszaadását a köztisztviselőnek az utolsó munkában töltött napon nyilatkozatban igazolnia kell. </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numPr>
          <w:ilvl w:val="0"/>
          <w:numId w:val="21"/>
        </w:numPr>
        <w:tabs>
          <w:tab w:val="clear" w:pos="1065"/>
        </w:tabs>
        <w:ind w:left="360" w:hanging="360"/>
        <w:rPr>
          <w:rFonts w:ascii="Bookman Old Style" w:hAnsi="Bookman Old Style" w:cs="Courier New"/>
          <w:sz w:val="24"/>
          <w:szCs w:val="24"/>
          <w:u w:val="single"/>
        </w:rPr>
      </w:pPr>
      <w:r w:rsidRPr="00490D08">
        <w:rPr>
          <w:rFonts w:ascii="Bookman Old Style" w:hAnsi="Bookman Old Style" w:cs="Courier New"/>
          <w:sz w:val="24"/>
          <w:szCs w:val="24"/>
        </w:rPr>
        <w:t xml:space="preserve">A Hivatal nevében használt bélyegzők: </w:t>
      </w:r>
    </w:p>
    <w:p w:rsidR="00401454" w:rsidRPr="00490D08" w:rsidRDefault="00401454" w:rsidP="00401454">
      <w:pPr>
        <w:pStyle w:val="Csakszveg"/>
        <w:rPr>
          <w:rFonts w:ascii="Bookman Old Style" w:hAnsi="Bookman Old Style" w:cs="Courier New"/>
          <w:sz w:val="24"/>
          <w:szCs w:val="24"/>
          <w:u w:val="single"/>
        </w:rPr>
      </w:pPr>
    </w:p>
    <w:p w:rsidR="00401454" w:rsidRPr="00490D08" w:rsidRDefault="00401454" w:rsidP="00401454">
      <w:pPr>
        <w:pStyle w:val="Csakszveg"/>
        <w:numPr>
          <w:ilvl w:val="1"/>
          <w:numId w:val="21"/>
        </w:numPr>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Székhelyen: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7258 Baté, Fő u. 7. (fejbélyegző)</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Baté (körbélyegző) levelezéseken</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Baté jegyző (körbélyegző) döntéseken</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lastRenderedPageBreak/>
        <w:t xml:space="preserve">  Anyakönyvvezető Fonó, Anyakönyvvezető Baté, Anyakönyvvezető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Kaposkeresztúr (körbélyegző)</w:t>
      </w:r>
    </w:p>
    <w:p w:rsidR="00401454" w:rsidRPr="00490D08" w:rsidRDefault="00401454" w:rsidP="00401454">
      <w:pPr>
        <w:pStyle w:val="Csakszveg"/>
        <w:rPr>
          <w:rFonts w:ascii="Bookman Old Style" w:hAnsi="Bookman Old Style" w:cs="Courier New"/>
          <w:sz w:val="24"/>
          <w:szCs w:val="24"/>
          <w:u w:val="single"/>
        </w:rPr>
      </w:pPr>
    </w:p>
    <w:p w:rsidR="00401454" w:rsidRPr="00490D08" w:rsidRDefault="00401454" w:rsidP="00401454">
      <w:pPr>
        <w:pStyle w:val="Csakszveg"/>
        <w:numPr>
          <w:ilvl w:val="1"/>
          <w:numId w:val="21"/>
        </w:numPr>
        <w:rPr>
          <w:rFonts w:ascii="Bookman Old Style" w:hAnsi="Bookman Old Style" w:cs="Courier New"/>
          <w:sz w:val="24"/>
          <w:szCs w:val="24"/>
          <w:u w:val="single"/>
        </w:rPr>
      </w:pPr>
      <w:proofErr w:type="spellStart"/>
      <w:r w:rsidRPr="00490D08">
        <w:rPr>
          <w:rFonts w:ascii="Bookman Old Style" w:hAnsi="Bookman Old Style" w:cs="Courier New"/>
          <w:sz w:val="24"/>
          <w:szCs w:val="24"/>
          <w:u w:val="single"/>
        </w:rPr>
        <w:t>Mosdósi</w:t>
      </w:r>
      <w:proofErr w:type="spellEnd"/>
      <w:r w:rsidRPr="00490D08">
        <w:rPr>
          <w:rFonts w:ascii="Bookman Old Style" w:hAnsi="Bookman Old Style" w:cs="Courier New"/>
          <w:sz w:val="24"/>
          <w:szCs w:val="24"/>
          <w:u w:val="single"/>
        </w:rPr>
        <w:t xml:space="preserve"> Kirendeltségen:</w:t>
      </w:r>
    </w:p>
    <w:p w:rsidR="00401454" w:rsidRPr="00490D08" w:rsidRDefault="00401454" w:rsidP="00401454">
      <w:pPr>
        <w:pStyle w:val="Csakszveg"/>
        <w:ind w:left="990"/>
        <w:rPr>
          <w:rFonts w:ascii="Bookman Old Style" w:hAnsi="Bookman Old Style" w:cs="Courier New"/>
          <w:sz w:val="24"/>
          <w:szCs w:val="24"/>
          <w:u w:val="single"/>
        </w:rPr>
      </w:pPr>
      <w:r w:rsidRPr="00490D08">
        <w:rPr>
          <w:rFonts w:ascii="Bookman Old Style" w:hAnsi="Bookman Old Style" w:cs="Courier New"/>
          <w:sz w:val="24"/>
          <w:szCs w:val="24"/>
        </w:rPr>
        <w:t xml:space="preserve">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 7257 Mosdós,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Kossuth u. 1/A. (fejbélyegző)</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 Mosdós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(körbélyegző) levelezéseken</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aljegyző</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 aljegyző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(körbélyegző) döntéseken</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w:t>
      </w:r>
      <w:proofErr w:type="spellStart"/>
      <w:r w:rsidRPr="00490D08">
        <w:rPr>
          <w:rFonts w:ascii="Bookman Old Style" w:hAnsi="Bookman Old Style" w:cs="Courier New"/>
          <w:sz w:val="24"/>
          <w:szCs w:val="24"/>
        </w:rPr>
        <w:t>Anyakönyvezető</w:t>
      </w:r>
      <w:proofErr w:type="spellEnd"/>
      <w:r w:rsidRPr="00490D08">
        <w:rPr>
          <w:rFonts w:ascii="Bookman Old Style" w:hAnsi="Bookman Old Style" w:cs="Courier New"/>
          <w:sz w:val="24"/>
          <w:szCs w:val="24"/>
        </w:rPr>
        <w:t xml:space="preserve"> Mosdós (körbélyegző)</w:t>
      </w:r>
    </w:p>
    <w:p w:rsidR="00401454" w:rsidRPr="00490D08" w:rsidRDefault="00401454" w:rsidP="00401454">
      <w:pPr>
        <w:pStyle w:val="Csakszveg"/>
        <w:ind w:left="360" w:hanging="360"/>
        <w:jc w:val="both"/>
        <w:rPr>
          <w:rFonts w:ascii="Bookman Old Style" w:hAnsi="Bookman Old Style" w:cs="Courier New"/>
          <w:sz w:val="24"/>
          <w:szCs w:val="24"/>
          <w:u w:val="single"/>
        </w:rPr>
      </w:pPr>
    </w:p>
    <w:p w:rsidR="00401454" w:rsidRPr="00490D08" w:rsidRDefault="00401454" w:rsidP="00401454">
      <w:pPr>
        <w:pStyle w:val="Csakszveg"/>
        <w:numPr>
          <w:ilvl w:val="1"/>
          <w:numId w:val="21"/>
        </w:numPr>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Szentbalázsi Kirendeltségen: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7472 Szentbalázs, Fő u. 85. (fejbélyegző)</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Szentbalázs (körbélyegző) levelezéseken</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Kirendeltség-vezető (körbélyegző)</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Anyakönyvvezető Hajmás</w:t>
      </w:r>
      <w:proofErr w:type="gramStart"/>
      <w:r w:rsidRPr="00490D08">
        <w:rPr>
          <w:rFonts w:ascii="Bookman Old Style" w:hAnsi="Bookman Old Style" w:cs="Courier New"/>
          <w:sz w:val="24"/>
          <w:szCs w:val="24"/>
        </w:rPr>
        <w:t>,  Anyakönyvvezető</w:t>
      </w:r>
      <w:proofErr w:type="gramEnd"/>
      <w:r w:rsidRPr="00490D08">
        <w:rPr>
          <w:rFonts w:ascii="Bookman Old Style" w:hAnsi="Bookman Old Style" w:cs="Courier New"/>
          <w:sz w:val="24"/>
          <w:szCs w:val="24"/>
        </w:rPr>
        <w:t xml:space="preserve"> Szentbalázs, Anyakönyvvezető Kaposhomok, Anyakönyvvezető Gálosfa, Anyakönyvvezető Cserénfa, Anyakönyvvezető Kaposgyarmat, </w:t>
      </w:r>
    </w:p>
    <w:p w:rsidR="00401454" w:rsidRPr="00490D08" w:rsidRDefault="00401454" w:rsidP="00401454">
      <w:pPr>
        <w:pStyle w:val="Csakszveg"/>
        <w:ind w:left="360" w:hanging="360"/>
        <w:jc w:val="both"/>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          </w:t>
      </w:r>
    </w:p>
    <w:p w:rsidR="00401454" w:rsidRPr="0044705E" w:rsidRDefault="00401454" w:rsidP="00401454">
      <w:pPr>
        <w:pStyle w:val="Csakszveg"/>
        <w:jc w:val="center"/>
        <w:rPr>
          <w:rFonts w:ascii="Bookman Old Style" w:hAnsi="Bookman Old Style" w:cs="Courier New"/>
          <w:sz w:val="24"/>
          <w:szCs w:val="24"/>
          <w:u w:val="single"/>
        </w:rPr>
      </w:pPr>
      <w:r w:rsidRPr="0044705E">
        <w:rPr>
          <w:rFonts w:ascii="Bookman Old Style" w:hAnsi="Bookman Old Style" w:cs="Courier New"/>
          <w:sz w:val="24"/>
          <w:szCs w:val="24"/>
          <w:u w:val="single"/>
        </w:rPr>
        <w:t>„D: Ügyiratkezelés”</w:t>
      </w:r>
      <w:r>
        <w:rPr>
          <w:rStyle w:val="Lbjegyzet-hivatkozs"/>
          <w:rFonts w:ascii="Bookman Old Style" w:hAnsi="Bookman Old Style" w:cs="Courier New"/>
          <w:sz w:val="24"/>
          <w:szCs w:val="24"/>
        </w:rPr>
        <w:footnoteReference w:id="17"/>
      </w:r>
    </w:p>
    <w:p w:rsidR="00401454" w:rsidRPr="0044705E" w:rsidRDefault="00401454" w:rsidP="00401454">
      <w:pPr>
        <w:pStyle w:val="Csakszveg"/>
        <w:jc w:val="both"/>
        <w:rPr>
          <w:rFonts w:ascii="Bookman Old Style" w:hAnsi="Bookman Old Style" w:cs="Courier New"/>
          <w:sz w:val="24"/>
          <w:szCs w:val="24"/>
        </w:rPr>
      </w:pPr>
    </w:p>
    <w:p w:rsidR="00401454" w:rsidRPr="0044705E" w:rsidRDefault="00401454" w:rsidP="00401454">
      <w:pPr>
        <w:pStyle w:val="Csakszveg"/>
        <w:jc w:val="center"/>
        <w:rPr>
          <w:rFonts w:ascii="Bookman Old Style" w:hAnsi="Bookman Old Style" w:cs="Courier New"/>
          <w:sz w:val="24"/>
          <w:szCs w:val="24"/>
          <w:u w:val="single"/>
        </w:rPr>
      </w:pPr>
      <w:r w:rsidRPr="0044705E">
        <w:rPr>
          <w:rFonts w:ascii="Bookman Old Style" w:hAnsi="Bookman Old Style" w:cs="Courier New"/>
          <w:sz w:val="24"/>
          <w:szCs w:val="24"/>
          <w:u w:val="single"/>
        </w:rPr>
        <w:t>Ügyiratkezelés, ügyintézési határidő, felelősségvállalás rendje</w:t>
      </w:r>
    </w:p>
    <w:p w:rsidR="00401454" w:rsidRPr="0044705E" w:rsidRDefault="00401454" w:rsidP="00401454">
      <w:pPr>
        <w:pStyle w:val="Csakszveg"/>
        <w:jc w:val="both"/>
        <w:rPr>
          <w:rFonts w:ascii="Bookman Old Style" w:hAnsi="Bookman Old Style" w:cs="Courier New"/>
          <w:sz w:val="24"/>
          <w:szCs w:val="24"/>
        </w:rPr>
      </w:pPr>
    </w:p>
    <w:p w:rsidR="00401454" w:rsidRPr="0044705E" w:rsidRDefault="00401454" w:rsidP="00401454">
      <w:pPr>
        <w:pStyle w:val="Csakszveg"/>
        <w:ind w:left="720"/>
        <w:jc w:val="both"/>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lang w:bidi="hu-HU"/>
        </w:rPr>
      </w:pPr>
      <w:r w:rsidRPr="0044705E">
        <w:rPr>
          <w:rFonts w:ascii="Bookman Old Style" w:hAnsi="Bookman Old Style" w:cs="Courier New"/>
          <w:sz w:val="24"/>
          <w:szCs w:val="24"/>
        </w:rPr>
        <w:t>1.</w:t>
      </w:r>
      <w:r w:rsidRPr="0044705E">
        <w:rPr>
          <w:rFonts w:ascii="Bookman Old Style" w:hAnsi="Bookman Old Style" w:cs="Courier New"/>
          <w:sz w:val="24"/>
          <w:szCs w:val="24"/>
          <w:lang w:bidi="hu-HU"/>
        </w:rPr>
        <w:t xml:space="preserve">Ügyiratkezelés, ügyintézés: </w:t>
      </w:r>
      <w:r w:rsidRPr="0044705E">
        <w:rPr>
          <w:rFonts w:ascii="Bookman Old Style" w:hAnsi="Bookman Old Style" w:cs="Courier New"/>
          <w:sz w:val="24"/>
          <w:szCs w:val="24"/>
          <w:lang w:bidi="en-US"/>
        </w:rPr>
        <w:t xml:space="preserve">a Hivatal </w:t>
      </w:r>
      <w:r w:rsidRPr="0044705E">
        <w:rPr>
          <w:rFonts w:ascii="Bookman Old Style" w:hAnsi="Bookman Old Style" w:cs="Courier New"/>
          <w:sz w:val="24"/>
          <w:szCs w:val="24"/>
          <w:lang w:bidi="hu-HU"/>
        </w:rPr>
        <w:t xml:space="preserve">ügyiratkezelése </w:t>
      </w:r>
      <w:r w:rsidRPr="0044705E">
        <w:rPr>
          <w:rFonts w:ascii="Bookman Old Style" w:hAnsi="Bookman Old Style" w:cs="Courier New"/>
          <w:sz w:val="24"/>
          <w:szCs w:val="24"/>
          <w:lang w:bidi="en-US"/>
        </w:rPr>
        <w:t xml:space="preserve">vegyes. Az </w:t>
      </w:r>
      <w:r w:rsidRPr="0044705E">
        <w:rPr>
          <w:rFonts w:ascii="Bookman Old Style" w:hAnsi="Bookman Old Style" w:cs="Courier New"/>
          <w:sz w:val="24"/>
          <w:szCs w:val="24"/>
          <w:lang w:bidi="hu-HU"/>
        </w:rPr>
        <w:t xml:space="preserve">ügyiratok iktatása </w:t>
      </w:r>
      <w:r w:rsidRPr="0044705E">
        <w:rPr>
          <w:rFonts w:ascii="Bookman Old Style" w:hAnsi="Bookman Old Style" w:cs="Courier New"/>
          <w:sz w:val="24"/>
          <w:szCs w:val="24"/>
          <w:lang w:bidi="en-US"/>
        </w:rPr>
        <w:t xml:space="preserve">elektronikus </w:t>
      </w:r>
      <w:r w:rsidRPr="0044705E">
        <w:rPr>
          <w:rFonts w:ascii="Bookman Old Style" w:hAnsi="Bookman Old Style" w:cs="Courier New"/>
          <w:sz w:val="24"/>
          <w:szCs w:val="24"/>
          <w:lang w:bidi="hu-HU"/>
        </w:rPr>
        <w:t xml:space="preserve">iktatóprogram </w:t>
      </w:r>
      <w:r w:rsidRPr="0044705E">
        <w:rPr>
          <w:rFonts w:ascii="Bookman Old Style" w:hAnsi="Bookman Old Style" w:cs="Courier New"/>
          <w:sz w:val="24"/>
          <w:szCs w:val="24"/>
          <w:lang w:bidi="en-US"/>
        </w:rPr>
        <w:t xml:space="preserve">(ASP </w:t>
      </w:r>
      <w:r w:rsidRPr="0044705E">
        <w:rPr>
          <w:rFonts w:ascii="Bookman Old Style" w:hAnsi="Bookman Old Style" w:cs="Courier New"/>
          <w:sz w:val="24"/>
          <w:szCs w:val="24"/>
          <w:lang w:bidi="hu-HU"/>
        </w:rPr>
        <w:t xml:space="preserve">Iratkezelő </w:t>
      </w:r>
      <w:r w:rsidRPr="0044705E">
        <w:rPr>
          <w:rFonts w:ascii="Bookman Old Style" w:hAnsi="Bookman Old Style" w:cs="Courier New"/>
          <w:sz w:val="24"/>
          <w:szCs w:val="24"/>
          <w:lang w:bidi="en-US"/>
        </w:rPr>
        <w:t xml:space="preserve">Szakrendszer) </w:t>
      </w:r>
      <w:r w:rsidRPr="0044705E">
        <w:rPr>
          <w:rFonts w:ascii="Bookman Old Style" w:hAnsi="Bookman Old Style" w:cs="Courier New"/>
          <w:sz w:val="24"/>
          <w:szCs w:val="24"/>
          <w:lang w:bidi="hu-HU"/>
        </w:rPr>
        <w:t xml:space="preserve">használatával történik,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minősített </w:t>
      </w:r>
      <w:r w:rsidRPr="0044705E">
        <w:rPr>
          <w:rFonts w:ascii="Bookman Old Style" w:hAnsi="Bookman Old Style" w:cs="Courier New"/>
          <w:sz w:val="24"/>
          <w:szCs w:val="24"/>
          <w:lang w:bidi="en-US"/>
        </w:rPr>
        <w:t xml:space="preserve">(titkos) iratok </w:t>
      </w:r>
      <w:r w:rsidRPr="0044705E">
        <w:rPr>
          <w:rFonts w:ascii="Bookman Old Style" w:hAnsi="Bookman Old Style" w:cs="Courier New"/>
          <w:sz w:val="24"/>
          <w:szCs w:val="24"/>
          <w:lang w:bidi="hu-HU"/>
        </w:rPr>
        <w:t xml:space="preserve">kivételével. </w:t>
      </w:r>
    </w:p>
    <w:p w:rsidR="00401454" w:rsidRPr="0044705E" w:rsidRDefault="00401454" w:rsidP="00401454">
      <w:pPr>
        <w:pStyle w:val="Csakszveg"/>
        <w:rPr>
          <w:rFonts w:ascii="Bookman Old Style" w:hAnsi="Bookman Old Style" w:cs="Courier New"/>
          <w:sz w:val="24"/>
          <w:szCs w:val="24"/>
          <w:lang w:bidi="en-US"/>
        </w:rPr>
      </w:pPr>
    </w:p>
    <w:p w:rsidR="00401454" w:rsidRPr="0044705E" w:rsidRDefault="00401454" w:rsidP="00401454">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2.</w:t>
      </w:r>
      <w:proofErr w:type="gramStart"/>
      <w:r w:rsidRPr="0044705E">
        <w:rPr>
          <w:rFonts w:ascii="Bookman Old Style" w:hAnsi="Bookman Old Style" w:cs="Courier New"/>
          <w:sz w:val="24"/>
          <w:szCs w:val="24"/>
          <w:lang w:bidi="en-US"/>
        </w:rPr>
        <w:t>A  titkos</w:t>
      </w:r>
      <w:proofErr w:type="gramEnd"/>
      <w:r w:rsidRPr="0044705E">
        <w:rPr>
          <w:rFonts w:ascii="Bookman Old Style" w:hAnsi="Bookman Old Style" w:cs="Courier New"/>
          <w:sz w:val="24"/>
          <w:szCs w:val="24"/>
          <w:lang w:bidi="en-US"/>
        </w:rPr>
        <w:t xml:space="preserve"> iratok </w:t>
      </w:r>
      <w:r w:rsidRPr="0044705E">
        <w:rPr>
          <w:rFonts w:ascii="Bookman Old Style" w:hAnsi="Bookman Old Style" w:cs="Courier New"/>
          <w:sz w:val="24"/>
          <w:szCs w:val="24"/>
          <w:lang w:bidi="hu-HU"/>
        </w:rPr>
        <w:t xml:space="preserve">kezelését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által külön </w:t>
      </w:r>
      <w:r w:rsidRPr="0044705E">
        <w:rPr>
          <w:rFonts w:ascii="Bookman Old Style" w:hAnsi="Bookman Old Style" w:cs="Courier New"/>
          <w:sz w:val="24"/>
          <w:szCs w:val="24"/>
          <w:lang w:bidi="en-US"/>
        </w:rPr>
        <w:t xml:space="preserve">ezzel a feladattal </w:t>
      </w:r>
      <w:r w:rsidRPr="0044705E">
        <w:rPr>
          <w:rFonts w:ascii="Bookman Old Style" w:hAnsi="Bookman Old Style" w:cs="Courier New"/>
          <w:sz w:val="24"/>
          <w:szCs w:val="24"/>
          <w:lang w:bidi="hu-HU"/>
        </w:rPr>
        <w:t xml:space="preserve">megbízott dolgozó végzi. </w:t>
      </w:r>
    </w:p>
    <w:p w:rsidR="00401454" w:rsidRPr="0044705E" w:rsidRDefault="00401454" w:rsidP="00401454">
      <w:pPr>
        <w:pStyle w:val="Csakszveg"/>
        <w:rPr>
          <w:rFonts w:ascii="Bookman Old Style" w:hAnsi="Bookman Old Style" w:cs="Courier New"/>
          <w:sz w:val="24"/>
          <w:szCs w:val="24"/>
          <w:lang w:bidi="en-US"/>
        </w:rPr>
      </w:pPr>
    </w:p>
    <w:p w:rsidR="00401454" w:rsidRPr="0044705E" w:rsidRDefault="00401454" w:rsidP="00401454">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3.Az iratok </w:t>
      </w:r>
      <w:r w:rsidRPr="0044705E">
        <w:rPr>
          <w:rFonts w:ascii="Bookman Old Style" w:hAnsi="Bookman Old Style" w:cs="Courier New"/>
          <w:sz w:val="24"/>
          <w:szCs w:val="24"/>
          <w:lang w:bidi="hu-HU"/>
        </w:rPr>
        <w:t xml:space="preserve">kezelése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által kibocsátott </w:t>
      </w:r>
      <w:r w:rsidRPr="0044705E">
        <w:rPr>
          <w:rFonts w:ascii="Bookman Old Style" w:hAnsi="Bookman Old Style" w:cs="Courier New"/>
          <w:sz w:val="24"/>
          <w:szCs w:val="24"/>
          <w:lang w:bidi="en-US"/>
        </w:rPr>
        <w:t xml:space="preserve">egyedi </w:t>
      </w:r>
      <w:r w:rsidRPr="0044705E">
        <w:rPr>
          <w:rFonts w:ascii="Bookman Old Style" w:hAnsi="Bookman Old Style" w:cs="Courier New"/>
          <w:sz w:val="24"/>
          <w:szCs w:val="24"/>
          <w:lang w:bidi="hu-HU"/>
        </w:rPr>
        <w:t xml:space="preserve">iratkezelési szabályzat </w:t>
      </w:r>
      <w:r w:rsidRPr="0044705E">
        <w:rPr>
          <w:rFonts w:ascii="Bookman Old Style" w:hAnsi="Bookman Old Style" w:cs="Courier New"/>
          <w:sz w:val="24"/>
          <w:szCs w:val="24"/>
          <w:lang w:bidi="en-US"/>
        </w:rPr>
        <w:t xml:space="preserve">szerint </w:t>
      </w:r>
      <w:r w:rsidRPr="0044705E">
        <w:rPr>
          <w:rFonts w:ascii="Bookman Old Style" w:hAnsi="Bookman Old Style" w:cs="Courier New"/>
          <w:sz w:val="24"/>
          <w:szCs w:val="24"/>
          <w:lang w:bidi="hu-HU"/>
        </w:rPr>
        <w:t xml:space="preserve">történik, amely az SZMSZ melléklete. </w:t>
      </w:r>
    </w:p>
    <w:p w:rsidR="00401454" w:rsidRPr="0044705E" w:rsidRDefault="00401454" w:rsidP="00401454">
      <w:pPr>
        <w:pStyle w:val="Csakszveg"/>
        <w:rPr>
          <w:rFonts w:ascii="Bookman Old Style" w:hAnsi="Bookman Old Style" w:cs="Courier New"/>
          <w:sz w:val="24"/>
          <w:szCs w:val="24"/>
          <w:lang w:bidi="en-US"/>
        </w:rPr>
      </w:pPr>
    </w:p>
    <w:p w:rsidR="00401454" w:rsidRPr="0044705E" w:rsidRDefault="00401454" w:rsidP="00401454">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4.Az </w:t>
      </w:r>
      <w:r w:rsidRPr="0044705E">
        <w:rPr>
          <w:rFonts w:ascii="Bookman Old Style" w:hAnsi="Bookman Old Style" w:cs="Courier New"/>
          <w:sz w:val="24"/>
          <w:szCs w:val="24"/>
          <w:lang w:bidi="hu-HU"/>
        </w:rPr>
        <w:t xml:space="preserve">iktató belső működési rendjét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állapítja </w:t>
      </w:r>
      <w:r w:rsidRPr="0044705E">
        <w:rPr>
          <w:rFonts w:ascii="Bookman Old Style" w:hAnsi="Bookman Old Style" w:cs="Courier New"/>
          <w:sz w:val="24"/>
          <w:szCs w:val="24"/>
          <w:lang w:bidi="en-US"/>
        </w:rPr>
        <w:t xml:space="preserve">meg, </w:t>
      </w:r>
      <w:r w:rsidRPr="0044705E">
        <w:rPr>
          <w:rFonts w:ascii="Bookman Old Style" w:hAnsi="Bookman Old Style" w:cs="Courier New"/>
          <w:sz w:val="24"/>
          <w:szCs w:val="24"/>
          <w:lang w:bidi="hu-HU"/>
        </w:rPr>
        <w:t xml:space="preserve">melyről </w:t>
      </w:r>
      <w:r w:rsidRPr="0044705E">
        <w:rPr>
          <w:rFonts w:ascii="Bookman Old Style" w:hAnsi="Bookman Old Style" w:cs="Courier New"/>
          <w:sz w:val="24"/>
          <w:szCs w:val="24"/>
          <w:lang w:bidi="en-US"/>
        </w:rPr>
        <w:t xml:space="preserve">az </w:t>
      </w:r>
      <w:r w:rsidRPr="0044705E">
        <w:rPr>
          <w:rFonts w:ascii="Bookman Old Style" w:hAnsi="Bookman Old Style" w:cs="Courier New"/>
          <w:sz w:val="24"/>
          <w:szCs w:val="24"/>
          <w:lang w:bidi="hu-HU"/>
        </w:rPr>
        <w:t>ügyintézőket tájékoztatja.</w:t>
      </w:r>
    </w:p>
    <w:p w:rsidR="00401454" w:rsidRPr="0044705E" w:rsidRDefault="00401454" w:rsidP="00401454">
      <w:pPr>
        <w:pStyle w:val="Csakszveg"/>
        <w:ind w:left="720"/>
        <w:jc w:val="both"/>
        <w:rPr>
          <w:rFonts w:ascii="Bookman Old Style" w:hAnsi="Bookman Old Style" w:cs="Courier New"/>
          <w:sz w:val="24"/>
          <w:szCs w:val="24"/>
          <w:lang w:bidi="en-US"/>
        </w:rPr>
      </w:pPr>
    </w:p>
    <w:p w:rsidR="00401454" w:rsidRPr="0044705E" w:rsidRDefault="00401454" w:rsidP="00401454">
      <w:pPr>
        <w:pStyle w:val="Szvegtrzs1"/>
        <w:shd w:val="clear" w:color="auto" w:fill="auto"/>
        <w:tabs>
          <w:tab w:val="left" w:pos="771"/>
        </w:tabs>
        <w:rPr>
          <w:rFonts w:ascii="Bookman Old Style" w:hAnsi="Bookman Old Style"/>
          <w:sz w:val="24"/>
          <w:szCs w:val="24"/>
        </w:rPr>
      </w:pPr>
      <w:r w:rsidRPr="0044705E">
        <w:rPr>
          <w:rFonts w:ascii="Bookman Old Style" w:eastAsia="Times New Roman" w:hAnsi="Bookman Old Style" w:cs="Courier New"/>
          <w:sz w:val="24"/>
          <w:szCs w:val="24"/>
        </w:rPr>
        <w:t>5.</w:t>
      </w:r>
      <w:r w:rsidRPr="0044705E">
        <w:rPr>
          <w:rFonts w:ascii="Bookman Old Style" w:hAnsi="Bookman Old Style"/>
          <w:sz w:val="24"/>
          <w:szCs w:val="24"/>
          <w:lang w:val="en-US" w:bidi="en-US"/>
        </w:rPr>
        <w:t xml:space="preserve">A </w:t>
      </w:r>
      <w:proofErr w:type="spellStart"/>
      <w:r w:rsidRPr="0044705E">
        <w:rPr>
          <w:rFonts w:ascii="Bookman Old Style" w:hAnsi="Bookman Old Style"/>
          <w:sz w:val="24"/>
          <w:szCs w:val="24"/>
          <w:lang w:val="en-US" w:bidi="en-US"/>
        </w:rPr>
        <w:t>Hivatal</w:t>
      </w:r>
      <w:proofErr w:type="spellEnd"/>
      <w:r w:rsidRPr="0044705E">
        <w:rPr>
          <w:rFonts w:ascii="Bookman Old Style" w:hAnsi="Bookman Old Style"/>
          <w:sz w:val="24"/>
          <w:szCs w:val="24"/>
          <w:lang w:val="en-US" w:bidi="en-US"/>
        </w:rPr>
        <w:t xml:space="preserve"> </w:t>
      </w:r>
      <w:r w:rsidRPr="0044705E">
        <w:rPr>
          <w:rFonts w:ascii="Bookman Old Style" w:hAnsi="Bookman Old Style"/>
          <w:sz w:val="24"/>
          <w:szCs w:val="24"/>
        </w:rPr>
        <w:t xml:space="preserve">köztisztviselőjét </w:t>
      </w:r>
      <w:r w:rsidRPr="0044705E">
        <w:rPr>
          <w:rFonts w:ascii="Bookman Old Style" w:hAnsi="Bookman Old Style"/>
          <w:sz w:val="24"/>
          <w:szCs w:val="24"/>
          <w:lang w:val="en-US" w:bidi="en-US"/>
        </w:rPr>
        <w:t xml:space="preserve">a </w:t>
      </w:r>
      <w:r w:rsidRPr="0044705E">
        <w:rPr>
          <w:rFonts w:ascii="Bookman Old Style" w:hAnsi="Bookman Old Style"/>
          <w:sz w:val="24"/>
          <w:szCs w:val="24"/>
        </w:rPr>
        <w:t xml:space="preserve">tudomására </w:t>
      </w:r>
      <w:proofErr w:type="spellStart"/>
      <w:r w:rsidRPr="0044705E">
        <w:rPr>
          <w:rFonts w:ascii="Bookman Old Style" w:hAnsi="Bookman Old Style"/>
          <w:sz w:val="24"/>
          <w:szCs w:val="24"/>
          <w:lang w:val="en-US" w:bidi="en-US"/>
        </w:rPr>
        <w:t>jutott</w:t>
      </w:r>
      <w:proofErr w:type="spellEnd"/>
      <w:r w:rsidRPr="0044705E">
        <w:rPr>
          <w:rFonts w:ascii="Bookman Old Style" w:hAnsi="Bookman Old Style"/>
          <w:sz w:val="24"/>
          <w:szCs w:val="24"/>
          <w:lang w:val="en-US" w:bidi="en-US"/>
        </w:rPr>
        <w:t xml:space="preserve"> </w:t>
      </w:r>
      <w:r w:rsidRPr="0044705E">
        <w:rPr>
          <w:rFonts w:ascii="Bookman Old Style" w:hAnsi="Bookman Old Style"/>
          <w:sz w:val="24"/>
          <w:szCs w:val="24"/>
        </w:rPr>
        <w:t xml:space="preserve">szolgálati és üzleti titoktartási, </w:t>
      </w:r>
      <w:proofErr w:type="spellStart"/>
      <w:r w:rsidRPr="0044705E">
        <w:rPr>
          <w:rFonts w:ascii="Bookman Old Style" w:hAnsi="Bookman Old Style"/>
          <w:sz w:val="24"/>
          <w:szCs w:val="24"/>
          <w:lang w:val="en-US" w:bidi="en-US"/>
        </w:rPr>
        <w:t>valamint</w:t>
      </w:r>
      <w:proofErr w:type="spellEnd"/>
      <w:r w:rsidRPr="0044705E">
        <w:rPr>
          <w:rFonts w:ascii="Bookman Old Style" w:hAnsi="Bookman Old Style"/>
          <w:sz w:val="24"/>
          <w:szCs w:val="24"/>
          <w:lang w:val="en-US" w:bidi="en-US"/>
        </w:rPr>
        <w:t xml:space="preserve"> a</w:t>
      </w:r>
      <w:r w:rsidRPr="0044705E">
        <w:rPr>
          <w:rFonts w:ascii="Bookman Old Style" w:hAnsi="Bookman Old Style"/>
          <w:sz w:val="24"/>
          <w:szCs w:val="24"/>
        </w:rPr>
        <w:t xml:space="preserve"> személyes adatok tekintetében adatvédelmi kötelezettség terheli. E titoktartási kötelezettség - az adatvédelemről szóló törvény rendelkezéseinek alapulvételével - kiterjed az ügyfél személyiségi </w:t>
      </w:r>
      <w:r w:rsidRPr="0044705E">
        <w:rPr>
          <w:rFonts w:ascii="Bookman Old Style" w:hAnsi="Bookman Old Style"/>
          <w:sz w:val="24"/>
          <w:szCs w:val="24"/>
        </w:rPr>
        <w:lastRenderedPageBreak/>
        <w:t>jogainak védelmére is.</w:t>
      </w:r>
    </w:p>
    <w:p w:rsidR="00401454" w:rsidRPr="0044705E" w:rsidRDefault="00401454" w:rsidP="00401454">
      <w:pPr>
        <w:pStyle w:val="Csakszveg"/>
        <w:ind w:left="720"/>
        <w:jc w:val="both"/>
        <w:rPr>
          <w:rFonts w:ascii="Bookman Old Style" w:hAnsi="Bookman Old Style" w:cs="Courier New"/>
          <w:sz w:val="24"/>
          <w:szCs w:val="24"/>
        </w:rPr>
      </w:pPr>
    </w:p>
    <w:p w:rsidR="00401454" w:rsidRPr="0044705E" w:rsidRDefault="00401454" w:rsidP="00401454">
      <w:pPr>
        <w:pStyle w:val="Csakszveg"/>
        <w:ind w:left="720"/>
        <w:jc w:val="both"/>
        <w:rPr>
          <w:rFonts w:ascii="Bookman Old Style" w:hAnsi="Bookman Old Style" w:cs="Courier New"/>
          <w:sz w:val="24"/>
          <w:szCs w:val="24"/>
        </w:rPr>
      </w:pPr>
    </w:p>
    <w:p w:rsidR="00401454" w:rsidRPr="0044705E" w:rsidRDefault="00401454" w:rsidP="00401454">
      <w:pPr>
        <w:pStyle w:val="Csakszveg"/>
        <w:jc w:val="both"/>
        <w:rPr>
          <w:rFonts w:ascii="Bookman Old Style" w:hAnsi="Bookman Old Style" w:cs="Courier New"/>
          <w:sz w:val="24"/>
          <w:szCs w:val="24"/>
        </w:rPr>
      </w:pPr>
      <w:r>
        <w:rPr>
          <w:rFonts w:ascii="Bookman Old Style" w:hAnsi="Bookman Old Style" w:cs="Courier New"/>
          <w:sz w:val="24"/>
          <w:szCs w:val="24"/>
        </w:rPr>
        <w:t>6.</w:t>
      </w:r>
      <w:r w:rsidRPr="0044705E">
        <w:rPr>
          <w:rFonts w:ascii="Bookman Old Style" w:hAnsi="Bookman Old Style" w:cs="Courier New"/>
          <w:sz w:val="24"/>
          <w:szCs w:val="24"/>
        </w:rPr>
        <w:t xml:space="preserve">A Hivatal Székhelyére érkező leveleket jegyző bontja fel, kivéve a polgármester nevére és a képviselő-testületnek érkezett leveleket, amit a </w:t>
      </w:r>
      <w:proofErr w:type="spellStart"/>
      <w:r w:rsidRPr="0044705E">
        <w:rPr>
          <w:rFonts w:ascii="Bookman Old Style" w:hAnsi="Bookman Old Style" w:cs="Courier New"/>
          <w:sz w:val="24"/>
          <w:szCs w:val="24"/>
        </w:rPr>
        <w:t>batéi</w:t>
      </w:r>
      <w:proofErr w:type="spellEnd"/>
      <w:r w:rsidRPr="0044705E">
        <w:rPr>
          <w:rFonts w:ascii="Bookman Old Style" w:hAnsi="Bookman Old Style" w:cs="Courier New"/>
          <w:sz w:val="24"/>
          <w:szCs w:val="24"/>
        </w:rPr>
        <w:t xml:space="preserve"> polgármester bont fel. A Fonóba és Kaposkeresztúrra érkező leveleket a polgármester bontja fel – kivéve a jegyző nevére érkezett leveleket – és továbbítja legkésőbb másnap a falugondnokkal a székhelyre. A székhelyen kerül iktatásra a Baté, Fonó és Kaposkeresztúr településekre érkező és kimenő levelek. </w:t>
      </w:r>
    </w:p>
    <w:p w:rsidR="00401454" w:rsidRPr="0044705E" w:rsidRDefault="00401454" w:rsidP="00401454">
      <w:pPr>
        <w:pStyle w:val="Csakszveg"/>
        <w:jc w:val="both"/>
        <w:rPr>
          <w:rFonts w:ascii="Bookman Old Style" w:hAnsi="Bookman Old Style" w:cs="Courier New"/>
          <w:sz w:val="24"/>
          <w:szCs w:val="24"/>
        </w:rPr>
      </w:pPr>
    </w:p>
    <w:p w:rsidR="00401454" w:rsidRPr="0044705E" w:rsidRDefault="00401454" w:rsidP="00401454">
      <w:pPr>
        <w:pStyle w:val="Csakszveg"/>
        <w:jc w:val="both"/>
        <w:rPr>
          <w:rFonts w:ascii="Bookman Old Style" w:hAnsi="Bookman Old Style" w:cs="Courier New"/>
          <w:sz w:val="24"/>
          <w:szCs w:val="24"/>
        </w:rPr>
      </w:pPr>
      <w:r>
        <w:rPr>
          <w:rFonts w:ascii="Bookman Old Style" w:hAnsi="Bookman Old Style" w:cs="Courier New"/>
          <w:sz w:val="24"/>
          <w:szCs w:val="24"/>
        </w:rPr>
        <w:t>7.</w:t>
      </w:r>
      <w:r w:rsidRPr="0044705E">
        <w:rPr>
          <w:rFonts w:ascii="Bookman Old Style" w:hAnsi="Bookman Old Style" w:cs="Courier New"/>
          <w:sz w:val="24"/>
          <w:szCs w:val="24"/>
        </w:rPr>
        <w:t xml:space="preserve">A Hivatal </w:t>
      </w:r>
      <w:proofErr w:type="spellStart"/>
      <w:r w:rsidRPr="0044705E">
        <w:rPr>
          <w:rFonts w:ascii="Bookman Old Style" w:hAnsi="Bookman Old Style" w:cs="Courier New"/>
          <w:sz w:val="24"/>
          <w:szCs w:val="24"/>
        </w:rPr>
        <w:t>mosdósi</w:t>
      </w:r>
      <w:proofErr w:type="spellEnd"/>
      <w:r w:rsidRPr="0044705E">
        <w:rPr>
          <w:rFonts w:ascii="Bookman Old Style" w:hAnsi="Bookman Old Style" w:cs="Courier New"/>
          <w:sz w:val="24"/>
          <w:szCs w:val="24"/>
        </w:rPr>
        <w:t xml:space="preserve"> Kirendeltségére érkező leveleket az aljegyző bontja fel, kivéve a polgármester nevére és a képviselő-testületnek érkezett leveleket, amit a </w:t>
      </w:r>
      <w:proofErr w:type="spellStart"/>
      <w:r w:rsidRPr="0044705E">
        <w:rPr>
          <w:rFonts w:ascii="Bookman Old Style" w:hAnsi="Bookman Old Style" w:cs="Courier New"/>
          <w:sz w:val="24"/>
          <w:szCs w:val="24"/>
        </w:rPr>
        <w:t>mosdósi</w:t>
      </w:r>
      <w:proofErr w:type="spellEnd"/>
      <w:r w:rsidRPr="0044705E">
        <w:rPr>
          <w:rFonts w:ascii="Bookman Old Style" w:hAnsi="Bookman Old Style" w:cs="Courier New"/>
          <w:sz w:val="24"/>
          <w:szCs w:val="24"/>
        </w:rPr>
        <w:t xml:space="preserve"> polgármester bont fel. A Kirendeltségre érkező és kimenő levelek helyben kerülnek iktatásra, és </w:t>
      </w:r>
      <w:proofErr w:type="spellStart"/>
      <w:r w:rsidRPr="0044705E">
        <w:rPr>
          <w:rFonts w:ascii="Bookman Old Style" w:hAnsi="Bookman Old Style" w:cs="Courier New"/>
          <w:sz w:val="24"/>
          <w:szCs w:val="24"/>
        </w:rPr>
        <w:t>irattározásra</w:t>
      </w:r>
      <w:proofErr w:type="spellEnd"/>
      <w:r w:rsidRPr="0044705E">
        <w:rPr>
          <w:rFonts w:ascii="Bookman Old Style" w:hAnsi="Bookman Old Style" w:cs="Courier New"/>
          <w:sz w:val="24"/>
          <w:szCs w:val="24"/>
        </w:rPr>
        <w:t xml:space="preserve">. </w:t>
      </w:r>
    </w:p>
    <w:p w:rsidR="00401454" w:rsidRPr="0044705E" w:rsidRDefault="00401454" w:rsidP="00401454">
      <w:pPr>
        <w:pStyle w:val="Csakszveg"/>
        <w:jc w:val="both"/>
        <w:rPr>
          <w:rFonts w:ascii="Bookman Old Style" w:hAnsi="Bookman Old Style" w:cs="Courier New"/>
          <w:sz w:val="24"/>
          <w:szCs w:val="24"/>
        </w:rPr>
      </w:pPr>
    </w:p>
    <w:p w:rsidR="00401454" w:rsidRPr="0044705E" w:rsidRDefault="00401454" w:rsidP="00401454">
      <w:pPr>
        <w:pStyle w:val="Csakszveg"/>
        <w:jc w:val="both"/>
        <w:rPr>
          <w:rFonts w:ascii="Bookman Old Style" w:hAnsi="Bookman Old Style" w:cs="Courier New"/>
          <w:sz w:val="24"/>
          <w:szCs w:val="24"/>
        </w:rPr>
      </w:pPr>
      <w:r>
        <w:rPr>
          <w:rFonts w:ascii="Bookman Old Style" w:hAnsi="Bookman Old Style" w:cs="Courier New"/>
          <w:sz w:val="24"/>
          <w:szCs w:val="24"/>
        </w:rPr>
        <w:t>8.</w:t>
      </w:r>
      <w:r w:rsidRPr="0044705E">
        <w:rPr>
          <w:rFonts w:ascii="Bookman Old Style" w:hAnsi="Bookman Old Style" w:cs="Courier New"/>
          <w:sz w:val="24"/>
          <w:szCs w:val="24"/>
        </w:rPr>
        <w:t xml:space="preserve">A Hivatal </w:t>
      </w:r>
      <w:proofErr w:type="spellStart"/>
      <w:r w:rsidRPr="0044705E">
        <w:rPr>
          <w:rFonts w:ascii="Bookman Old Style" w:hAnsi="Bookman Old Style" w:cs="Courier New"/>
          <w:sz w:val="24"/>
          <w:szCs w:val="24"/>
        </w:rPr>
        <w:t>szentbalázsi</w:t>
      </w:r>
      <w:proofErr w:type="spellEnd"/>
      <w:r w:rsidRPr="0044705E">
        <w:rPr>
          <w:rFonts w:ascii="Bookman Old Style" w:hAnsi="Bookman Old Style" w:cs="Courier New"/>
          <w:sz w:val="24"/>
          <w:szCs w:val="24"/>
        </w:rPr>
        <w:t xml:space="preserve"> Kirendeltségére érkező leveleket a </w:t>
      </w:r>
      <w:proofErr w:type="gramStart"/>
      <w:r w:rsidRPr="0044705E">
        <w:rPr>
          <w:rFonts w:ascii="Bookman Old Style" w:hAnsi="Bookman Old Style" w:cs="Courier New"/>
          <w:sz w:val="24"/>
          <w:szCs w:val="24"/>
        </w:rPr>
        <w:t>kirendeltség-vezető  bontja</w:t>
      </w:r>
      <w:proofErr w:type="gramEnd"/>
      <w:r w:rsidRPr="0044705E">
        <w:rPr>
          <w:rFonts w:ascii="Bookman Old Style" w:hAnsi="Bookman Old Style" w:cs="Courier New"/>
          <w:sz w:val="24"/>
          <w:szCs w:val="24"/>
        </w:rPr>
        <w:t xml:space="preserve"> fel, kivéve a polgármesterek és a képviselő-testületeknek címezett leveleket, amit az adott település polgármestere bont fel. A települések székhelyeire érkező leveleket a polgármesterek bontják fel- kivéve a jegyző nevére érkező leveleket – amit haladéktalanul, legkésőbb másnap a falugondnokokkal továbbítanak a </w:t>
      </w:r>
      <w:proofErr w:type="spellStart"/>
      <w:r w:rsidRPr="0044705E">
        <w:rPr>
          <w:rFonts w:ascii="Bookman Old Style" w:hAnsi="Bookman Old Style" w:cs="Courier New"/>
          <w:sz w:val="24"/>
          <w:szCs w:val="24"/>
        </w:rPr>
        <w:t>szentbalázsi</w:t>
      </w:r>
      <w:proofErr w:type="spellEnd"/>
      <w:r w:rsidRPr="0044705E">
        <w:rPr>
          <w:rFonts w:ascii="Bookman Old Style" w:hAnsi="Bookman Old Style" w:cs="Courier New"/>
          <w:sz w:val="24"/>
          <w:szCs w:val="24"/>
        </w:rPr>
        <w:t xml:space="preserve"> kirendeltségre, ahol az iratok iktatásra és </w:t>
      </w:r>
      <w:proofErr w:type="spellStart"/>
      <w:r w:rsidRPr="0044705E">
        <w:rPr>
          <w:rFonts w:ascii="Bookman Old Style" w:hAnsi="Bookman Old Style" w:cs="Courier New"/>
          <w:sz w:val="24"/>
          <w:szCs w:val="24"/>
        </w:rPr>
        <w:t>irattározásra</w:t>
      </w:r>
      <w:proofErr w:type="spellEnd"/>
      <w:r w:rsidRPr="0044705E">
        <w:rPr>
          <w:rFonts w:ascii="Bookman Old Style" w:hAnsi="Bookman Old Style" w:cs="Courier New"/>
          <w:sz w:val="24"/>
          <w:szCs w:val="24"/>
        </w:rPr>
        <w:t xml:space="preserve"> kerülnek. A kirendeltségen kerülnek iktatásra a kirendeltséghez érkező és kimenő levelek. </w:t>
      </w:r>
    </w:p>
    <w:p w:rsidR="00401454" w:rsidRPr="0044705E" w:rsidRDefault="00401454" w:rsidP="00401454">
      <w:pPr>
        <w:pStyle w:val="Listaszerbekezds"/>
        <w:rPr>
          <w:rFonts w:ascii="Bookman Old Style" w:hAnsi="Bookman Old Style" w:cs="Courier New"/>
        </w:rPr>
      </w:pPr>
    </w:p>
    <w:p w:rsidR="00401454" w:rsidRPr="0044705E" w:rsidRDefault="00401454" w:rsidP="00401454">
      <w:pPr>
        <w:pStyle w:val="Csakszveg"/>
        <w:jc w:val="both"/>
        <w:rPr>
          <w:rFonts w:ascii="Bookman Old Style" w:hAnsi="Bookman Old Style" w:cs="Courier New"/>
          <w:sz w:val="24"/>
          <w:szCs w:val="24"/>
        </w:rPr>
      </w:pPr>
      <w:r>
        <w:rPr>
          <w:rFonts w:ascii="Bookman Old Style" w:hAnsi="Bookman Old Style" w:cs="Courier New"/>
          <w:sz w:val="24"/>
          <w:szCs w:val="24"/>
        </w:rPr>
        <w:t>9.</w:t>
      </w:r>
      <w:r w:rsidRPr="0044705E">
        <w:rPr>
          <w:rFonts w:ascii="Bookman Old Style" w:hAnsi="Bookman Old Style" w:cs="Courier New"/>
          <w:sz w:val="24"/>
          <w:szCs w:val="24"/>
        </w:rPr>
        <w:t>A köztisztviselők kötelesek munkájuk során az általános közigazgatási rendtartásról szóló 2016. évi CL. törvény (</w:t>
      </w:r>
      <w:proofErr w:type="spellStart"/>
      <w:r w:rsidRPr="0044705E">
        <w:rPr>
          <w:rFonts w:ascii="Bookman Old Style" w:hAnsi="Bookman Old Style" w:cs="Courier New"/>
          <w:sz w:val="24"/>
          <w:szCs w:val="24"/>
        </w:rPr>
        <w:t>Ákr</w:t>
      </w:r>
      <w:proofErr w:type="spellEnd"/>
      <w:r w:rsidRPr="0044705E">
        <w:rPr>
          <w:rFonts w:ascii="Bookman Old Style" w:hAnsi="Bookman Old Style" w:cs="Courier New"/>
          <w:sz w:val="24"/>
          <w:szCs w:val="24"/>
        </w:rPr>
        <w:t xml:space="preserve">.) </w:t>
      </w:r>
      <w:proofErr w:type="spellStart"/>
      <w:r w:rsidRPr="0044705E">
        <w:rPr>
          <w:rFonts w:ascii="Bookman Old Style" w:hAnsi="Bookman Old Style" w:cs="Courier New"/>
          <w:sz w:val="24"/>
          <w:szCs w:val="24"/>
        </w:rPr>
        <w:t>ben</w:t>
      </w:r>
      <w:proofErr w:type="spellEnd"/>
      <w:r w:rsidRPr="0044705E">
        <w:rPr>
          <w:rFonts w:ascii="Bookman Old Style" w:hAnsi="Bookman Old Style" w:cs="Courier New"/>
          <w:sz w:val="24"/>
          <w:szCs w:val="24"/>
        </w:rPr>
        <w:t xml:space="preserve"> foglalt ügyintézési </w:t>
      </w:r>
      <w:proofErr w:type="gramStart"/>
      <w:r w:rsidRPr="0044705E">
        <w:rPr>
          <w:rFonts w:ascii="Bookman Old Style" w:hAnsi="Bookman Old Style" w:cs="Courier New"/>
          <w:sz w:val="24"/>
          <w:szCs w:val="24"/>
        </w:rPr>
        <w:t>határidőben  betartani</w:t>
      </w:r>
      <w:proofErr w:type="gramEnd"/>
      <w:r w:rsidRPr="0044705E">
        <w:rPr>
          <w:rFonts w:ascii="Bookman Old Style" w:hAnsi="Bookman Old Style" w:cs="Courier New"/>
          <w:sz w:val="24"/>
          <w:szCs w:val="24"/>
        </w:rPr>
        <w:t>.</w:t>
      </w:r>
    </w:p>
    <w:p w:rsidR="00401454" w:rsidRPr="0044705E" w:rsidRDefault="00401454" w:rsidP="00401454">
      <w:pPr>
        <w:pStyle w:val="Csakszveg"/>
        <w:jc w:val="both"/>
        <w:rPr>
          <w:rFonts w:ascii="Bookman Old Style" w:hAnsi="Bookman Old Style" w:cs="Courier New"/>
          <w:sz w:val="24"/>
          <w:szCs w:val="24"/>
        </w:rPr>
      </w:pPr>
    </w:p>
    <w:p w:rsidR="00401454" w:rsidRDefault="00401454" w:rsidP="00401454">
      <w:pPr>
        <w:pStyle w:val="Csakszveg"/>
        <w:jc w:val="both"/>
        <w:rPr>
          <w:rFonts w:ascii="Bookman Old Style" w:hAnsi="Bookman Old Style" w:cs="Courier New"/>
          <w:sz w:val="24"/>
          <w:szCs w:val="24"/>
          <w:u w:val="single"/>
        </w:rPr>
      </w:pPr>
      <w:r>
        <w:rPr>
          <w:rFonts w:ascii="Bookman Old Style" w:hAnsi="Bookman Old Style" w:cs="Courier New"/>
          <w:sz w:val="24"/>
          <w:szCs w:val="24"/>
        </w:rPr>
        <w:t>10.</w:t>
      </w:r>
      <w:r w:rsidRPr="0044705E">
        <w:rPr>
          <w:rFonts w:ascii="Bookman Old Style" w:hAnsi="Bookman Old Style" w:cs="Courier New"/>
          <w:sz w:val="24"/>
          <w:szCs w:val="24"/>
        </w:rPr>
        <w:t xml:space="preserve"> Amennyiben a köztisztviselő az adott hatósági ügyben bizonyítottan az ügyintézői határidőt túllépi és ezzel kárt okoz az ügyfélnek, vagy a Hivatalnak és ezáltal a Hivatalnak fizetési kötelezettsége keletkezik, akkor ezért a köztisztviselő kártérítési felelősséggel tartozik.</w:t>
      </w:r>
      <w:r>
        <w:rPr>
          <w:rFonts w:ascii="Bookman Old Style" w:hAnsi="Bookman Old Style" w:cs="Courier New"/>
          <w:sz w:val="24"/>
          <w:szCs w:val="24"/>
        </w:rPr>
        <w:t>”</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VII. Működés rendje</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sz w:val="24"/>
          <w:szCs w:val="24"/>
          <w:u w:val="single"/>
        </w:rPr>
      </w:pPr>
      <w:r w:rsidRPr="00490D08">
        <w:rPr>
          <w:rFonts w:ascii="Bookman Old Style" w:hAnsi="Bookman Old Style" w:cs="Courier New"/>
          <w:b/>
          <w:sz w:val="24"/>
          <w:szCs w:val="24"/>
        </w:rPr>
        <w:t>1.</w:t>
      </w:r>
      <w:r w:rsidRPr="00490D08">
        <w:rPr>
          <w:rFonts w:ascii="Bookman Old Style" w:hAnsi="Bookman Old Style" w:cs="Courier New"/>
          <w:b/>
          <w:sz w:val="24"/>
          <w:szCs w:val="24"/>
        </w:rPr>
        <w:tab/>
      </w:r>
      <w:r w:rsidRPr="00490D08">
        <w:rPr>
          <w:rFonts w:ascii="Bookman Old Style" w:hAnsi="Bookman Old Style" w:cs="Courier New"/>
          <w:b/>
          <w:sz w:val="24"/>
          <w:szCs w:val="24"/>
          <w:u w:val="single"/>
        </w:rPr>
        <w:t>A Hivatalban dolgozó köztisztviselők munkarendje</w:t>
      </w:r>
      <w:r w:rsidRPr="00490D08">
        <w:rPr>
          <w:rFonts w:ascii="Bookman Old Style" w:hAnsi="Bookman Old Style" w:cs="Courier New"/>
          <w:sz w:val="24"/>
          <w:szCs w:val="24"/>
          <w:u w:val="single"/>
        </w:rPr>
        <w:t>:</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ind w:firstLine="360"/>
        <w:jc w:val="both"/>
        <w:rPr>
          <w:rFonts w:ascii="Bookman Old Style" w:hAnsi="Bookman Old Style" w:cs="Courier New"/>
          <w:sz w:val="24"/>
          <w:szCs w:val="24"/>
        </w:rPr>
      </w:pPr>
      <w:proofErr w:type="gramStart"/>
      <w:r w:rsidRPr="00490D08">
        <w:rPr>
          <w:rFonts w:ascii="Bookman Old Style" w:hAnsi="Bookman Old Style" w:cs="Courier New"/>
          <w:sz w:val="24"/>
          <w:szCs w:val="24"/>
        </w:rPr>
        <w:t>-  hétfőtől-csütörtökig</w:t>
      </w:r>
      <w:proofErr w:type="gramEnd"/>
      <w:r w:rsidRPr="00490D08">
        <w:rPr>
          <w:rFonts w:ascii="Bookman Old Style" w:hAnsi="Bookman Old Style" w:cs="Courier New"/>
          <w:sz w:val="24"/>
          <w:szCs w:val="24"/>
        </w:rPr>
        <w:t xml:space="preserve"> :  8.00 órától      16.30 óráig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proofErr w:type="gramStart"/>
      <w:r w:rsidRPr="00490D08">
        <w:rPr>
          <w:rFonts w:ascii="Bookman Old Style" w:hAnsi="Bookman Old Style" w:cs="Courier New"/>
          <w:sz w:val="24"/>
          <w:szCs w:val="24"/>
        </w:rPr>
        <w:t>-  pénteken</w:t>
      </w:r>
      <w:proofErr w:type="gramEnd"/>
      <w:r w:rsidRPr="00490D08">
        <w:rPr>
          <w:rFonts w:ascii="Bookman Old Style" w:hAnsi="Bookman Old Style" w:cs="Courier New"/>
          <w:sz w:val="24"/>
          <w:szCs w:val="24"/>
        </w:rPr>
        <w:t>:                    8.00 órától     14.00 óráig</w:t>
      </w:r>
    </w:p>
    <w:p w:rsidR="00401454" w:rsidRPr="00490D08" w:rsidRDefault="00401454" w:rsidP="00401454">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(Ebédszünet naponta 30 perc) 12.00- 13.00 óra között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2.     A jegyző a köztisztviselők munkaidő-beosztását – köztisztviselők      beleegyezésével – a fentiektől eltérően is megállapíthatja. </w:t>
      </w:r>
    </w:p>
    <w:p w:rsidR="00401454" w:rsidRDefault="00401454" w:rsidP="00401454">
      <w:pPr>
        <w:pStyle w:val="Csakszveg"/>
        <w:jc w:val="both"/>
        <w:rPr>
          <w:rFonts w:ascii="Bookman Old Style" w:hAnsi="Bookman Old Style"/>
          <w:i/>
          <w:sz w:val="22"/>
          <w:szCs w:val="22"/>
        </w:rPr>
      </w:pPr>
    </w:p>
    <w:p w:rsidR="00401454" w:rsidRPr="00212E22" w:rsidRDefault="00401454" w:rsidP="00401454">
      <w:pPr>
        <w:pStyle w:val="Csakszveg"/>
        <w:jc w:val="both"/>
        <w:rPr>
          <w:rFonts w:ascii="Bookman Old Style" w:hAnsi="Bookman Old Style"/>
          <w:i/>
          <w:sz w:val="22"/>
          <w:szCs w:val="22"/>
        </w:rPr>
      </w:pPr>
      <w:r>
        <w:rPr>
          <w:rFonts w:ascii="Bookman Old Style" w:hAnsi="Bookman Old Style"/>
          <w:i/>
          <w:sz w:val="22"/>
          <w:szCs w:val="22"/>
        </w:rPr>
        <w:t>„</w:t>
      </w:r>
      <w:r>
        <w:rPr>
          <w:rStyle w:val="Lbjegyzet-hivatkozs"/>
          <w:rFonts w:ascii="Bookman Old Style" w:hAnsi="Bookman Old Style"/>
          <w:i/>
          <w:sz w:val="22"/>
          <w:szCs w:val="22"/>
        </w:rPr>
        <w:footnoteReference w:id="18"/>
      </w:r>
      <w:r w:rsidRPr="00212E22">
        <w:rPr>
          <w:rFonts w:ascii="Bookman Old Style" w:hAnsi="Bookman Old Style"/>
          <w:i/>
          <w:sz w:val="22"/>
          <w:szCs w:val="22"/>
        </w:rPr>
        <w:t xml:space="preserve">3. Hivatal ügyfélfogadási ideje a székhelyen és a kirendeltségeken: </w:t>
      </w:r>
    </w:p>
    <w:p w:rsidR="00401454" w:rsidRPr="00212E22" w:rsidRDefault="00401454" w:rsidP="00401454">
      <w:pPr>
        <w:ind w:left="1080"/>
        <w:jc w:val="both"/>
        <w:rPr>
          <w:rFonts w:ascii="Bookman Old Style" w:hAnsi="Bookman Old Style" w:cs="Courier New"/>
          <w:i/>
        </w:rPr>
      </w:pPr>
    </w:p>
    <w:p w:rsidR="00401454" w:rsidRPr="00212E22" w:rsidRDefault="00401454" w:rsidP="00401454">
      <w:pPr>
        <w:numPr>
          <w:ilvl w:val="0"/>
          <w:numId w:val="36"/>
        </w:numPr>
        <w:jc w:val="both"/>
        <w:rPr>
          <w:rFonts w:ascii="Bookman Old Style" w:hAnsi="Bookman Old Style" w:cs="Courier New"/>
          <w:i/>
        </w:rPr>
      </w:pPr>
      <w:r w:rsidRPr="00212E22">
        <w:rPr>
          <w:rFonts w:ascii="Bookman Old Style" w:hAnsi="Bookman Old Style" w:cs="Courier New"/>
          <w:i/>
        </w:rPr>
        <w:t xml:space="preserve"> Hétfőn</w:t>
      </w:r>
      <w:proofErr w:type="gramStart"/>
      <w:r w:rsidRPr="00212E22">
        <w:rPr>
          <w:rFonts w:ascii="Bookman Old Style" w:hAnsi="Bookman Old Style" w:cs="Courier New"/>
          <w:i/>
        </w:rPr>
        <w:t>:         8</w:t>
      </w:r>
      <w:proofErr w:type="gramEnd"/>
      <w:r w:rsidRPr="00212E22">
        <w:rPr>
          <w:rFonts w:ascii="Bookman Old Style" w:hAnsi="Bookman Old Style" w:cs="Courier New"/>
          <w:i/>
        </w:rPr>
        <w:t>.00-12.00-ig,  13-16.00-ig</w:t>
      </w:r>
    </w:p>
    <w:p w:rsidR="00401454" w:rsidRPr="00212E22" w:rsidRDefault="00401454" w:rsidP="00401454">
      <w:pPr>
        <w:numPr>
          <w:ilvl w:val="0"/>
          <w:numId w:val="36"/>
        </w:numPr>
        <w:jc w:val="both"/>
        <w:rPr>
          <w:rFonts w:ascii="Bookman Old Style" w:hAnsi="Bookman Old Style" w:cs="Courier New"/>
          <w:i/>
        </w:rPr>
      </w:pPr>
      <w:r w:rsidRPr="00212E22">
        <w:rPr>
          <w:rFonts w:ascii="Bookman Old Style" w:hAnsi="Bookman Old Style" w:cs="Courier New"/>
          <w:i/>
        </w:rPr>
        <w:lastRenderedPageBreak/>
        <w:t xml:space="preserve"> Kedden</w:t>
      </w:r>
      <w:proofErr w:type="gramStart"/>
      <w:r w:rsidRPr="00212E22">
        <w:rPr>
          <w:rFonts w:ascii="Bookman Old Style" w:hAnsi="Bookman Old Style" w:cs="Courier New"/>
          <w:i/>
        </w:rPr>
        <w:t>:       9</w:t>
      </w:r>
      <w:proofErr w:type="gramEnd"/>
      <w:r w:rsidRPr="00212E22">
        <w:rPr>
          <w:rFonts w:ascii="Bookman Old Style" w:hAnsi="Bookman Old Style" w:cs="Courier New"/>
          <w:i/>
        </w:rPr>
        <w:t>.00-11.00-ig</w:t>
      </w:r>
    </w:p>
    <w:p w:rsidR="00401454" w:rsidRPr="00212E22" w:rsidRDefault="00401454" w:rsidP="00401454">
      <w:pPr>
        <w:numPr>
          <w:ilvl w:val="0"/>
          <w:numId w:val="36"/>
        </w:numPr>
        <w:jc w:val="both"/>
        <w:rPr>
          <w:rFonts w:ascii="Bookman Old Style" w:hAnsi="Bookman Old Style" w:cs="Courier New"/>
          <w:i/>
        </w:rPr>
      </w:pPr>
      <w:r w:rsidRPr="00212E22">
        <w:rPr>
          <w:rFonts w:ascii="Bookman Old Style" w:hAnsi="Bookman Old Style" w:cs="Courier New"/>
          <w:i/>
        </w:rPr>
        <w:t xml:space="preserve"> Szerdán</w:t>
      </w:r>
      <w:proofErr w:type="gramStart"/>
      <w:r w:rsidRPr="00212E22">
        <w:rPr>
          <w:rFonts w:ascii="Bookman Old Style" w:hAnsi="Bookman Old Style" w:cs="Courier New"/>
          <w:i/>
        </w:rPr>
        <w:t>:      8</w:t>
      </w:r>
      <w:proofErr w:type="gramEnd"/>
      <w:r w:rsidRPr="00212E22">
        <w:rPr>
          <w:rFonts w:ascii="Bookman Old Style" w:hAnsi="Bookman Old Style" w:cs="Courier New"/>
          <w:i/>
        </w:rPr>
        <w:t>.00-16.30-ig</w:t>
      </w:r>
    </w:p>
    <w:p w:rsidR="00401454" w:rsidRPr="00212E22" w:rsidRDefault="00401454" w:rsidP="00401454">
      <w:pPr>
        <w:numPr>
          <w:ilvl w:val="0"/>
          <w:numId w:val="36"/>
        </w:numPr>
        <w:jc w:val="both"/>
        <w:rPr>
          <w:rFonts w:ascii="Bookman Old Style" w:hAnsi="Bookman Old Style" w:cs="Courier New"/>
          <w:i/>
        </w:rPr>
      </w:pPr>
      <w:r w:rsidRPr="00212E22">
        <w:rPr>
          <w:rFonts w:ascii="Bookman Old Style" w:hAnsi="Bookman Old Style" w:cs="Courier New"/>
          <w:i/>
        </w:rPr>
        <w:t xml:space="preserve"> Csütörtökön</w:t>
      </w:r>
      <w:proofErr w:type="gramStart"/>
      <w:r w:rsidRPr="00212E22">
        <w:rPr>
          <w:rFonts w:ascii="Bookman Old Style" w:hAnsi="Bookman Old Style" w:cs="Courier New"/>
          <w:i/>
        </w:rPr>
        <w:t>:  ügyfélfogadás</w:t>
      </w:r>
      <w:proofErr w:type="gramEnd"/>
      <w:r w:rsidRPr="00212E22">
        <w:rPr>
          <w:rFonts w:ascii="Bookman Old Style" w:hAnsi="Bookman Old Style" w:cs="Courier New"/>
          <w:i/>
        </w:rPr>
        <w:t xml:space="preserve"> szünetel</w:t>
      </w:r>
    </w:p>
    <w:p w:rsidR="00401454" w:rsidRPr="00212E22" w:rsidRDefault="00401454" w:rsidP="00401454">
      <w:pPr>
        <w:numPr>
          <w:ilvl w:val="0"/>
          <w:numId w:val="36"/>
        </w:numPr>
        <w:jc w:val="both"/>
        <w:rPr>
          <w:rFonts w:ascii="Bookman Old Style" w:hAnsi="Bookman Old Style" w:cs="Courier New"/>
          <w:i/>
        </w:rPr>
      </w:pPr>
      <w:r w:rsidRPr="00212E22">
        <w:rPr>
          <w:rFonts w:ascii="Bookman Old Style" w:hAnsi="Bookman Old Style" w:cs="Courier New"/>
          <w:i/>
        </w:rPr>
        <w:t xml:space="preserve"> </w:t>
      </w:r>
      <w:proofErr w:type="gramStart"/>
      <w:r w:rsidRPr="00212E22">
        <w:rPr>
          <w:rFonts w:ascii="Bookman Old Style" w:hAnsi="Bookman Old Style" w:cs="Courier New"/>
          <w:i/>
        </w:rPr>
        <w:t>Pénteken :</w:t>
      </w:r>
      <w:proofErr w:type="gramEnd"/>
      <w:r w:rsidRPr="00212E22">
        <w:rPr>
          <w:rFonts w:ascii="Bookman Old Style" w:hAnsi="Bookman Old Style" w:cs="Courier New"/>
          <w:i/>
        </w:rPr>
        <w:t xml:space="preserve">   8.00-12.00-ig</w:t>
      </w:r>
    </w:p>
    <w:p w:rsidR="00401454" w:rsidRPr="00212E22" w:rsidRDefault="00401454" w:rsidP="00401454">
      <w:pPr>
        <w:jc w:val="both"/>
        <w:rPr>
          <w:rFonts w:ascii="Bookman Old Style" w:hAnsi="Bookman Old Style" w:cs="Courier New"/>
          <w:i/>
        </w:rPr>
      </w:pPr>
    </w:p>
    <w:p w:rsidR="00401454" w:rsidRDefault="00401454" w:rsidP="00401454">
      <w:pPr>
        <w:jc w:val="both"/>
        <w:rPr>
          <w:rFonts w:ascii="Bookman Old Style" w:hAnsi="Bookman Old Style" w:cs="Courier New"/>
          <w:i/>
        </w:rPr>
      </w:pPr>
      <w:r w:rsidRPr="00212E22">
        <w:rPr>
          <w:rFonts w:ascii="Bookman Old Style" w:hAnsi="Bookman Old Style" w:cs="Courier New"/>
          <w:i/>
        </w:rPr>
        <w:t xml:space="preserve">A Hivatal Székhelyen és Kirendeltségén is az anyakönyvvezetést    ügyfélfogadási időn kívül is kötelesek elvégezni.” </w:t>
      </w:r>
    </w:p>
    <w:p w:rsidR="00401454" w:rsidRPr="00212E22" w:rsidRDefault="00401454" w:rsidP="00401454">
      <w:pPr>
        <w:jc w:val="both"/>
        <w:rPr>
          <w:rFonts w:ascii="Bookman Old Style" w:hAnsi="Bookman Old Style" w:cs="Courier New"/>
          <w:i/>
        </w:rPr>
      </w:pPr>
    </w:p>
    <w:p w:rsidR="00401454" w:rsidRPr="00490D08" w:rsidRDefault="00401454" w:rsidP="00401454">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b/>
          <w:sz w:val="24"/>
          <w:szCs w:val="24"/>
          <w:u w:val="single"/>
        </w:rPr>
        <w:t>Pénztári órák</w:t>
      </w:r>
      <w:r w:rsidRPr="00490D08">
        <w:rPr>
          <w:rFonts w:ascii="Bookman Old Style" w:hAnsi="Bookman Old Style" w:cs="Courier New"/>
          <w:sz w:val="24"/>
          <w:szCs w:val="24"/>
        </w:rPr>
        <w:t xml:space="preserve">: Székhelyen és Kirendeltségeken is az ügyfélfogadási időben. </w:t>
      </w:r>
    </w:p>
    <w:p w:rsidR="00401454" w:rsidRPr="008A2620" w:rsidRDefault="00401454" w:rsidP="00401454">
      <w:pPr>
        <w:jc w:val="center"/>
        <w:rPr>
          <w:rFonts w:ascii="Bookman Old Style" w:hAnsi="Bookman Old Style" w:cs="Courier New"/>
          <w:b/>
        </w:rPr>
      </w:pPr>
    </w:p>
    <w:p w:rsidR="00401454" w:rsidRPr="008A2620" w:rsidRDefault="00401454" w:rsidP="00401454">
      <w:pPr>
        <w:numPr>
          <w:ilvl w:val="0"/>
          <w:numId w:val="17"/>
        </w:numPr>
        <w:jc w:val="both"/>
        <w:rPr>
          <w:rFonts w:ascii="Bookman Old Style" w:hAnsi="Bookman Old Style" w:cs="Courier New"/>
        </w:rPr>
      </w:pPr>
      <w:r w:rsidRPr="008A2620">
        <w:rPr>
          <w:rFonts w:ascii="Bookman Old Style" w:hAnsi="Bookman Old Style" w:cs="Courier New"/>
        </w:rPr>
        <w:t xml:space="preserve">A hivatal </w:t>
      </w:r>
      <w:r w:rsidRPr="008A2620">
        <w:rPr>
          <w:rFonts w:ascii="Bookman Old Style" w:hAnsi="Bookman Old Style" w:cs="Courier New"/>
          <w:u w:val="single"/>
        </w:rPr>
        <w:t xml:space="preserve">jegyzője, aljegyzője, vagy az általa megbízott személy az alábbiak szerint biztosítja az ügyfélfogadást a székhelyen és a kirendeltségen kívüli településeken: </w:t>
      </w:r>
      <w:r>
        <w:rPr>
          <w:rStyle w:val="Lbjegyzet-hivatkozs"/>
          <w:rFonts w:ascii="Bookman Old Style" w:hAnsi="Bookman Old Style" w:cs="Courier New"/>
        </w:rPr>
        <w:footnoteReference w:id="19"/>
      </w:r>
    </w:p>
    <w:p w:rsidR="00401454" w:rsidRPr="008A2620" w:rsidRDefault="00401454" w:rsidP="00401454">
      <w:pPr>
        <w:jc w:val="both"/>
        <w:rPr>
          <w:rFonts w:ascii="Bookman Old Style" w:hAnsi="Bookman Old Style" w:cs="Courier New"/>
        </w:rPr>
      </w:pPr>
    </w:p>
    <w:p w:rsidR="00401454" w:rsidRPr="008A2620" w:rsidRDefault="00401454" w:rsidP="00401454">
      <w:pPr>
        <w:ind w:left="810"/>
        <w:jc w:val="both"/>
        <w:rPr>
          <w:rFonts w:ascii="Bookman Old Style" w:hAnsi="Bookman Old Style" w:cs="Courier New"/>
          <w:b/>
        </w:rPr>
      </w:pPr>
      <w:r w:rsidRPr="008A2620">
        <w:rPr>
          <w:rFonts w:ascii="Bookman Old Style" w:hAnsi="Bookman Old Style" w:cs="Courier New"/>
        </w:rPr>
        <w:t>„ Fonóban</w:t>
      </w:r>
      <w:proofErr w:type="gramStart"/>
      <w:r w:rsidRPr="008A2620">
        <w:rPr>
          <w:rFonts w:ascii="Bookman Old Style" w:hAnsi="Bookman Old Style" w:cs="Courier New"/>
        </w:rPr>
        <w:t>:   minden</w:t>
      </w:r>
      <w:proofErr w:type="gramEnd"/>
      <w:r w:rsidRPr="008A2620">
        <w:rPr>
          <w:rFonts w:ascii="Bookman Old Style" w:hAnsi="Bookman Old Style" w:cs="Courier New"/>
        </w:rPr>
        <w:t xml:space="preserve"> hónap első csütörtökön 9.00-11.00 óra között</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           Kaposkeresztúron: minden hónap második </w:t>
      </w:r>
      <w:proofErr w:type="gramStart"/>
      <w:r w:rsidRPr="008A2620">
        <w:rPr>
          <w:rFonts w:ascii="Bookman Old Style" w:hAnsi="Bookman Old Style" w:cs="Courier New"/>
        </w:rPr>
        <w:t>kedden  9</w:t>
      </w:r>
      <w:proofErr w:type="gramEnd"/>
      <w:r w:rsidRPr="008A2620">
        <w:rPr>
          <w:rFonts w:ascii="Bookman Old Style" w:hAnsi="Bookman Old Style" w:cs="Courier New"/>
        </w:rPr>
        <w:t>.00-</w:t>
      </w:r>
    </w:p>
    <w:p w:rsidR="00401454" w:rsidRPr="008A2620" w:rsidRDefault="00401454" w:rsidP="00401454">
      <w:pPr>
        <w:numPr>
          <w:ilvl w:val="1"/>
          <w:numId w:val="19"/>
        </w:numPr>
        <w:jc w:val="both"/>
        <w:rPr>
          <w:rFonts w:ascii="Bookman Old Style" w:hAnsi="Bookman Old Style" w:cs="Courier New"/>
        </w:rPr>
      </w:pPr>
      <w:proofErr w:type="gramStart"/>
      <w:r w:rsidRPr="008A2620">
        <w:rPr>
          <w:rFonts w:ascii="Bookman Old Style" w:hAnsi="Bookman Old Style" w:cs="Courier New"/>
        </w:rPr>
        <w:t>óra  között</w:t>
      </w:r>
      <w:proofErr w:type="gramEnd"/>
      <w:r w:rsidRPr="008A2620">
        <w:rPr>
          <w:rFonts w:ascii="Bookman Old Style" w:hAnsi="Bookman Old Style" w:cs="Courier New"/>
        </w:rPr>
        <w:t xml:space="preserve"> </w:t>
      </w:r>
    </w:p>
    <w:p w:rsidR="00401454" w:rsidRPr="008A2620" w:rsidRDefault="00401454" w:rsidP="00401454">
      <w:pPr>
        <w:ind w:left="825"/>
        <w:jc w:val="both"/>
        <w:rPr>
          <w:rFonts w:ascii="Bookman Old Style" w:hAnsi="Bookman Old Style" w:cs="Courier New"/>
          <w:b/>
        </w:rPr>
      </w:pPr>
      <w:r w:rsidRPr="008A2620">
        <w:rPr>
          <w:rFonts w:ascii="Bookman Old Style" w:hAnsi="Bookman Old Style" w:cs="Courier New"/>
          <w:b/>
        </w:rPr>
        <w:t>Kaposhomok</w:t>
      </w:r>
      <w:proofErr w:type="gramStart"/>
      <w:r w:rsidRPr="008A2620">
        <w:rPr>
          <w:rFonts w:ascii="Bookman Old Style" w:hAnsi="Bookman Old Style" w:cs="Courier New"/>
          <w:b/>
        </w:rPr>
        <w:t>:  szerdán</w:t>
      </w:r>
      <w:proofErr w:type="gramEnd"/>
      <w:r w:rsidRPr="008A2620">
        <w:rPr>
          <w:rFonts w:ascii="Bookman Old Style" w:hAnsi="Bookman Old Style" w:cs="Courier New"/>
          <w:b/>
        </w:rPr>
        <w:t xml:space="preserve">: 8.00 – 12.00-ig. </w:t>
      </w:r>
    </w:p>
    <w:p w:rsidR="00401454" w:rsidRPr="008A2620" w:rsidRDefault="00401454" w:rsidP="00401454">
      <w:pPr>
        <w:ind w:left="825"/>
        <w:jc w:val="both"/>
        <w:rPr>
          <w:rFonts w:ascii="Bookman Old Style" w:hAnsi="Bookman Old Style" w:cs="Courier New"/>
        </w:rPr>
      </w:pPr>
      <w:r w:rsidRPr="008A2620">
        <w:rPr>
          <w:rFonts w:ascii="Bookman Old Style" w:hAnsi="Bookman Old Style" w:cs="Courier New"/>
        </w:rPr>
        <w:t>Cserénfa: minden hónap első hétfő 9.00 – 10.00 óráig</w:t>
      </w:r>
    </w:p>
    <w:p w:rsidR="00401454" w:rsidRPr="008A2620" w:rsidRDefault="00401454" w:rsidP="00401454">
      <w:pPr>
        <w:ind w:left="825"/>
        <w:jc w:val="both"/>
        <w:rPr>
          <w:rFonts w:ascii="Bookman Old Style" w:hAnsi="Bookman Old Style" w:cs="Courier New"/>
        </w:rPr>
      </w:pPr>
      <w:r w:rsidRPr="008A2620">
        <w:rPr>
          <w:rFonts w:ascii="Bookman Old Style" w:hAnsi="Bookman Old Style" w:cs="Courier New"/>
        </w:rPr>
        <w:t>Gálosfa: minden hónap első kedden: 15.00 – 16.00 óráig</w:t>
      </w:r>
    </w:p>
    <w:p w:rsidR="00401454" w:rsidRPr="008A2620" w:rsidRDefault="00401454" w:rsidP="00401454">
      <w:pPr>
        <w:ind w:left="825"/>
        <w:jc w:val="both"/>
        <w:rPr>
          <w:rFonts w:ascii="Bookman Old Style" w:hAnsi="Bookman Old Style" w:cs="Courier New"/>
        </w:rPr>
      </w:pPr>
      <w:r w:rsidRPr="008A2620">
        <w:rPr>
          <w:rFonts w:ascii="Bookman Old Style" w:hAnsi="Bookman Old Style" w:cs="Courier New"/>
        </w:rPr>
        <w:t>Hajmás: minden hónap első kedden 13.30- 14.30-óráig</w:t>
      </w:r>
    </w:p>
    <w:p w:rsidR="00401454" w:rsidRPr="008A2620" w:rsidRDefault="00401454" w:rsidP="00401454">
      <w:pPr>
        <w:ind w:left="825"/>
        <w:jc w:val="both"/>
        <w:rPr>
          <w:rFonts w:ascii="Bookman Old Style" w:hAnsi="Bookman Old Style" w:cs="Courier New"/>
        </w:rPr>
      </w:pPr>
      <w:r w:rsidRPr="008A2620">
        <w:rPr>
          <w:rFonts w:ascii="Bookman Old Style" w:hAnsi="Bookman Old Style" w:cs="Courier New"/>
        </w:rPr>
        <w:t>Kaposgyarmat: minden hónap első kedden 11.00 – 12.00 óráig. „</w:t>
      </w:r>
    </w:p>
    <w:p w:rsidR="00401454" w:rsidRPr="00490D08"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sz w:val="24"/>
          <w:szCs w:val="24"/>
        </w:rPr>
      </w:pPr>
      <w:r>
        <w:rPr>
          <w:rStyle w:val="Lbjegyzet-hivatkozs"/>
          <w:rFonts w:ascii="Bookman Old Style" w:hAnsi="Bookman Old Style" w:cs="Courier New"/>
          <w:sz w:val="24"/>
          <w:szCs w:val="24"/>
        </w:rPr>
        <w:footnoteReference w:id="20"/>
      </w:r>
      <w:r>
        <w:rPr>
          <w:rFonts w:ascii="Bookman Old Style" w:hAnsi="Bookman Old Style" w:cs="Courier New"/>
          <w:sz w:val="24"/>
          <w:szCs w:val="24"/>
        </w:rPr>
        <w:t>„A Hivatal június 1-je és augusztus 31-e között, továbbá december 20-a és december 31-g közötti szabadságolások idejét az ügyfélfogadásokat elsődleges a Székhelyen és a Kirendeltségeken biztosítja.”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r w:rsidRPr="00490D08">
        <w:rPr>
          <w:rFonts w:ascii="Bookman Old Style" w:hAnsi="Bookman Old Style" w:cs="Courier New"/>
          <w:sz w:val="24"/>
          <w:szCs w:val="24"/>
          <w:u w:val="single"/>
        </w:rPr>
        <w:t>A Polgármesterek ügyfélfogadását</w:t>
      </w:r>
      <w:r w:rsidRPr="00490D08">
        <w:rPr>
          <w:rFonts w:ascii="Bookman Old Style" w:hAnsi="Bookman Old Style" w:cs="Courier New"/>
          <w:sz w:val="24"/>
          <w:szCs w:val="24"/>
        </w:rPr>
        <w:t xml:space="preserve"> a saját szervezeti és működési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szabályzatuk tartalmazza.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A jegyző megbízottja a helyszínen köteles a szükséges felvilágosításokat megadni az ügyfelek számára az általuk kért beadványt, postautalványt átadni, az ügyfelek beadványait átvenni, a helyben elintézhető ügyeket elintézni.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 xml:space="preserve">Heti szabadnapokon és munkaidőn kívül a  Hivatal összes anyakönyvvezetője a Hivatalhoz tartozó összes településen köteles ellátni az anyakönyvi feladatokat úgy, hogy elsődlegesen a Székhelyen lévő </w:t>
      </w:r>
      <w:proofErr w:type="spellStart"/>
      <w:r w:rsidRPr="00490D08">
        <w:rPr>
          <w:rFonts w:ascii="Bookman Old Style" w:hAnsi="Bookman Old Style" w:cs="Courier New"/>
          <w:sz w:val="24"/>
          <w:szCs w:val="24"/>
        </w:rPr>
        <w:t>anyakönyvezetők</w:t>
      </w:r>
      <w:proofErr w:type="spellEnd"/>
      <w:r w:rsidRPr="00490D08">
        <w:rPr>
          <w:rFonts w:ascii="Bookman Old Style" w:hAnsi="Bookman Old Style" w:cs="Courier New"/>
          <w:sz w:val="24"/>
          <w:szCs w:val="24"/>
        </w:rPr>
        <w:t xml:space="preserve"> a  Baté, Fonó, Kaposkeresztúr települések vonatkozásában és a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Kirendeltségen dolgozók anyakönyvvezető elsősorban Mosdós vonatkozásában, Szentbalázsi Kirendeltségen dolgozó anyakönyvvezetők elsősorban</w:t>
      </w:r>
      <w:r>
        <w:rPr>
          <w:rFonts w:ascii="Bookman Old Style" w:hAnsi="Bookman Old Style" w:cs="Courier New"/>
          <w:sz w:val="24"/>
          <w:szCs w:val="24"/>
        </w:rPr>
        <w:t xml:space="preserve"> </w:t>
      </w:r>
      <w:r w:rsidRPr="00490D08">
        <w:rPr>
          <w:rFonts w:ascii="Bookman Old Style" w:hAnsi="Bookman Old Style" w:cs="Courier New"/>
          <w:sz w:val="24"/>
          <w:szCs w:val="24"/>
        </w:rPr>
        <w:t xml:space="preserve">Hajmás, Kaposhomok, Szentbalázs, Gálosfa, Cserénfa, Kaposgyarmat települések vonatkozásában, illetve a jegyző által elrendelt rendkívüli munka alapján egymást helyettesítve: </w:t>
      </w:r>
    </w:p>
    <w:p w:rsidR="00401454" w:rsidRPr="00490D08" w:rsidRDefault="00401454" w:rsidP="00401454">
      <w:pPr>
        <w:pStyle w:val="Csakszveg"/>
        <w:numPr>
          <w:ilvl w:val="1"/>
          <w:numId w:val="17"/>
        </w:numPr>
        <w:jc w:val="both"/>
        <w:rPr>
          <w:rFonts w:ascii="Bookman Old Style" w:hAnsi="Bookman Old Style" w:cs="Courier New"/>
          <w:sz w:val="24"/>
          <w:szCs w:val="24"/>
        </w:rPr>
      </w:pPr>
      <w:r w:rsidRPr="00490D08">
        <w:rPr>
          <w:rFonts w:ascii="Bookman Old Style" w:hAnsi="Bookman Old Style" w:cs="Courier New"/>
          <w:sz w:val="24"/>
          <w:szCs w:val="24"/>
        </w:rPr>
        <w:t xml:space="preserve">házasságkötés, névadó ünnepség, polgári temetés, </w:t>
      </w:r>
    </w:p>
    <w:p w:rsidR="00401454" w:rsidRPr="00490D08" w:rsidRDefault="00401454" w:rsidP="00401454">
      <w:pPr>
        <w:pStyle w:val="Csakszveg"/>
        <w:numPr>
          <w:ilvl w:val="1"/>
          <w:numId w:val="17"/>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az összes köztisztviselő választási ügyekben a jegyző által elrendeltek szerint, továbbá</w:t>
      </w:r>
    </w:p>
    <w:p w:rsidR="00401454" w:rsidRPr="00490D08" w:rsidRDefault="00401454" w:rsidP="00401454">
      <w:pPr>
        <w:pStyle w:val="Csakszveg"/>
        <w:numPr>
          <w:ilvl w:val="1"/>
          <w:numId w:val="17"/>
        </w:numPr>
        <w:jc w:val="both"/>
        <w:rPr>
          <w:rFonts w:ascii="Bookman Old Style" w:hAnsi="Bookman Old Style" w:cs="Courier New"/>
          <w:sz w:val="24"/>
          <w:szCs w:val="24"/>
        </w:rPr>
      </w:pPr>
      <w:r w:rsidRPr="00490D08">
        <w:rPr>
          <w:rFonts w:ascii="Bookman Old Style" w:hAnsi="Bookman Old Style" w:cs="Courier New"/>
          <w:sz w:val="24"/>
          <w:szCs w:val="24"/>
        </w:rPr>
        <w:t xml:space="preserve"> munkaidőn kívül munkanapokon testületi üléseken való    részvételt a feladatkörébe tartozó összes köztisztviselő a jegyző által elrendeltek szerint. </w:t>
      </w:r>
    </w:p>
    <w:p w:rsidR="00401454" w:rsidRPr="00490D08" w:rsidRDefault="00401454" w:rsidP="00401454">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w:t>
      </w:r>
    </w:p>
    <w:p w:rsidR="00401454" w:rsidRPr="00C96328" w:rsidRDefault="00401454" w:rsidP="00401454">
      <w:pPr>
        <w:pStyle w:val="Csakszveg"/>
        <w:ind w:left="810"/>
        <w:jc w:val="both"/>
        <w:rPr>
          <w:rFonts w:ascii="Bookman Old Style" w:hAnsi="Bookman Old Style" w:cs="Courier New"/>
          <w:sz w:val="24"/>
          <w:szCs w:val="24"/>
        </w:rPr>
      </w:pPr>
    </w:p>
    <w:p w:rsidR="00401454" w:rsidRDefault="00401454" w:rsidP="00401454">
      <w:pPr>
        <w:pStyle w:val="Csakszveg"/>
        <w:numPr>
          <w:ilvl w:val="0"/>
          <w:numId w:val="17"/>
        </w:numPr>
        <w:jc w:val="both"/>
        <w:rPr>
          <w:rFonts w:ascii="Bookman Old Style" w:hAnsi="Bookman Old Style" w:cs="Courier New"/>
          <w:sz w:val="24"/>
          <w:szCs w:val="24"/>
        </w:rPr>
      </w:pPr>
      <w:r>
        <w:rPr>
          <w:rStyle w:val="Lbjegyzet-hivatkozs"/>
          <w:rFonts w:ascii="Bookman Old Style" w:hAnsi="Bookman Old Style" w:cs="Courier New"/>
          <w:sz w:val="24"/>
          <w:szCs w:val="24"/>
        </w:rPr>
        <w:footnoteReference w:id="21"/>
      </w:r>
      <w:r w:rsidRPr="0044705E">
        <w:rPr>
          <w:rFonts w:ascii="Bookman Old Style" w:hAnsi="Bookman Old Style" w:cs="Courier New"/>
          <w:sz w:val="24"/>
          <w:szCs w:val="24"/>
        </w:rPr>
        <w:t xml:space="preserve">A hivatali szervezet alapegységei a munkakörök. A Hivatalban 19 fő </w:t>
      </w:r>
      <w:proofErr w:type="spellStart"/>
      <w:r w:rsidRPr="0044705E">
        <w:rPr>
          <w:rFonts w:ascii="Bookman Old Style" w:hAnsi="Bookman Old Style" w:cs="Courier New"/>
          <w:sz w:val="24"/>
          <w:szCs w:val="24"/>
        </w:rPr>
        <w:t>fő</w:t>
      </w:r>
      <w:proofErr w:type="spellEnd"/>
      <w:r w:rsidRPr="0044705E">
        <w:rPr>
          <w:rFonts w:ascii="Bookman Old Style" w:hAnsi="Bookman Old Style" w:cs="Courier New"/>
          <w:sz w:val="24"/>
          <w:szCs w:val="24"/>
        </w:rPr>
        <w:t xml:space="preserve"> köztisztviselő látja el a feladatokat, amelyből 1 fő jegyző, 1 fő aljegyző, 1 fő gazdasági vezető, 1 fő kirendeltség-vezető, 5 fő pénzügyi ügyintéző</w:t>
      </w:r>
      <w:proofErr w:type="gramStart"/>
      <w:r w:rsidRPr="0044705E">
        <w:rPr>
          <w:rFonts w:ascii="Bookman Old Style" w:hAnsi="Bookman Old Style" w:cs="Courier New"/>
          <w:sz w:val="24"/>
          <w:szCs w:val="24"/>
        </w:rPr>
        <w:t>,  3</w:t>
      </w:r>
      <w:proofErr w:type="gramEnd"/>
      <w:r w:rsidRPr="0044705E">
        <w:rPr>
          <w:rFonts w:ascii="Bookman Old Style" w:hAnsi="Bookman Old Style" w:cs="Courier New"/>
          <w:sz w:val="24"/>
          <w:szCs w:val="24"/>
        </w:rPr>
        <w:t xml:space="preserve"> fő adóügyi (igazgatási) ügyintéző, 3 fő szociális (igazgatási) ügyintéző (</w:t>
      </w:r>
      <w:proofErr w:type="spellStart"/>
      <w:r w:rsidRPr="0044705E">
        <w:rPr>
          <w:rFonts w:ascii="Bookman Old Style" w:hAnsi="Bookman Old Style" w:cs="Courier New"/>
          <w:sz w:val="24"/>
          <w:szCs w:val="24"/>
        </w:rPr>
        <w:t>Ak.vezető</w:t>
      </w:r>
      <w:proofErr w:type="spellEnd"/>
      <w:r w:rsidRPr="0044705E">
        <w:rPr>
          <w:rFonts w:ascii="Bookman Old Style" w:hAnsi="Bookman Old Style" w:cs="Courier New"/>
          <w:sz w:val="24"/>
          <w:szCs w:val="24"/>
        </w:rPr>
        <w:t xml:space="preserve">), 2 fő igazgatási ügyintéző, 2 fő munkaügyi igazgatási ügyintéző. A hivatalban az alábbi munkacsoportok alakíthatók ki: pénzügyi </w:t>
      </w:r>
      <w:proofErr w:type="gramStart"/>
      <w:r w:rsidRPr="0044705E">
        <w:rPr>
          <w:rFonts w:ascii="Bookman Old Style" w:hAnsi="Bookman Old Style" w:cs="Courier New"/>
          <w:sz w:val="24"/>
          <w:szCs w:val="24"/>
        </w:rPr>
        <w:t>munkacsoport  6</w:t>
      </w:r>
      <w:proofErr w:type="gramEnd"/>
      <w:r w:rsidRPr="0044705E">
        <w:rPr>
          <w:rFonts w:ascii="Bookman Old Style" w:hAnsi="Bookman Old Style" w:cs="Courier New"/>
          <w:sz w:val="24"/>
          <w:szCs w:val="24"/>
        </w:rPr>
        <w:t xml:space="preserve"> fő,  adóügyi 3 fő, munkaügyi munkacsoport 2 fő, szociális és igazgatási, anyakönyvi munkacsoport: 5 fő,  vezetői munkacsoport 3 fő (jegyző, aljegyző, kirendeltség-vezető).</w:t>
      </w:r>
    </w:p>
    <w:p w:rsidR="00401454" w:rsidRPr="00C96328" w:rsidRDefault="00401454" w:rsidP="00401454">
      <w:pPr>
        <w:pStyle w:val="Csakszveg"/>
        <w:ind w:left="81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A köztisztviselők munkaköri leírás, az érvényben lévő jogszabályok, és a Hivatalban érvényben lévő szabályzatok szerint végzik el feladatukat. A köztisztviselők munkaköri leírását a jegyző készíti el, amit ők aláírásukkal vesznek tudomásul.</w:t>
      </w:r>
    </w:p>
    <w:p w:rsidR="00401454" w:rsidRPr="00490D08" w:rsidRDefault="00401454" w:rsidP="00401454">
      <w:pPr>
        <w:pStyle w:val="Csakszveg"/>
        <w:ind w:left="540" w:hanging="540"/>
        <w:jc w:val="both"/>
        <w:rPr>
          <w:rFonts w:ascii="Bookman Old Style" w:hAnsi="Bookman Old Style" w:cs="Courier New"/>
          <w:sz w:val="24"/>
          <w:szCs w:val="24"/>
        </w:rPr>
      </w:pPr>
    </w:p>
    <w:p w:rsidR="00401454" w:rsidRPr="0044705E" w:rsidRDefault="00401454" w:rsidP="00401454">
      <w:pPr>
        <w:pStyle w:val="Csakszveg"/>
        <w:numPr>
          <w:ilvl w:val="0"/>
          <w:numId w:val="22"/>
        </w:numPr>
        <w:jc w:val="both"/>
        <w:rPr>
          <w:rFonts w:ascii="Bookman Old Style" w:hAnsi="Bookman Old Style" w:cs="Courier New"/>
          <w:sz w:val="24"/>
          <w:szCs w:val="24"/>
        </w:rPr>
      </w:pPr>
      <w:r>
        <w:rPr>
          <w:rFonts w:ascii="Bookman Old Style" w:hAnsi="Bookman Old Style" w:cs="Courier New"/>
          <w:sz w:val="24"/>
          <w:szCs w:val="24"/>
          <w:u w:val="single"/>
        </w:rPr>
        <w:t>.</w:t>
      </w:r>
      <w:r w:rsidRPr="0044705E">
        <w:rPr>
          <w:rFonts w:ascii="Bookman Old Style" w:hAnsi="Bookman Old Style" w:cs="Courier New"/>
          <w:sz w:val="24"/>
          <w:szCs w:val="24"/>
          <w:u w:val="single"/>
        </w:rPr>
        <w:t>A köztisztviselők munkamegosztás rendje</w:t>
      </w:r>
      <w:r w:rsidRPr="0044705E">
        <w:rPr>
          <w:rFonts w:ascii="Bookman Old Style" w:hAnsi="Bookman Old Style" w:cs="Courier New"/>
          <w:sz w:val="24"/>
          <w:szCs w:val="24"/>
        </w:rPr>
        <w:t xml:space="preserve">: </w:t>
      </w:r>
      <w:r>
        <w:rPr>
          <w:rStyle w:val="Lbjegyzet-hivatkozs"/>
          <w:rFonts w:ascii="Bookman Old Style" w:hAnsi="Bookman Old Style" w:cs="Courier New"/>
          <w:sz w:val="24"/>
          <w:szCs w:val="24"/>
        </w:rPr>
        <w:footnoteReference w:id="22"/>
      </w:r>
    </w:p>
    <w:p w:rsidR="00401454" w:rsidRPr="0044705E" w:rsidRDefault="00401454" w:rsidP="00401454">
      <w:pPr>
        <w:pStyle w:val="Csakszveg"/>
        <w:jc w:val="both"/>
        <w:rPr>
          <w:rFonts w:ascii="Bookman Old Style" w:hAnsi="Bookman Old Style" w:cs="Courier New"/>
          <w:sz w:val="24"/>
          <w:szCs w:val="24"/>
        </w:rPr>
      </w:pPr>
    </w:p>
    <w:p w:rsidR="00401454" w:rsidRPr="0044705E" w:rsidRDefault="00401454" w:rsidP="00401454">
      <w:pPr>
        <w:pStyle w:val="Csakszveg"/>
        <w:jc w:val="both"/>
        <w:rPr>
          <w:rFonts w:ascii="Bookman Old Style" w:hAnsi="Bookman Old Style" w:cs="Courier New"/>
          <w:sz w:val="24"/>
          <w:szCs w:val="24"/>
          <w:u w:val="single"/>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u w:val="single"/>
        </w:rPr>
        <w:t>Létszám                Megnevezés                                   Munkaterület</w:t>
      </w:r>
    </w:p>
    <w:p w:rsidR="00401454" w:rsidRPr="0044705E" w:rsidRDefault="00401454" w:rsidP="00401454">
      <w:pPr>
        <w:pStyle w:val="Csakszveg"/>
        <w:ind w:right="-468"/>
        <w:rPr>
          <w:rFonts w:ascii="Bookman Old Style" w:hAnsi="Bookman Old Style" w:cs="Courier New"/>
          <w:sz w:val="24"/>
          <w:szCs w:val="24"/>
        </w:rPr>
      </w:pPr>
    </w:p>
    <w:p w:rsidR="00401454" w:rsidRPr="0044705E" w:rsidRDefault="00401454" w:rsidP="00401454">
      <w:pPr>
        <w:pStyle w:val="Csakszveg"/>
        <w:ind w:right="-468"/>
        <w:rPr>
          <w:rFonts w:ascii="Bookman Old Style" w:hAnsi="Bookman Old Style" w:cs="Courier New"/>
          <w:sz w:val="24"/>
          <w:szCs w:val="24"/>
          <w:u w:val="single"/>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u w:val="single"/>
        </w:rPr>
        <w:t xml:space="preserve">Székhelyen. </w:t>
      </w:r>
    </w:p>
    <w:p w:rsidR="00401454" w:rsidRPr="0044705E" w:rsidRDefault="00401454" w:rsidP="00401454">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Jegyző                                </w:t>
      </w:r>
    </w:p>
    <w:p w:rsidR="00401454" w:rsidRPr="0044705E" w:rsidRDefault="00401454" w:rsidP="00401454">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w:t>
      </w:r>
      <w:proofErr w:type="gramStart"/>
      <w:r w:rsidRPr="0044705E">
        <w:rPr>
          <w:rFonts w:ascii="Bookman Old Style" w:hAnsi="Bookman Old Style" w:cs="Courier New"/>
          <w:sz w:val="24"/>
          <w:szCs w:val="24"/>
        </w:rPr>
        <w:t>fő      pénzügyi</w:t>
      </w:r>
      <w:proofErr w:type="gramEnd"/>
      <w:r w:rsidRPr="0044705E">
        <w:rPr>
          <w:rFonts w:ascii="Bookman Old Style" w:hAnsi="Bookman Old Style" w:cs="Courier New"/>
          <w:sz w:val="24"/>
          <w:szCs w:val="24"/>
        </w:rPr>
        <w:t xml:space="preserve"> ügyintéző,                                 gazdálkodás, költségvetés</w:t>
      </w:r>
    </w:p>
    <w:p w:rsidR="00401454" w:rsidRPr="0044705E" w:rsidRDefault="00401454" w:rsidP="00401454">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w:t>
      </w:r>
      <w:proofErr w:type="gramStart"/>
      <w:r w:rsidRPr="0044705E">
        <w:rPr>
          <w:rFonts w:ascii="Bookman Old Style" w:hAnsi="Bookman Old Style" w:cs="Courier New"/>
          <w:sz w:val="24"/>
          <w:szCs w:val="24"/>
        </w:rPr>
        <w:t>fő      pénzügyi-</w:t>
      </w:r>
      <w:proofErr w:type="spellStart"/>
      <w:r w:rsidRPr="0044705E">
        <w:rPr>
          <w:rFonts w:ascii="Bookman Old Style" w:hAnsi="Bookman Old Style" w:cs="Courier New"/>
          <w:sz w:val="24"/>
          <w:szCs w:val="24"/>
        </w:rPr>
        <w:t>ig</w:t>
      </w:r>
      <w:proofErr w:type="spellEnd"/>
      <w:proofErr w:type="gramEnd"/>
      <w:r w:rsidRPr="0044705E">
        <w:rPr>
          <w:rFonts w:ascii="Bookman Old Style" w:hAnsi="Bookman Old Style" w:cs="Courier New"/>
          <w:sz w:val="24"/>
          <w:szCs w:val="24"/>
        </w:rPr>
        <w:t xml:space="preserve"> </w:t>
      </w:r>
      <w:proofErr w:type="spellStart"/>
      <w:r w:rsidRPr="0044705E">
        <w:rPr>
          <w:rFonts w:ascii="Bookman Old Style" w:hAnsi="Bookman Old Style" w:cs="Courier New"/>
          <w:sz w:val="24"/>
          <w:szCs w:val="24"/>
        </w:rPr>
        <w:t>üi</w:t>
      </w:r>
      <w:proofErr w:type="spellEnd"/>
      <w:r w:rsidRPr="0044705E">
        <w:rPr>
          <w:rFonts w:ascii="Bookman Old Style" w:hAnsi="Bookman Old Style" w:cs="Courier New"/>
          <w:sz w:val="24"/>
          <w:szCs w:val="24"/>
        </w:rPr>
        <w:t xml:space="preserve">. , </w:t>
      </w:r>
      <w:proofErr w:type="spellStart"/>
      <w:r w:rsidRPr="0044705E">
        <w:rPr>
          <w:rFonts w:ascii="Bookman Old Style" w:hAnsi="Bookman Old Style" w:cs="Courier New"/>
          <w:sz w:val="24"/>
          <w:szCs w:val="24"/>
        </w:rPr>
        <w:t>ak.vezet</w:t>
      </w:r>
      <w:proofErr w:type="gramStart"/>
      <w:r w:rsidRPr="0044705E">
        <w:rPr>
          <w:rFonts w:ascii="Bookman Old Style" w:hAnsi="Bookman Old Style" w:cs="Courier New"/>
          <w:sz w:val="24"/>
          <w:szCs w:val="24"/>
        </w:rPr>
        <w:t>ő</w:t>
      </w:r>
      <w:proofErr w:type="spellEnd"/>
      <w:r w:rsidRPr="0044705E">
        <w:rPr>
          <w:rFonts w:ascii="Bookman Old Style" w:hAnsi="Bookman Old Style" w:cs="Courier New"/>
          <w:sz w:val="24"/>
          <w:szCs w:val="24"/>
        </w:rPr>
        <w:t xml:space="preserve">                        gazdálkodás</w:t>
      </w:r>
      <w:proofErr w:type="gramEnd"/>
      <w:r w:rsidRPr="0044705E">
        <w:rPr>
          <w:rFonts w:ascii="Bookman Old Style" w:hAnsi="Bookman Old Style" w:cs="Courier New"/>
          <w:sz w:val="24"/>
          <w:szCs w:val="24"/>
        </w:rPr>
        <w:t xml:space="preserve">, számfejtés,                </w:t>
      </w:r>
    </w:p>
    <w:p w:rsidR="00401454" w:rsidRPr="0044705E" w:rsidRDefault="00401454" w:rsidP="00401454">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w:t>
      </w:r>
      <w:proofErr w:type="spellStart"/>
      <w:r w:rsidRPr="0044705E">
        <w:rPr>
          <w:rFonts w:ascii="Bookman Old Style" w:hAnsi="Bookman Old Style" w:cs="Courier New"/>
          <w:sz w:val="24"/>
          <w:szCs w:val="24"/>
        </w:rPr>
        <w:t>ak.vez</w:t>
      </w:r>
      <w:proofErr w:type="spellEnd"/>
      <w:r w:rsidRPr="0044705E">
        <w:rPr>
          <w:rFonts w:ascii="Bookman Old Style" w:hAnsi="Bookman Old Style" w:cs="Courier New"/>
          <w:sz w:val="24"/>
          <w:szCs w:val="24"/>
        </w:rPr>
        <w:t>.</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gazdasági vezető                                       gazdálkodás, költségvetés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roofErr w:type="gramStart"/>
      <w:r w:rsidRPr="0044705E">
        <w:rPr>
          <w:rFonts w:ascii="Bookman Old Style" w:hAnsi="Bookman Old Style" w:cs="Courier New"/>
          <w:sz w:val="24"/>
          <w:szCs w:val="24"/>
        </w:rPr>
        <w:t>1  fő</w:t>
      </w:r>
      <w:proofErr w:type="gramEnd"/>
      <w:r w:rsidRPr="0044705E">
        <w:rPr>
          <w:rFonts w:ascii="Bookman Old Style" w:hAnsi="Bookman Old Style" w:cs="Courier New"/>
          <w:sz w:val="24"/>
          <w:szCs w:val="24"/>
        </w:rPr>
        <w:t xml:space="preserve">      adóügyi és igazgatási ügyintéző                adó és igazgatás,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kereskedel</w:t>
      </w:r>
      <w:r>
        <w:rPr>
          <w:rFonts w:ascii="Bookman Old Style" w:hAnsi="Bookman Old Style" w:cs="Courier New"/>
          <w:sz w:val="24"/>
          <w:szCs w:val="24"/>
        </w:rPr>
        <w:t>e</w:t>
      </w:r>
      <w:r w:rsidRPr="0044705E">
        <w:rPr>
          <w:rFonts w:ascii="Bookman Old Style" w:hAnsi="Bookman Old Style" w:cs="Courier New"/>
          <w:sz w:val="24"/>
          <w:szCs w:val="24"/>
        </w:rPr>
        <w:t xml:space="preserve">m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szociális- igazgatási ügyintéző                     szociális, kereskedelem</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népesség,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igazgatási ügyintéző, pénztáros                   hagyaték, pénztár,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közmunka, Mt. dolgozói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roofErr w:type="gramStart"/>
      <w:r w:rsidRPr="0044705E">
        <w:rPr>
          <w:rFonts w:ascii="Bookman Old Style" w:hAnsi="Bookman Old Style" w:cs="Courier New"/>
          <w:sz w:val="24"/>
          <w:szCs w:val="24"/>
        </w:rPr>
        <w:t>ügyei</w:t>
      </w:r>
      <w:proofErr w:type="gramEnd"/>
      <w:r w:rsidRPr="0044705E">
        <w:rPr>
          <w:rFonts w:ascii="Bookman Old Style" w:hAnsi="Bookman Old Style" w:cs="Courier New"/>
          <w:sz w:val="24"/>
          <w:szCs w:val="24"/>
        </w:rPr>
        <w:t xml:space="preserve">,  </w:t>
      </w:r>
      <w:proofErr w:type="spellStart"/>
      <w:r w:rsidRPr="0044705E">
        <w:rPr>
          <w:rFonts w:ascii="Bookman Old Style" w:hAnsi="Bookman Old Style" w:cs="Courier New"/>
          <w:sz w:val="24"/>
          <w:szCs w:val="24"/>
        </w:rPr>
        <w:t>ak.vez</w:t>
      </w:r>
      <w:proofErr w:type="spellEnd"/>
      <w:r w:rsidRPr="0044705E">
        <w:rPr>
          <w:rFonts w:ascii="Bookman Old Style" w:hAnsi="Bookman Old Style" w:cs="Courier New"/>
          <w:sz w:val="24"/>
          <w:szCs w:val="24"/>
        </w:rPr>
        <w:t xml:space="preserve">.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igazgatási ügyintéző, anyakönyvvezető       iktatás, </w:t>
      </w:r>
      <w:proofErr w:type="spellStart"/>
      <w:r w:rsidRPr="0044705E">
        <w:rPr>
          <w:rFonts w:ascii="Bookman Old Style" w:hAnsi="Bookman Old Style" w:cs="Courier New"/>
          <w:sz w:val="24"/>
          <w:szCs w:val="24"/>
        </w:rPr>
        <w:t>anyakönyvvez</w:t>
      </w:r>
      <w:proofErr w:type="spellEnd"/>
      <w:r w:rsidRPr="0044705E">
        <w:rPr>
          <w:rFonts w:ascii="Bookman Old Style" w:hAnsi="Bookman Old Style" w:cs="Courier New"/>
          <w:sz w:val="24"/>
          <w:szCs w:val="24"/>
        </w:rPr>
        <w:t xml:space="preserve">. </w:t>
      </w:r>
    </w:p>
    <w:p w:rsidR="00401454" w:rsidRPr="0044705E" w:rsidRDefault="00401454" w:rsidP="00401454">
      <w:pPr>
        <w:pStyle w:val="Csakszveg"/>
        <w:jc w:val="right"/>
        <w:rPr>
          <w:rFonts w:ascii="Bookman Old Style" w:hAnsi="Bookman Old Style" w:cs="Courier New"/>
          <w:sz w:val="24"/>
          <w:szCs w:val="24"/>
        </w:rPr>
      </w:pPr>
      <w:r w:rsidRPr="0044705E">
        <w:rPr>
          <w:rFonts w:ascii="Bookman Old Style" w:hAnsi="Bookman Old Style" w:cs="Courier New"/>
          <w:sz w:val="24"/>
          <w:szCs w:val="24"/>
        </w:rPr>
        <w:t xml:space="preserve">                                                                                 gépelés, postázás, </w:t>
      </w:r>
    </w:p>
    <w:p w:rsidR="00401454" w:rsidRPr="0044705E" w:rsidRDefault="00401454" w:rsidP="00401454">
      <w:pPr>
        <w:pStyle w:val="Csakszveg"/>
        <w:jc w:val="both"/>
        <w:rPr>
          <w:rFonts w:ascii="Bookman Old Style" w:hAnsi="Bookman Old Style" w:cs="Courier New"/>
          <w:sz w:val="24"/>
          <w:szCs w:val="24"/>
        </w:rPr>
      </w:pPr>
    </w:p>
    <w:p w:rsidR="00401454" w:rsidRPr="008A2620" w:rsidRDefault="00401454" w:rsidP="00401454">
      <w:pPr>
        <w:jc w:val="both"/>
        <w:rPr>
          <w:rFonts w:ascii="Bookman Old Style" w:hAnsi="Bookman Old Style" w:cs="Courier New"/>
          <w:b/>
        </w:rPr>
      </w:pPr>
      <w:r w:rsidRPr="008A2620">
        <w:rPr>
          <w:rFonts w:ascii="Bookman Old Style" w:hAnsi="Bookman Old Style" w:cs="Courier New"/>
          <w:b/>
          <w:u w:val="single"/>
        </w:rPr>
        <w:t xml:space="preserve"> „ </w:t>
      </w:r>
      <w:r w:rsidRPr="008A2620">
        <w:rPr>
          <w:rFonts w:ascii="Bookman Old Style" w:hAnsi="Bookman Old Style" w:cs="Courier New"/>
          <w:b/>
        </w:rPr>
        <w:t>12/</w:t>
      </w:r>
      <w:proofErr w:type="gramStart"/>
      <w:r w:rsidRPr="008A2620">
        <w:rPr>
          <w:rFonts w:ascii="Bookman Old Style" w:hAnsi="Bookman Old Style" w:cs="Courier New"/>
          <w:b/>
        </w:rPr>
        <w:t>A</w:t>
      </w:r>
      <w:proofErr w:type="gramEnd"/>
      <w:r w:rsidRPr="008A2620">
        <w:rPr>
          <w:rFonts w:ascii="Bookman Old Style" w:hAnsi="Bookman Old Style" w:cs="Courier New"/>
          <w:b/>
        </w:rPr>
        <w:t xml:space="preserve">: A Székhelyen és a kirendeltségeken a hasonló munkakörben dolgozó köztisztviselőket a jegyző kötelezheti a másik kirendeltségen, vagy székhelyen történő hasonló munkavégzésre is helyettesítés, új </w:t>
      </w:r>
      <w:r w:rsidRPr="008A2620">
        <w:rPr>
          <w:rFonts w:ascii="Bookman Old Style" w:hAnsi="Bookman Old Style" w:cs="Courier New"/>
          <w:b/>
        </w:rPr>
        <w:lastRenderedPageBreak/>
        <w:t xml:space="preserve">program betanulása (pld. ASP) céljából, amely akár hetente több napot is igénybe vehet. A más helyen történő munkavégzéssel kapcsolatos plusz költségek a hivatalt terhelik. A székhelytől, vagy kirendeltségtől eltérő helyen történő munkavégzésre csak a szükséges időtartamig kötelezhető a köztisztviselő és az nem járhat kirendeltségen, </w:t>
      </w:r>
      <w:proofErr w:type="gramStart"/>
      <w:r w:rsidRPr="008A2620">
        <w:rPr>
          <w:rFonts w:ascii="Bookman Old Style" w:hAnsi="Bookman Old Style" w:cs="Courier New"/>
          <w:b/>
        </w:rPr>
        <w:t>vagy  a</w:t>
      </w:r>
      <w:proofErr w:type="gramEnd"/>
      <w:r w:rsidRPr="008A2620">
        <w:rPr>
          <w:rFonts w:ascii="Bookman Old Style" w:hAnsi="Bookman Old Style" w:cs="Courier New"/>
          <w:b/>
        </w:rPr>
        <w:t xml:space="preserve"> székhelyen végzett munka hátrányával. „ </w:t>
      </w:r>
      <w:r>
        <w:rPr>
          <w:rStyle w:val="Lbjegyzet-hivatkozs"/>
          <w:rFonts w:ascii="Bookman Old Style" w:hAnsi="Bookman Old Style" w:cs="Courier New"/>
          <w:b/>
        </w:rPr>
        <w:footnoteReference w:id="23"/>
      </w:r>
    </w:p>
    <w:p w:rsidR="00401454" w:rsidRPr="00490D08" w:rsidRDefault="00401454" w:rsidP="00401454">
      <w:pPr>
        <w:pStyle w:val="Csakszveg"/>
        <w:jc w:val="both"/>
        <w:rPr>
          <w:rFonts w:ascii="Bookman Old Style" w:hAnsi="Bookman Old Style" w:cs="Courier New"/>
          <w:sz w:val="24"/>
          <w:szCs w:val="24"/>
        </w:rPr>
      </w:pPr>
    </w:p>
    <w:p w:rsidR="00401454" w:rsidRPr="008A2620" w:rsidRDefault="00401454" w:rsidP="00401454">
      <w:pPr>
        <w:ind w:left="720"/>
        <w:jc w:val="both"/>
        <w:rPr>
          <w:rFonts w:ascii="Bookman Old Style" w:hAnsi="Bookman Old Style" w:cs="Courier New"/>
        </w:rPr>
      </w:pPr>
      <w:r w:rsidRPr="008A2620">
        <w:rPr>
          <w:rFonts w:ascii="Bookman Old Style" w:hAnsi="Bookman Old Style" w:cs="Courier New"/>
        </w:rPr>
        <w:t>„ 13</w:t>
      </w:r>
      <w:r>
        <w:rPr>
          <w:rStyle w:val="Lbjegyzet-hivatkozs"/>
          <w:rFonts w:ascii="Bookman Old Style" w:hAnsi="Bookman Old Style" w:cs="Courier New"/>
        </w:rPr>
        <w:footnoteReference w:id="24"/>
      </w:r>
      <w:r w:rsidRPr="008A2620">
        <w:rPr>
          <w:rFonts w:ascii="Bookman Old Style" w:hAnsi="Bookman Old Style" w:cs="Courier New"/>
        </w:rPr>
        <w:t xml:space="preserve">.A képviselő-testület a Közszolgálati tisztviselőkről </w:t>
      </w:r>
      <w:proofErr w:type="gramStart"/>
      <w:r w:rsidRPr="008A2620">
        <w:rPr>
          <w:rFonts w:ascii="Bookman Old Style" w:hAnsi="Bookman Old Style" w:cs="Courier New"/>
        </w:rPr>
        <w:t>szóló  2011.</w:t>
      </w:r>
      <w:proofErr w:type="gramEnd"/>
      <w:r w:rsidRPr="008A2620">
        <w:rPr>
          <w:rFonts w:ascii="Bookman Old Style" w:hAnsi="Bookman Old Style" w:cs="Courier New"/>
        </w:rPr>
        <w:t xml:space="preserve"> évi CXCIX. törvény 142. §-a és a </w:t>
      </w:r>
      <w:r w:rsidRPr="008A2620">
        <w:rPr>
          <w:rFonts w:ascii="Bookman Old Style" w:hAnsi="Bookman Old Style" w:cs="Courier New"/>
          <w:b/>
        </w:rPr>
        <w:t xml:space="preserve">közszolgálati tisztviselők részére adható juttatásokról és egyes illetménypótlékokról szóló 249/2012. (VIII.31.) Korm.r. </w:t>
      </w:r>
      <w:proofErr w:type="gramStart"/>
      <w:r w:rsidRPr="008A2620">
        <w:rPr>
          <w:rFonts w:ascii="Bookman Old Style" w:hAnsi="Bookman Old Style" w:cs="Courier New"/>
          <w:b/>
        </w:rPr>
        <w:t>.</w:t>
      </w:r>
      <w:proofErr w:type="gramEnd"/>
      <w:r w:rsidRPr="008A2620">
        <w:rPr>
          <w:rFonts w:ascii="Bookman Old Style" w:hAnsi="Bookman Old Style" w:cs="Courier New"/>
          <w:b/>
        </w:rPr>
        <w:t xml:space="preserve"> 2. §.</w:t>
      </w:r>
      <w:r w:rsidRPr="008A2620">
        <w:rPr>
          <w:rFonts w:ascii="Bookman Old Style" w:hAnsi="Bookman Old Style" w:cs="Courier New"/>
        </w:rPr>
        <w:t xml:space="preserve"> -a alapján képzettségi pótlékot állapít meg az alábbi </w:t>
      </w:r>
      <w:r w:rsidRPr="008A2620">
        <w:rPr>
          <w:rFonts w:ascii="Bookman Old Style" w:hAnsi="Bookman Old Style" w:cs="Courier New"/>
          <w:b/>
        </w:rPr>
        <w:t>munkaköröknél</w:t>
      </w:r>
      <w:r w:rsidRPr="008A2620">
        <w:rPr>
          <w:rFonts w:ascii="Bookman Old Style" w:hAnsi="Bookman Old Style" w:cs="Courier New"/>
        </w:rPr>
        <w:t xml:space="preserve">, amennyiben az adott köztisztviselő, vagy vezető részére személyi illetmény nem került megállapításra. </w:t>
      </w:r>
    </w:p>
    <w:p w:rsidR="00401454" w:rsidRPr="008A2620" w:rsidRDefault="00401454" w:rsidP="00401454">
      <w:pPr>
        <w:jc w:val="both"/>
        <w:rPr>
          <w:rFonts w:ascii="Bookman Old Style" w:hAnsi="Bookman Old Style" w:cs="Courier New"/>
        </w:rPr>
      </w:pPr>
    </w:p>
    <w:p w:rsidR="00401454" w:rsidRPr="008A2620" w:rsidRDefault="00401454" w:rsidP="00401454">
      <w:pPr>
        <w:rPr>
          <w:rFonts w:ascii="Bookman Old Style" w:hAnsi="Bookman Old Style" w:cs="Courier New"/>
        </w:rPr>
      </w:pPr>
      <w:proofErr w:type="gramStart"/>
      <w:r w:rsidRPr="008A2620">
        <w:rPr>
          <w:rFonts w:ascii="Bookman Old Style" w:hAnsi="Bookman Old Style" w:cs="Courier New"/>
          <w:u w:val="single"/>
        </w:rPr>
        <w:t>Munkakör              Végzettség</w:t>
      </w:r>
      <w:proofErr w:type="gramEnd"/>
      <w:r w:rsidRPr="008A2620">
        <w:rPr>
          <w:rFonts w:ascii="Bookman Old Style" w:hAnsi="Bookman Old Style" w:cs="Courier New"/>
          <w:u w:val="single"/>
        </w:rPr>
        <w:t xml:space="preserve">                           Képzettségi pótlék mértéke</w:t>
      </w:r>
      <w:r w:rsidRPr="008A2620">
        <w:rPr>
          <w:rFonts w:ascii="Bookman Old Style" w:hAnsi="Bookman Old Style" w:cs="Courier New"/>
        </w:rPr>
        <w:t xml:space="preserve"> a)Jegyző: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w:t>
      </w:r>
      <w:proofErr w:type="spellStart"/>
      <w:r w:rsidRPr="008A2620">
        <w:rPr>
          <w:rFonts w:ascii="Bookman Old Style" w:hAnsi="Bookman Old Style" w:cs="Courier New"/>
        </w:rPr>
        <w:t>Kttv</w:t>
      </w:r>
      <w:proofErr w:type="spellEnd"/>
      <w:r w:rsidRPr="008A2620">
        <w:rPr>
          <w:rFonts w:ascii="Bookman Old Style" w:hAnsi="Bookman Old Style" w:cs="Courier New"/>
        </w:rPr>
        <w:t xml:space="preserve">. 247. §. (1) képesítés, </w:t>
      </w:r>
      <w:proofErr w:type="gramStart"/>
      <w:r w:rsidRPr="008A2620">
        <w:rPr>
          <w:rFonts w:ascii="Bookman Old Style" w:hAnsi="Bookman Old Style" w:cs="Courier New"/>
        </w:rPr>
        <w:t>szakképesítés  plusz</w:t>
      </w:r>
      <w:proofErr w:type="gramEnd"/>
      <w:r w:rsidRPr="008A2620">
        <w:rPr>
          <w:rFonts w:ascii="Bookman Old Style" w:hAnsi="Bookman Old Style" w:cs="Courier New"/>
        </w:rPr>
        <w:t xml:space="preserve"> közgazda, vagy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közgazdász     felsőoktatásban szerzett              szakképzettség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50%</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w:t>
      </w:r>
    </w:p>
    <w:p w:rsidR="00401454" w:rsidRPr="008A2620" w:rsidRDefault="00401454" w:rsidP="00401454">
      <w:pPr>
        <w:rPr>
          <w:rFonts w:ascii="Bookman Old Style" w:hAnsi="Bookman Old Style" w:cs="Courier New"/>
        </w:rPr>
      </w:pPr>
      <w:r w:rsidRPr="008A2620">
        <w:rPr>
          <w:rFonts w:ascii="Bookman Old Style" w:hAnsi="Bookman Old Style" w:cs="Courier New"/>
        </w:rPr>
        <w:t>b</w:t>
      </w:r>
      <w:proofErr w:type="gramStart"/>
      <w:r w:rsidRPr="008A2620">
        <w:rPr>
          <w:rFonts w:ascii="Bookman Old Style" w:hAnsi="Bookman Old Style" w:cs="Courier New"/>
        </w:rPr>
        <w:t>)Pénzügyi</w:t>
      </w:r>
      <w:proofErr w:type="gramEnd"/>
      <w:r w:rsidRPr="008A2620">
        <w:rPr>
          <w:rFonts w:ascii="Bookman Old Style" w:hAnsi="Bookman Old Style" w:cs="Courier New"/>
        </w:rPr>
        <w:t xml:space="preserve"> ügyintéző: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Gazdasági középiskolai, középfokú végzettség és </w:t>
      </w:r>
      <w:r w:rsidRPr="008A2620">
        <w:rPr>
          <w:rFonts w:ascii="Bookman Old Style" w:hAnsi="Bookman Old Style" w:cs="Courier New"/>
          <w:b/>
        </w:rPr>
        <w:t xml:space="preserve">felsőfokú </w:t>
      </w:r>
      <w:r w:rsidRPr="008A2620">
        <w:rPr>
          <w:rFonts w:ascii="Bookman Old Style" w:hAnsi="Bookman Old Style" w:cs="Courier New"/>
        </w:rPr>
        <w:t xml:space="preserve">mérlegképes könyvelői szakképesítés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40%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c)Igazgatási és Adóügyi ügyintéző: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Középfokú végzettség, anyakönyvi szakvizsga és </w:t>
      </w:r>
      <w:proofErr w:type="gramStart"/>
      <w:r w:rsidRPr="008A2620">
        <w:rPr>
          <w:rFonts w:ascii="Bookman Old Style" w:hAnsi="Bookman Old Style" w:cs="Courier New"/>
          <w:b/>
        </w:rPr>
        <w:t xml:space="preserve">felsőfokú  </w:t>
      </w:r>
      <w:r w:rsidRPr="008A2620">
        <w:rPr>
          <w:rFonts w:ascii="Bookman Old Style" w:hAnsi="Bookman Old Style" w:cs="Courier New"/>
        </w:rPr>
        <w:t>mérlegképes</w:t>
      </w:r>
      <w:proofErr w:type="gramEnd"/>
      <w:r w:rsidRPr="008A2620">
        <w:rPr>
          <w:rFonts w:ascii="Bookman Old Style" w:hAnsi="Bookman Old Style" w:cs="Courier New"/>
        </w:rPr>
        <w:t xml:space="preserve"> könyvelői  szakképesítés                                                                  </w:t>
      </w:r>
    </w:p>
    <w:p w:rsidR="00401454" w:rsidRPr="008A2620" w:rsidRDefault="00401454" w:rsidP="00401454">
      <w:pPr>
        <w:rPr>
          <w:rFonts w:ascii="Bookman Old Style" w:hAnsi="Bookman Old Style" w:cs="Courier New"/>
          <w:u w:val="single"/>
        </w:rPr>
      </w:pPr>
      <w:r w:rsidRPr="008A2620">
        <w:rPr>
          <w:rFonts w:ascii="Bookman Old Style" w:hAnsi="Bookman Old Style" w:cs="Courier New"/>
        </w:rPr>
        <w:t xml:space="preserve">                                                                                              40%</w:t>
      </w:r>
    </w:p>
    <w:p w:rsidR="00401454" w:rsidRPr="008A2620" w:rsidRDefault="00401454" w:rsidP="00401454">
      <w:pPr>
        <w:jc w:val="both"/>
        <w:rPr>
          <w:rFonts w:ascii="Bookman Old Style" w:hAnsi="Bookman Old Style" w:cs="Courier New"/>
        </w:rPr>
      </w:pPr>
    </w:p>
    <w:p w:rsidR="00401454" w:rsidRPr="008A2620" w:rsidRDefault="00401454" w:rsidP="00401454">
      <w:pPr>
        <w:jc w:val="both"/>
        <w:rPr>
          <w:rFonts w:ascii="Bookman Old Style" w:hAnsi="Bookman Old Style" w:cs="Courier New"/>
          <w:b/>
        </w:rPr>
      </w:pPr>
      <w:r w:rsidRPr="008A2620">
        <w:rPr>
          <w:rFonts w:ascii="Bookman Old Style" w:hAnsi="Bookman Old Style" w:cs="Courier New"/>
          <w:b/>
        </w:rPr>
        <w:t xml:space="preserve">A fenti b) és c) pontban megállapított képzettségi pótlék adható azon köztisztviselőinek is, aki a pénzügyi ügyintézői és adóügyi ügyintézői feladatokat osztott munkakörben látja el (pl. Igazgatási ügyintéző és adóügyi ügyintéző, anyakönyvvezető és adóügyi ügyintéző, igazgatási ügyintéző és pénzügyi ügyintéző, munkaügyi ügyintéző és adóügyi ügyintéző, amennyiben nem rendelkezik a felsőoktatásban szerzett szakképesítéssel és a feladatkörére vonatkozóan képesített. A képzettségi pótlék megállapításánál figyelembe kell venni a közszolgálati tisztviselők képesítési előírásairól szóló jogszabályban foglalt képesítési előírásokat is.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kiküldetése a jegyző előzetes engedélye alapján történhet. A köztisztviselő kiküldetése során felmerülő költségek elszámolása utólag történik. Az útiszámlát csak a jegyzői igazolás után lehet számfejteni. Saját gépjármű használatot a köztisztviselő részére </w:t>
      </w:r>
      <w:proofErr w:type="gramStart"/>
      <w:r w:rsidRPr="00490D08">
        <w:rPr>
          <w:rFonts w:ascii="Bookman Old Style" w:hAnsi="Bookman Old Style" w:cs="Courier New"/>
          <w:sz w:val="24"/>
          <w:szCs w:val="24"/>
        </w:rPr>
        <w:t>csak  a</w:t>
      </w:r>
      <w:proofErr w:type="gramEnd"/>
      <w:r w:rsidRPr="00490D08">
        <w:rPr>
          <w:rFonts w:ascii="Bookman Old Style" w:hAnsi="Bookman Old Style" w:cs="Courier New"/>
          <w:sz w:val="24"/>
          <w:szCs w:val="24"/>
        </w:rPr>
        <w:t xml:space="preserve"> jegyző engedélyezheti.  A </w:t>
      </w:r>
      <w:proofErr w:type="spellStart"/>
      <w:r w:rsidRPr="00490D08">
        <w:rPr>
          <w:rFonts w:ascii="Bookman Old Style" w:hAnsi="Bookman Old Style" w:cs="Courier New"/>
          <w:sz w:val="24"/>
          <w:szCs w:val="24"/>
        </w:rPr>
        <w:t>Mosdósi</w:t>
      </w:r>
      <w:proofErr w:type="spellEnd"/>
      <w:r w:rsidRPr="00490D08">
        <w:rPr>
          <w:rFonts w:ascii="Bookman Old Style" w:hAnsi="Bookman Old Style" w:cs="Courier New"/>
          <w:sz w:val="24"/>
          <w:szCs w:val="24"/>
        </w:rPr>
        <w:t xml:space="preserve"> Kirendeltségen az aljegyző </w:t>
      </w:r>
      <w:r w:rsidRPr="00490D08">
        <w:rPr>
          <w:rFonts w:ascii="Bookman Old Style" w:hAnsi="Bookman Old Style" w:cs="Courier New"/>
          <w:sz w:val="24"/>
          <w:szCs w:val="24"/>
        </w:rPr>
        <w:lastRenderedPageBreak/>
        <w:t xml:space="preserve">engedélyével. Szentbalázsi Kirendeltségen a kirendeltség-vezető engedélyével.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részére a kiküldetést, saját gépjármű használatát Baté község polgármestere     engedélyezi. Az aljegyző részére a jegyző. </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aljegyző részére a továbbképzést a jegyző, a jegyző részére Baté község polgármestere rendeli el és engedélyezi. Az éves kötelező továbbképzéseken való </w:t>
      </w:r>
      <w:proofErr w:type="gramStart"/>
      <w:r w:rsidRPr="00490D08">
        <w:rPr>
          <w:rFonts w:ascii="Bookman Old Style" w:hAnsi="Bookman Old Style" w:cs="Courier New"/>
          <w:sz w:val="24"/>
          <w:szCs w:val="24"/>
        </w:rPr>
        <w:t>részvételt  mindenkinek</w:t>
      </w:r>
      <w:proofErr w:type="gramEnd"/>
      <w:r w:rsidRPr="00490D08">
        <w:rPr>
          <w:rFonts w:ascii="Bookman Old Style" w:hAnsi="Bookman Old Style" w:cs="Courier New"/>
          <w:sz w:val="24"/>
          <w:szCs w:val="24"/>
        </w:rPr>
        <w:t xml:space="preserve"> biztosítani kell.</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proofErr w:type="gramStart"/>
      <w:r w:rsidRPr="00490D08">
        <w:rPr>
          <w:rFonts w:ascii="Bookman Old Style" w:hAnsi="Bookman Old Style" w:cs="Courier New"/>
          <w:sz w:val="24"/>
          <w:szCs w:val="24"/>
        </w:rPr>
        <w:t>A  köztisztviselők</w:t>
      </w:r>
      <w:proofErr w:type="gramEnd"/>
      <w:r w:rsidRPr="00490D08">
        <w:rPr>
          <w:rFonts w:ascii="Bookman Old Style" w:hAnsi="Bookman Old Style" w:cs="Courier New"/>
          <w:sz w:val="24"/>
          <w:szCs w:val="24"/>
        </w:rPr>
        <w:t xml:space="preserve"> szabadságát írásban a jegyző engedélyezi, amelyről    nyilvántartást  kell vezetni. A szabadságolási tervet minden év február 28-ig kell elkészíteni a köztisztviselőknek, amit a jegyző hagy jóvá.  </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részére az illetmény a központosított illetményszámfejtés alapján minden hó 5-ig </w:t>
      </w:r>
      <w:proofErr w:type="gramStart"/>
      <w:r w:rsidRPr="00490D08">
        <w:rPr>
          <w:rFonts w:ascii="Bookman Old Style" w:hAnsi="Bookman Old Style" w:cs="Courier New"/>
          <w:sz w:val="24"/>
          <w:szCs w:val="24"/>
        </w:rPr>
        <w:t>a  köztisztviselő</w:t>
      </w:r>
      <w:proofErr w:type="gramEnd"/>
      <w:r w:rsidRPr="00490D08">
        <w:rPr>
          <w:rFonts w:ascii="Bookman Old Style" w:hAnsi="Bookman Old Style" w:cs="Courier New"/>
          <w:sz w:val="24"/>
          <w:szCs w:val="24"/>
        </w:rPr>
        <w:t xml:space="preserve"> bankszámlájára kerül utalásra. Pénztárból személyi juttatás kifizetése csak illetményelőleg és eseti megbízás, kiküldetés, elszámolásra felvett összeg vagy jutalom miatt történhet.</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 A köztisztviselők juttatásáról külön rendelet rendelkezik, amit a jegyző készít el és a </w:t>
      </w:r>
      <w:proofErr w:type="gramStart"/>
      <w:r w:rsidRPr="00490D08">
        <w:rPr>
          <w:rFonts w:ascii="Bookman Old Style" w:hAnsi="Bookman Old Style" w:cs="Courier New"/>
          <w:sz w:val="24"/>
          <w:szCs w:val="24"/>
        </w:rPr>
        <w:t>testületek  fogadnak</w:t>
      </w:r>
      <w:proofErr w:type="gramEnd"/>
      <w:r w:rsidRPr="00490D08">
        <w:rPr>
          <w:rFonts w:ascii="Bookman Old Style" w:hAnsi="Bookman Old Style" w:cs="Courier New"/>
          <w:sz w:val="24"/>
          <w:szCs w:val="24"/>
        </w:rPr>
        <w:t xml:space="preserve"> el.</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 </w:t>
      </w:r>
      <w:proofErr w:type="gramStart"/>
      <w:r w:rsidRPr="00490D08">
        <w:rPr>
          <w:rFonts w:ascii="Bookman Old Style" w:hAnsi="Bookman Old Style" w:cs="Courier New"/>
          <w:sz w:val="24"/>
          <w:szCs w:val="24"/>
        </w:rPr>
        <w:t>A  Somogy</w:t>
      </w:r>
      <w:proofErr w:type="gramEnd"/>
      <w:r w:rsidRPr="00490D08">
        <w:rPr>
          <w:rFonts w:ascii="Bookman Old Style" w:hAnsi="Bookman Old Style" w:cs="Courier New"/>
          <w:sz w:val="24"/>
          <w:szCs w:val="24"/>
        </w:rPr>
        <w:t xml:space="preserve"> Megyei Munka és Tűzvédelmi Társulás  végzi a Hivatal munkavédelmi és tűzvédelmi feladatainak meghatározását és biztosítja az idevonatkozó szabályzatokat.</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A jegyző készíti el a közszolgálati szabályzatot, amely a juttatások és támogatások részletszabályait rögzíti, továbbá elkészíti az adatvédelmi szabályzatot, amely a személyi iratok és vagyonnyilatkozatok kezelését, betekintési jogát szabályozza.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Hivatal belső ellenőrzését a </w:t>
      </w:r>
      <w:proofErr w:type="spellStart"/>
      <w:r w:rsidRPr="00490D08">
        <w:rPr>
          <w:rFonts w:ascii="Bookman Old Style" w:hAnsi="Bookman Old Style" w:cs="Courier New"/>
          <w:sz w:val="24"/>
          <w:szCs w:val="24"/>
        </w:rPr>
        <w:t>Somogyjádi</w:t>
      </w:r>
      <w:proofErr w:type="spellEnd"/>
      <w:r w:rsidRPr="00490D08">
        <w:rPr>
          <w:rFonts w:ascii="Bookman Old Style" w:hAnsi="Bookman Old Style" w:cs="Courier New"/>
          <w:sz w:val="24"/>
          <w:szCs w:val="24"/>
        </w:rPr>
        <w:t xml:space="preserve"> Belső ellenőrzési Önkormányzati Társulás látja el. A Hivatal belső ellenőrzési tervét a fenntartó önkormányzatok hagynak jóvá. </w:t>
      </w:r>
    </w:p>
    <w:p w:rsidR="00401454" w:rsidRPr="00490D08" w:rsidRDefault="00401454" w:rsidP="00401454">
      <w:pPr>
        <w:pStyle w:val="Csakszveg"/>
        <w:ind w:left="1980"/>
        <w:jc w:val="both"/>
        <w:rPr>
          <w:rFonts w:ascii="Bookman Old Style" w:hAnsi="Bookman Old Style" w:cs="Courier New"/>
          <w:sz w:val="24"/>
          <w:szCs w:val="24"/>
        </w:rPr>
      </w:pPr>
    </w:p>
    <w:p w:rsidR="00401454" w:rsidRPr="00490D08" w:rsidRDefault="00401454" w:rsidP="00401454">
      <w:pPr>
        <w:pStyle w:val="Csakszveg"/>
        <w:ind w:left="1980"/>
        <w:jc w:val="both"/>
        <w:rPr>
          <w:rFonts w:ascii="Bookman Old Style" w:hAnsi="Bookman Old Style" w:cs="Courier New"/>
          <w:sz w:val="24"/>
          <w:szCs w:val="24"/>
        </w:rPr>
      </w:pPr>
    </w:p>
    <w:p w:rsidR="00401454" w:rsidRPr="00490D08" w:rsidRDefault="00401454" w:rsidP="00401454">
      <w:pPr>
        <w:pStyle w:val="Csakszveg"/>
        <w:ind w:left="1980"/>
        <w:jc w:val="both"/>
        <w:rPr>
          <w:rFonts w:ascii="Bookman Old Style" w:hAnsi="Bookman Old Style" w:cs="Courier New"/>
          <w:sz w:val="24"/>
          <w:szCs w:val="24"/>
        </w:rPr>
      </w:pPr>
    </w:p>
    <w:p w:rsidR="00401454" w:rsidRPr="00490D08" w:rsidRDefault="00401454" w:rsidP="00401454">
      <w:pPr>
        <w:pStyle w:val="Csakszveg"/>
        <w:ind w:left="1980"/>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Default="00401454" w:rsidP="00401454">
      <w:pPr>
        <w:pStyle w:val="Csakszveg"/>
        <w:jc w:val="both"/>
        <w:rPr>
          <w:rFonts w:ascii="Bookman Old Style" w:hAnsi="Bookman Old Style" w:cs="Courier New"/>
          <w:sz w:val="24"/>
          <w:szCs w:val="24"/>
        </w:rPr>
      </w:pPr>
    </w:p>
    <w:p w:rsidR="00401454"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Default="00401454" w:rsidP="00401454">
      <w:pPr>
        <w:pStyle w:val="Csakszveg"/>
        <w:rPr>
          <w:rFonts w:ascii="Bookman Old Style" w:hAnsi="Bookman Old Style" w:cs="Courier New"/>
          <w:b/>
          <w:sz w:val="24"/>
          <w:szCs w:val="24"/>
        </w:rPr>
      </w:pPr>
      <w:r w:rsidRPr="00490D08">
        <w:rPr>
          <w:rFonts w:ascii="Bookman Old Style" w:hAnsi="Bookman Old Style" w:cs="Courier New"/>
          <w:b/>
          <w:sz w:val="24"/>
          <w:szCs w:val="24"/>
        </w:rPr>
        <w:t>VIII. Batéi Közös Önkormányzati Hivatal szervezeti ábrája</w:t>
      </w:r>
      <w:r>
        <w:rPr>
          <w:rStyle w:val="Lbjegyzet-hivatkozs"/>
          <w:rFonts w:ascii="Bookman Old Style" w:hAnsi="Bookman Old Style" w:cs="Courier New"/>
          <w:b/>
          <w:sz w:val="24"/>
          <w:szCs w:val="24"/>
        </w:rPr>
        <w:footnoteReference w:id="25"/>
      </w:r>
    </w:p>
    <w:p w:rsidR="00401454" w:rsidRPr="0044705E" w:rsidRDefault="00401454" w:rsidP="00401454">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401454" w:rsidRPr="0044705E" w:rsidTr="009C0F47">
        <w:trPr>
          <w:trHeight w:val="1260"/>
        </w:trPr>
        <w:tc>
          <w:tcPr>
            <w:tcW w:w="7200" w:type="dxa"/>
          </w:tcPr>
          <w:p w:rsidR="00401454" w:rsidRPr="0044705E" w:rsidRDefault="00401454" w:rsidP="009C0F47">
            <w:pPr>
              <w:pStyle w:val="Csakszveg"/>
              <w:rPr>
                <w:rFonts w:ascii="Bookman Old Style" w:hAnsi="Bookman Old Style" w:cs="Courier New"/>
                <w:sz w:val="24"/>
                <w:szCs w:val="24"/>
              </w:rPr>
            </w:pP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 Községi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Mosdós Községi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Fonó Községi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Kaposkeresztúr Községi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Cserénfa Község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Gálosfa Község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Hajmás Község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Kaposhomok Község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Kaposgyarmat Község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Szentbalázs község Önkormányzat Képviselő-testülete </w:t>
            </w:r>
          </w:p>
        </w:tc>
      </w:tr>
    </w:tbl>
    <w:p w:rsidR="00401454" w:rsidRPr="0044705E" w:rsidRDefault="00401454" w:rsidP="00401454">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noProof/>
          <w:sz w:val="24"/>
          <w:szCs w:val="24"/>
        </w:rPr>
        <mc:AlternateContent>
          <mc:Choice Requires="wpc">
            <w:drawing>
              <wp:inline distT="0" distB="0" distL="0" distR="0" wp14:anchorId="54EA6226" wp14:editId="3EC43D19">
                <wp:extent cx="5715000" cy="571500"/>
                <wp:effectExtent l="0" t="3810" r="4445" b="15240"/>
                <wp:docPr id="5" name="Vászo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noChangeArrowheads="1"/>
                        </wps:cNvSpPr>
                        <wps:spPr bwMode="auto">
                          <a:xfrm>
                            <a:off x="2743200" y="342900"/>
                            <a:ext cx="485775"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918C16" id="Vászon 5" o:spid="_x0000_s1026" editas="canvas" style="width:450pt;height:45pt;mso-position-horizontal-relative:char;mso-position-vertical-relative:line" coordsize="57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715;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7432;top:3429;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">
                  <v:textbox style="layout-flow:vertical-ideographic"/>
                </v:shape>
                <w10:anchorlock/>
              </v:group>
            </w:pict>
          </mc:Fallback>
        </mc:AlternateContent>
      </w:r>
    </w:p>
    <w:tbl>
      <w:tblPr>
        <w:tblpPr w:leftFromText="141" w:rightFromText="141" w:vertAnchor="text" w:tblpX="-247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401454" w:rsidRPr="0044705E" w:rsidTr="009C0F47">
        <w:trPr>
          <w:trHeight w:val="180"/>
        </w:trPr>
        <w:tc>
          <w:tcPr>
            <w:tcW w:w="210" w:type="dxa"/>
          </w:tcPr>
          <w:p w:rsidR="00401454" w:rsidRPr="0044705E" w:rsidRDefault="00401454" w:rsidP="009C0F47">
            <w:pPr>
              <w:pStyle w:val="Csakszveg"/>
              <w:jc w:val="center"/>
              <w:rPr>
                <w:rFonts w:ascii="Bookman Old Style" w:hAnsi="Bookman Old Style" w:cs="Courier New"/>
                <w:sz w:val="24"/>
                <w:szCs w:val="24"/>
              </w:rPr>
            </w:pPr>
          </w:p>
        </w:tc>
      </w:tr>
    </w:tbl>
    <w:p w:rsidR="00401454" w:rsidRPr="0044705E" w:rsidRDefault="00401454" w:rsidP="00401454">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tblGrid>
      <w:tr w:rsidR="00401454" w:rsidRPr="0044705E" w:rsidTr="009C0F47">
        <w:trPr>
          <w:trHeight w:val="1260"/>
        </w:trPr>
        <w:tc>
          <w:tcPr>
            <w:tcW w:w="7020" w:type="dxa"/>
          </w:tcPr>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Mosdós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Fonó Község Önkormányzat Polgármestere</w:t>
            </w:r>
          </w:p>
          <w:p w:rsidR="00401454" w:rsidRPr="0044705E" w:rsidRDefault="00401454" w:rsidP="009C0F47">
            <w:pPr>
              <w:pStyle w:val="Csakszveg"/>
              <w:rPr>
                <w:rFonts w:ascii="Bookman Old Style" w:hAnsi="Bookman Old Style" w:cs="Courier New"/>
                <w:sz w:val="24"/>
                <w:szCs w:val="24"/>
              </w:rPr>
            </w:pPr>
            <w:r w:rsidRPr="0044705E">
              <w:rPr>
                <w:rFonts w:ascii="Bookman Old Style" w:hAnsi="Bookman Old Style" w:cs="Courier New"/>
                <w:sz w:val="24"/>
                <w:szCs w:val="24"/>
              </w:rPr>
              <w:t>Kaposkeresztúr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Cserénfa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Gálosfa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Hajmás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Kaposhomok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Kaposgyarmat Község Önkormányzat Polgármestere</w:t>
            </w:r>
          </w:p>
          <w:p w:rsidR="00401454" w:rsidRPr="0044705E" w:rsidRDefault="00401454" w:rsidP="009C0F47">
            <w:pPr>
              <w:pStyle w:val="Csakszveg"/>
              <w:rPr>
                <w:rFonts w:ascii="Bookman Old Style" w:hAnsi="Bookman Old Style" w:cs="Courier New"/>
                <w:sz w:val="24"/>
                <w:szCs w:val="24"/>
              </w:rPr>
            </w:pPr>
            <w:r w:rsidRPr="0044705E">
              <w:rPr>
                <w:rFonts w:ascii="Bookman Old Style" w:hAnsi="Bookman Old Style" w:cs="Courier New"/>
                <w:sz w:val="24"/>
                <w:szCs w:val="24"/>
              </w:rPr>
              <w:t>Szentbalázs község Önkormányzat Polgármestere</w:t>
            </w:r>
          </w:p>
        </w:tc>
      </w:tr>
    </w:tbl>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noProof/>
          <w:sz w:val="24"/>
          <w:szCs w:val="24"/>
        </w:rPr>
        <mc:AlternateContent>
          <mc:Choice Requires="wpc">
            <w:drawing>
              <wp:inline distT="0" distB="0" distL="0" distR="0" wp14:anchorId="0968BF9A" wp14:editId="128B306B">
                <wp:extent cx="5715000" cy="457200"/>
                <wp:effectExtent l="0" t="2540" r="0" b="16510"/>
                <wp:docPr id="3" name="Vászo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7"/>
                        <wps:cNvSpPr>
                          <a:spLocks noChangeArrowheads="1"/>
                        </wps:cNvSpPr>
                        <wps:spPr bwMode="auto">
                          <a:xfrm>
                            <a:off x="2971800" y="114300"/>
                            <a:ext cx="485775"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856C7C2" id="Vászon 3" o:spid="_x0000_s1026" editas="canvas" style="width:450pt;height:36pt;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">
                <v:shape id="_x0000_s1027" type="#_x0000_t75" style="position:absolute;width:57150;height:4572;visibility:visible;mso-wrap-style:square">
                  <v:fill o:detectmouseclick="t"/>
                  <v:path o:connecttype="none"/>
                </v:shape>
                <v:shape id="AutoShape 7" o:spid="_x0000_s1028" type="#_x0000_t67" style="position:absolute;left:29718;top:1143;width:4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">
                  <v:textbox style="layout-flow:vertical-ideographic"/>
                </v:shape>
                <w10:anchorlock/>
              </v:group>
            </w:pict>
          </mc:Fallback>
        </mc:AlternateContent>
      </w:r>
    </w:p>
    <w:p w:rsidR="00401454" w:rsidRPr="0044705E" w:rsidRDefault="00401454" w:rsidP="00401454">
      <w:pPr>
        <w:pStyle w:val="Csakszveg"/>
        <w:jc w:val="center"/>
        <w:rPr>
          <w:rFonts w:ascii="Bookman Old Style" w:hAnsi="Bookman Old Style" w:cs="Courier New"/>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980"/>
        <w:gridCol w:w="210"/>
        <w:gridCol w:w="330"/>
        <w:gridCol w:w="3600"/>
      </w:tblGrid>
      <w:tr w:rsidR="00401454" w:rsidRPr="0044705E" w:rsidTr="009C0F47">
        <w:trPr>
          <w:gridAfter w:val="1"/>
          <w:wAfter w:w="3600" w:type="dxa"/>
          <w:trHeight w:val="720"/>
        </w:trPr>
        <w:tc>
          <w:tcPr>
            <w:tcW w:w="5940" w:type="dxa"/>
            <w:gridSpan w:val="4"/>
          </w:tcPr>
          <w:p w:rsidR="00401454" w:rsidRPr="0044705E" w:rsidRDefault="00401454" w:rsidP="009C0F47">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Batéi Közös Önkormányzati </w:t>
            </w:r>
            <w:proofErr w:type="gramStart"/>
            <w:r w:rsidRPr="0044705E">
              <w:rPr>
                <w:rFonts w:ascii="Bookman Old Style" w:hAnsi="Bookman Old Style" w:cs="Courier New"/>
                <w:sz w:val="24"/>
                <w:szCs w:val="24"/>
              </w:rPr>
              <w:t>Hivatal  Baté</w:t>
            </w:r>
            <w:proofErr w:type="gramEnd"/>
            <w:r w:rsidRPr="0044705E">
              <w:rPr>
                <w:rFonts w:ascii="Bookman Old Style" w:hAnsi="Bookman Old Style" w:cs="Courier New"/>
                <w:sz w:val="24"/>
                <w:szCs w:val="24"/>
              </w:rPr>
              <w:t>, Fő u.7. vezeti a jegyző</w:t>
            </w:r>
          </w:p>
          <w:p w:rsidR="00401454" w:rsidRPr="0044705E" w:rsidRDefault="00401454" w:rsidP="009C0F47">
            <w:pPr>
              <w:pStyle w:val="Csakszveg"/>
              <w:jc w:val="center"/>
              <w:rPr>
                <w:rFonts w:ascii="Bookman Old Style" w:hAnsi="Bookman Old Style" w:cs="Courier New"/>
                <w:sz w:val="24"/>
                <w:szCs w:val="24"/>
              </w:rPr>
            </w:pPr>
          </w:p>
        </w:tc>
      </w:tr>
      <w:tr w:rsidR="00401454" w:rsidRPr="0044705E" w:rsidTr="009C0F47">
        <w:trPr>
          <w:gridBefore w:val="2"/>
          <w:gridAfter w:val="2"/>
          <w:wBefore w:w="5400" w:type="dxa"/>
          <w:wAfter w:w="3930" w:type="dxa"/>
          <w:trHeight w:val="340"/>
        </w:trPr>
        <w:tc>
          <w:tcPr>
            <w:tcW w:w="210" w:type="dxa"/>
          </w:tcPr>
          <w:p w:rsidR="00401454" w:rsidRPr="0044705E" w:rsidRDefault="00401454" w:rsidP="009C0F47">
            <w:pPr>
              <w:pStyle w:val="Csakszveg"/>
              <w:rPr>
                <w:rFonts w:ascii="Bookman Old Style" w:hAnsi="Bookman Old Style" w:cs="Courier New"/>
                <w:sz w:val="24"/>
                <w:szCs w:val="24"/>
              </w:rPr>
            </w:pPr>
          </w:p>
        </w:tc>
      </w:tr>
      <w:tr w:rsidR="00401454" w:rsidRPr="0044705E" w:rsidTr="009C0F47">
        <w:trPr>
          <w:gridBefore w:val="1"/>
          <w:wBefore w:w="3420" w:type="dxa"/>
          <w:trHeight w:val="1080"/>
        </w:trPr>
        <w:tc>
          <w:tcPr>
            <w:tcW w:w="6120" w:type="dxa"/>
            <w:gridSpan w:val="4"/>
            <w:tcBorders>
              <w:bottom w:val="single" w:sz="4" w:space="0" w:color="auto"/>
            </w:tcBorders>
          </w:tcPr>
          <w:p w:rsidR="00401454" w:rsidRPr="0044705E" w:rsidRDefault="00401454" w:rsidP="009C0F47">
            <w:pPr>
              <w:pStyle w:val="Csakszveg"/>
              <w:rPr>
                <w:rFonts w:ascii="Bookman Old Style" w:hAnsi="Bookman Old Style" w:cs="Courier New"/>
                <w:sz w:val="24"/>
                <w:szCs w:val="24"/>
              </w:rPr>
            </w:pPr>
          </w:p>
          <w:p w:rsidR="00401454" w:rsidRPr="0044705E" w:rsidRDefault="00401454" w:rsidP="009C0F47">
            <w:pPr>
              <w:pStyle w:val="Csakszveg"/>
              <w:jc w:val="right"/>
              <w:rPr>
                <w:rFonts w:ascii="Bookman Old Style" w:hAnsi="Bookman Old Style" w:cs="Courier New"/>
                <w:sz w:val="24"/>
                <w:szCs w:val="24"/>
              </w:rPr>
            </w:pPr>
            <w:r w:rsidRPr="0044705E">
              <w:rPr>
                <w:rFonts w:ascii="Bookman Old Style" w:hAnsi="Bookman Old Style" w:cs="Courier New"/>
                <w:sz w:val="24"/>
                <w:szCs w:val="24"/>
              </w:rPr>
              <w:t xml:space="preserve">Batéi Közös Önkormányzati Hivatal </w:t>
            </w:r>
          </w:p>
          <w:p w:rsidR="00401454" w:rsidRPr="0044705E" w:rsidRDefault="00401454" w:rsidP="009C0F47">
            <w:pPr>
              <w:pStyle w:val="Csakszveg"/>
              <w:jc w:val="right"/>
              <w:rPr>
                <w:rFonts w:ascii="Bookman Old Style" w:hAnsi="Bookman Old Style" w:cs="Courier New"/>
                <w:sz w:val="24"/>
                <w:szCs w:val="24"/>
              </w:rPr>
            </w:pPr>
            <w:proofErr w:type="spellStart"/>
            <w:r w:rsidRPr="0044705E">
              <w:rPr>
                <w:rFonts w:ascii="Bookman Old Style" w:hAnsi="Bookman Old Style" w:cs="Courier New"/>
                <w:sz w:val="24"/>
                <w:szCs w:val="24"/>
              </w:rPr>
              <w:t>Mosdósi</w:t>
            </w:r>
            <w:proofErr w:type="spellEnd"/>
            <w:r w:rsidRPr="0044705E">
              <w:rPr>
                <w:rFonts w:ascii="Bookman Old Style" w:hAnsi="Bookman Old Style" w:cs="Courier New"/>
                <w:sz w:val="24"/>
                <w:szCs w:val="24"/>
              </w:rPr>
              <w:t xml:space="preserve"> Kirendeltsége Mosdós, Kossuth u. 1/a</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vezeti az aljegyző</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Batéi Közös Önkormányzati Hivatal</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Szentbalázsi Kirendeltsége, Szentbalázs, Fő u. 85. </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Vezeti kirendeltség-vezető</w:t>
            </w:r>
          </w:p>
        </w:tc>
      </w:tr>
    </w:tbl>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p>
    <w:tbl>
      <w:tblPr>
        <w:tblpPr w:leftFromText="141" w:rightFromText="141" w:vertAnchor="text" w:tblpX="7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1650"/>
        <w:gridCol w:w="1230"/>
        <w:gridCol w:w="2010"/>
      </w:tblGrid>
      <w:tr w:rsidR="00401454" w:rsidRPr="0044705E" w:rsidTr="009C0F47">
        <w:trPr>
          <w:trHeight w:val="530"/>
        </w:trPr>
        <w:tc>
          <w:tcPr>
            <w:tcW w:w="4210" w:type="dxa"/>
            <w:gridSpan w:val="2"/>
          </w:tcPr>
          <w:p w:rsidR="00401454" w:rsidRPr="0044705E" w:rsidRDefault="00401454" w:rsidP="009C0F47">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Jegyző (1 fő) </w:t>
            </w:r>
          </w:p>
        </w:tc>
        <w:tc>
          <w:tcPr>
            <w:tcW w:w="3240" w:type="dxa"/>
            <w:gridSpan w:val="2"/>
            <w:shd w:val="clear" w:color="auto" w:fill="auto"/>
          </w:tcPr>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 </w:t>
            </w:r>
            <w:proofErr w:type="gramStart"/>
            <w:r w:rsidRPr="0044705E">
              <w:rPr>
                <w:rFonts w:ascii="Bookman Old Style" w:hAnsi="Bookman Old Style" w:cs="Courier New"/>
              </w:rPr>
              <w:t>Aljegyző  (</w:t>
            </w:r>
            <w:proofErr w:type="gramEnd"/>
            <w:r w:rsidRPr="0044705E">
              <w:rPr>
                <w:rFonts w:ascii="Bookman Old Style" w:hAnsi="Bookman Old Style" w:cs="Courier New"/>
              </w:rPr>
              <w:t xml:space="preserve">1 fő) </w:t>
            </w:r>
          </w:p>
        </w:tc>
      </w:tr>
      <w:tr w:rsidR="00401454" w:rsidRPr="0044705E" w:rsidTr="009C0F47">
        <w:trPr>
          <w:gridBefore w:val="1"/>
          <w:gridAfter w:val="1"/>
          <w:wBefore w:w="2560" w:type="dxa"/>
          <w:wAfter w:w="2010" w:type="dxa"/>
          <w:trHeight w:val="480"/>
        </w:trPr>
        <w:tc>
          <w:tcPr>
            <w:tcW w:w="2880" w:type="dxa"/>
            <w:gridSpan w:val="2"/>
          </w:tcPr>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Kirendeltségen</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Szentbalázs</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(1 fő) kirendeltségvezető</w:t>
            </w:r>
          </w:p>
        </w:tc>
      </w:tr>
    </w:tbl>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tbl>
      <w:tblPr>
        <w:tblpPr w:leftFromText="141" w:rightFromText="141" w:vertAnchor="text" w:tblpX="1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440"/>
        <w:gridCol w:w="540"/>
        <w:gridCol w:w="430"/>
        <w:gridCol w:w="110"/>
        <w:gridCol w:w="1465"/>
        <w:gridCol w:w="1187"/>
        <w:gridCol w:w="360"/>
        <w:gridCol w:w="250"/>
        <w:gridCol w:w="1190"/>
        <w:gridCol w:w="699"/>
      </w:tblGrid>
      <w:tr w:rsidR="00401454" w:rsidRPr="0044705E" w:rsidTr="009C0F47">
        <w:trPr>
          <w:gridBefore w:val="3"/>
          <w:gridAfter w:val="4"/>
          <w:wBefore w:w="2520" w:type="dxa"/>
          <w:wAfter w:w="2499" w:type="dxa"/>
          <w:trHeight w:val="540"/>
        </w:trPr>
        <w:tc>
          <w:tcPr>
            <w:tcW w:w="2267" w:type="dxa"/>
            <w:gridSpan w:val="4"/>
          </w:tcPr>
          <w:p w:rsidR="00401454" w:rsidRPr="0044705E" w:rsidRDefault="00401454" w:rsidP="009C0F47">
            <w:pPr>
              <w:pStyle w:val="Csakszveg"/>
              <w:tabs>
                <w:tab w:val="center" w:pos="1063"/>
              </w:tabs>
              <w:rPr>
                <w:rFonts w:ascii="Bookman Old Style" w:hAnsi="Bookman Old Style" w:cs="Courier New"/>
                <w:sz w:val="24"/>
                <w:szCs w:val="24"/>
              </w:rPr>
            </w:pPr>
            <w:r w:rsidRPr="0044705E">
              <w:rPr>
                <w:rFonts w:ascii="Bookman Old Style" w:hAnsi="Bookman Old Style" w:cs="Courier New"/>
                <w:sz w:val="24"/>
                <w:szCs w:val="24"/>
              </w:rPr>
              <w:tab/>
              <w:t>Köztisztviselők</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(17 fő)</w:t>
            </w:r>
          </w:p>
        </w:tc>
      </w:tr>
      <w:tr w:rsidR="00401454" w:rsidRPr="0044705E" w:rsidTr="009C0F47">
        <w:trPr>
          <w:trHeight w:val="321"/>
        </w:trPr>
        <w:tc>
          <w:tcPr>
            <w:tcW w:w="2950" w:type="dxa"/>
            <w:gridSpan w:val="4"/>
          </w:tcPr>
          <w:p w:rsidR="00401454" w:rsidRPr="0044705E" w:rsidRDefault="00401454" w:rsidP="009C0F47">
            <w:pPr>
              <w:pStyle w:val="Csakszveg"/>
              <w:jc w:val="center"/>
              <w:rPr>
                <w:rFonts w:ascii="Bookman Old Style" w:hAnsi="Bookman Old Style" w:cs="Courier New"/>
                <w:sz w:val="24"/>
                <w:szCs w:val="24"/>
              </w:rPr>
            </w:pP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Székhelyen: 8 fő</w:t>
            </w:r>
          </w:p>
          <w:p w:rsidR="00401454" w:rsidRPr="0044705E" w:rsidRDefault="00401454" w:rsidP="009C0F47">
            <w:pPr>
              <w:pStyle w:val="Csakszveg"/>
              <w:jc w:val="center"/>
              <w:rPr>
                <w:rFonts w:ascii="Bookman Old Style" w:hAnsi="Bookman Old Style" w:cs="Courier New"/>
                <w:sz w:val="24"/>
                <w:szCs w:val="24"/>
              </w:rPr>
            </w:pPr>
          </w:p>
        </w:tc>
        <w:tc>
          <w:tcPr>
            <w:tcW w:w="4336" w:type="dxa"/>
            <w:gridSpan w:val="7"/>
          </w:tcPr>
          <w:p w:rsidR="00401454" w:rsidRPr="0044705E" w:rsidRDefault="00401454" w:rsidP="009C0F47">
            <w:pPr>
              <w:pStyle w:val="Csakszveg"/>
              <w:ind w:left="10"/>
              <w:rPr>
                <w:rFonts w:ascii="Bookman Old Style" w:hAnsi="Bookman Old Style" w:cs="Courier New"/>
                <w:sz w:val="24"/>
                <w:szCs w:val="24"/>
              </w:rPr>
            </w:pPr>
            <w:r w:rsidRPr="0044705E">
              <w:rPr>
                <w:rFonts w:ascii="Bookman Old Style" w:hAnsi="Bookman Old Style" w:cs="Courier New"/>
                <w:sz w:val="24"/>
                <w:szCs w:val="24"/>
              </w:rPr>
              <w:t xml:space="preserve">           Kirendeltségeken</w:t>
            </w:r>
          </w:p>
          <w:p w:rsidR="00401454" w:rsidRPr="0044705E" w:rsidRDefault="00401454" w:rsidP="009C0F47">
            <w:pPr>
              <w:pStyle w:val="Csakszveg"/>
              <w:ind w:left="10"/>
              <w:rPr>
                <w:rFonts w:ascii="Bookman Old Style" w:hAnsi="Bookman Old Style" w:cs="Courier New"/>
                <w:sz w:val="24"/>
                <w:szCs w:val="24"/>
              </w:rPr>
            </w:pPr>
            <w:r w:rsidRPr="0044705E">
              <w:rPr>
                <w:rFonts w:ascii="Bookman Old Style" w:hAnsi="Bookman Old Style" w:cs="Courier New"/>
                <w:sz w:val="24"/>
                <w:szCs w:val="24"/>
              </w:rPr>
              <w:t xml:space="preserve"> </w:t>
            </w:r>
          </w:p>
          <w:p w:rsidR="00401454" w:rsidRPr="0044705E" w:rsidRDefault="00401454" w:rsidP="009C0F47">
            <w:pPr>
              <w:pStyle w:val="Csakszveg"/>
              <w:ind w:left="10"/>
              <w:rPr>
                <w:rFonts w:ascii="Bookman Old Style" w:hAnsi="Bookman Old Style" w:cs="Courier New"/>
                <w:sz w:val="24"/>
                <w:szCs w:val="24"/>
              </w:rPr>
            </w:pPr>
            <w:r w:rsidRPr="0044705E">
              <w:rPr>
                <w:rFonts w:ascii="Bookman Old Style" w:hAnsi="Bookman Old Style" w:cs="Courier New"/>
                <w:sz w:val="24"/>
                <w:szCs w:val="24"/>
              </w:rPr>
              <w:t>Mosdóson 3 fő</w:t>
            </w:r>
            <w:proofErr w:type="gramStart"/>
            <w:r w:rsidRPr="0044705E">
              <w:rPr>
                <w:rFonts w:ascii="Bookman Old Style" w:hAnsi="Bookman Old Style" w:cs="Courier New"/>
                <w:sz w:val="24"/>
                <w:szCs w:val="24"/>
              </w:rPr>
              <w:t>,  Szentbalázson</w:t>
            </w:r>
            <w:proofErr w:type="gramEnd"/>
            <w:r w:rsidRPr="0044705E">
              <w:rPr>
                <w:rFonts w:ascii="Bookman Old Style" w:hAnsi="Bookman Old Style" w:cs="Courier New"/>
                <w:sz w:val="24"/>
                <w:szCs w:val="24"/>
              </w:rPr>
              <w:t xml:space="preserve"> 6 fő</w:t>
            </w:r>
          </w:p>
          <w:p w:rsidR="00401454" w:rsidRPr="0044705E" w:rsidRDefault="00401454" w:rsidP="009C0F47">
            <w:pPr>
              <w:pStyle w:val="Csakszveg"/>
              <w:ind w:left="2370"/>
              <w:jc w:val="center"/>
              <w:rPr>
                <w:rFonts w:ascii="Bookman Old Style" w:hAnsi="Bookman Old Style" w:cs="Courier New"/>
                <w:sz w:val="24"/>
                <w:szCs w:val="24"/>
              </w:rPr>
            </w:pPr>
          </w:p>
        </w:tc>
      </w:tr>
      <w:tr w:rsidR="00401454" w:rsidRPr="0044705E" w:rsidTr="009C0F47">
        <w:trPr>
          <w:gridBefore w:val="2"/>
          <w:gridAfter w:val="3"/>
          <w:wBefore w:w="1980" w:type="dxa"/>
          <w:wAfter w:w="2139" w:type="dxa"/>
          <w:trHeight w:val="647"/>
        </w:trPr>
        <w:tc>
          <w:tcPr>
            <w:tcW w:w="3167" w:type="dxa"/>
            <w:gridSpan w:val="6"/>
          </w:tcPr>
          <w:p w:rsidR="00401454" w:rsidRPr="0044705E" w:rsidRDefault="00401454" w:rsidP="009C0F47">
            <w:pPr>
              <w:pStyle w:val="Csakszveg"/>
              <w:jc w:val="center"/>
              <w:rPr>
                <w:rFonts w:ascii="Bookman Old Style" w:hAnsi="Bookman Old Style" w:cs="Courier New"/>
                <w:sz w:val="24"/>
                <w:szCs w:val="24"/>
              </w:rPr>
            </w:pP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Munkacsoportok</w:t>
            </w:r>
          </w:p>
          <w:p w:rsidR="00401454" w:rsidRPr="0044705E" w:rsidRDefault="00401454" w:rsidP="009C0F47">
            <w:pPr>
              <w:pStyle w:val="Csakszveg"/>
              <w:jc w:val="center"/>
              <w:rPr>
                <w:rFonts w:ascii="Bookman Old Style" w:hAnsi="Bookman Old Style" w:cs="Courier New"/>
                <w:sz w:val="24"/>
                <w:szCs w:val="24"/>
              </w:rPr>
            </w:pPr>
          </w:p>
        </w:tc>
      </w:tr>
      <w:tr w:rsidR="00401454" w:rsidRPr="0044705E" w:rsidTr="009C0F47">
        <w:trPr>
          <w:gridBefore w:val="1"/>
          <w:gridAfter w:val="1"/>
          <w:wBefore w:w="540" w:type="dxa"/>
          <w:wAfter w:w="699" w:type="dxa"/>
          <w:trHeight w:val="710"/>
        </w:trPr>
        <w:tc>
          <w:tcPr>
            <w:tcW w:w="1440" w:type="dxa"/>
          </w:tcPr>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Pénzügyi </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6 fő    </w:t>
            </w:r>
          </w:p>
        </w:tc>
        <w:tc>
          <w:tcPr>
            <w:tcW w:w="1080" w:type="dxa"/>
            <w:gridSpan w:val="3"/>
            <w:tcBorders>
              <w:top w:val="nil"/>
              <w:bottom w:val="single" w:sz="4" w:space="0" w:color="auto"/>
            </w:tcBorders>
            <w:shd w:val="clear" w:color="auto" w:fill="auto"/>
          </w:tcPr>
          <w:p w:rsidR="00401454" w:rsidRPr="0044705E" w:rsidRDefault="00401454" w:rsidP="009C0F47">
            <w:pPr>
              <w:rPr>
                <w:rFonts w:ascii="Bookman Old Style" w:hAnsi="Bookman Old Style" w:cs="Courier New"/>
              </w:rPr>
            </w:pPr>
            <w:r w:rsidRPr="0044705E">
              <w:rPr>
                <w:rFonts w:ascii="Bookman Old Style" w:hAnsi="Bookman Old Style" w:cs="Courier New"/>
              </w:rPr>
              <w:t>Adóügyi</w:t>
            </w:r>
          </w:p>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   3 fő</w:t>
            </w:r>
          </w:p>
        </w:tc>
        <w:tc>
          <w:tcPr>
            <w:tcW w:w="540" w:type="dxa"/>
            <w:tcBorders>
              <w:top w:val="nil"/>
              <w:bottom w:val="single" w:sz="4" w:space="0" w:color="auto"/>
            </w:tcBorders>
            <w:shd w:val="clear" w:color="auto" w:fill="auto"/>
          </w:tcPr>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Munkaügyi </w:t>
            </w:r>
          </w:p>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       2 fő </w:t>
            </w:r>
          </w:p>
        </w:tc>
        <w:tc>
          <w:tcPr>
            <w:tcW w:w="2987" w:type="dxa"/>
            <w:gridSpan w:val="4"/>
            <w:tcBorders>
              <w:top w:val="single" w:sz="4" w:space="0" w:color="auto"/>
              <w:bottom w:val="nil"/>
            </w:tcBorders>
            <w:shd w:val="clear" w:color="auto" w:fill="auto"/>
          </w:tcPr>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Igazgatási, szociális,           </w:t>
            </w:r>
          </w:p>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   anyakönyvi    </w:t>
            </w:r>
          </w:p>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         5 fő    </w:t>
            </w:r>
          </w:p>
        </w:tc>
      </w:tr>
      <w:tr w:rsidR="00401454" w:rsidRPr="0044705E" w:rsidTr="009C0F47">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1980" w:type="dxa"/>
          <w:wAfter w:w="699" w:type="dxa"/>
          <w:trHeight w:val="100"/>
        </w:trPr>
        <w:tc>
          <w:tcPr>
            <w:tcW w:w="1620" w:type="dxa"/>
            <w:gridSpan w:val="4"/>
            <w:tcBorders>
              <w:top w:val="single" w:sz="4" w:space="0" w:color="auto"/>
            </w:tcBorders>
          </w:tcPr>
          <w:p w:rsidR="00401454" w:rsidRPr="0044705E" w:rsidRDefault="00401454" w:rsidP="009C0F47">
            <w:pPr>
              <w:pStyle w:val="Csakszveg"/>
              <w:jc w:val="center"/>
              <w:rPr>
                <w:rFonts w:ascii="Bookman Old Style" w:hAnsi="Bookman Old Style" w:cs="Courier New"/>
                <w:sz w:val="24"/>
                <w:szCs w:val="24"/>
              </w:rPr>
            </w:pPr>
          </w:p>
        </w:tc>
        <w:tc>
          <w:tcPr>
            <w:tcW w:w="1797" w:type="dxa"/>
            <w:gridSpan w:val="3"/>
            <w:tcBorders>
              <w:top w:val="single" w:sz="4" w:space="0" w:color="auto"/>
              <w:bottom w:val="nil"/>
              <w:right w:val="single" w:sz="4" w:space="0" w:color="auto"/>
            </w:tcBorders>
            <w:shd w:val="clear" w:color="auto" w:fill="auto"/>
          </w:tcPr>
          <w:p w:rsidR="00401454" w:rsidRPr="0044705E" w:rsidRDefault="00401454" w:rsidP="009C0F47">
            <w:pPr>
              <w:rPr>
                <w:rFonts w:ascii="Bookman Old Style" w:hAnsi="Bookman Old Style" w:cs="Courier New"/>
              </w:rPr>
            </w:pPr>
          </w:p>
        </w:tc>
        <w:tc>
          <w:tcPr>
            <w:tcW w:w="1190" w:type="dxa"/>
            <w:tcBorders>
              <w:top w:val="single" w:sz="4" w:space="0" w:color="auto"/>
              <w:bottom w:val="nil"/>
              <w:right w:val="nil"/>
            </w:tcBorders>
            <w:shd w:val="clear" w:color="auto" w:fill="auto"/>
          </w:tcPr>
          <w:p w:rsidR="00401454" w:rsidRPr="0044705E" w:rsidRDefault="00401454" w:rsidP="009C0F47">
            <w:pPr>
              <w:rPr>
                <w:rFonts w:ascii="Bookman Old Style" w:hAnsi="Bookman Old Style" w:cs="Courier New"/>
              </w:rPr>
            </w:pPr>
          </w:p>
        </w:tc>
      </w:tr>
    </w:tbl>
    <w:p w:rsidR="00401454" w:rsidRPr="00E20EDF" w:rsidRDefault="00401454" w:rsidP="00401454">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rPr>
        <w:br w:type="textWrapping" w:clear="all"/>
      </w:r>
    </w:p>
    <w:p w:rsidR="00401454" w:rsidRPr="00490D08" w:rsidRDefault="00401454" w:rsidP="00401454">
      <w:pPr>
        <w:pStyle w:val="Csakszveg"/>
        <w:jc w:val="center"/>
        <w:rPr>
          <w:rFonts w:ascii="Bookman Old Style" w:hAnsi="Bookman Old Style" w:cs="Courier New"/>
          <w:b/>
          <w:sz w:val="24"/>
          <w:szCs w:val="24"/>
        </w:rPr>
      </w:pPr>
    </w:p>
    <w:p w:rsidR="00401454" w:rsidRPr="00490D08" w:rsidRDefault="00401454" w:rsidP="00401454">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IX. Záró rendelkezések</w:t>
      </w:r>
    </w:p>
    <w:p w:rsidR="00401454" w:rsidRPr="00490D08" w:rsidRDefault="00401454" w:rsidP="00401454">
      <w:pPr>
        <w:pStyle w:val="Csakszveg"/>
        <w:jc w:val="center"/>
        <w:rPr>
          <w:rFonts w:ascii="Bookman Old Style" w:hAnsi="Bookman Old Style" w:cs="Courier New"/>
          <w:b/>
          <w:sz w:val="24"/>
          <w:szCs w:val="24"/>
        </w:rPr>
      </w:pPr>
    </w:p>
    <w:p w:rsidR="00401454" w:rsidRPr="00490D08" w:rsidRDefault="00401454" w:rsidP="00401454">
      <w:pPr>
        <w:pStyle w:val="Csakszveg"/>
        <w:numPr>
          <w:ilvl w:val="0"/>
          <w:numId w:val="28"/>
        </w:numPr>
        <w:ind w:right="-648"/>
        <w:jc w:val="both"/>
        <w:rPr>
          <w:rFonts w:ascii="Bookman Old Style" w:hAnsi="Bookman Old Style" w:cs="Courier New"/>
          <w:sz w:val="24"/>
          <w:szCs w:val="24"/>
        </w:rPr>
      </w:pPr>
      <w:r w:rsidRPr="00490D08">
        <w:rPr>
          <w:rFonts w:ascii="Bookman Old Style" w:hAnsi="Bookman Old Style" w:cs="Courier New"/>
          <w:sz w:val="24"/>
          <w:szCs w:val="24"/>
        </w:rPr>
        <w:t xml:space="preserve">Az SZMSZ az elfogadásával egyidejűleg lép hatályba, de rendelkezéseit 2015. január 1-jétől kell alkalmazni és ezzel egyidejűleg a Hivatal SZMSZ-e hatályát veszti.   </w:t>
      </w:r>
    </w:p>
    <w:p w:rsidR="00401454" w:rsidRPr="00490D08" w:rsidRDefault="00401454" w:rsidP="00401454">
      <w:pPr>
        <w:pStyle w:val="Csakszveg"/>
        <w:numPr>
          <w:ilvl w:val="0"/>
          <w:numId w:val="28"/>
        </w:numPr>
        <w:ind w:right="-648"/>
        <w:jc w:val="both"/>
        <w:rPr>
          <w:rFonts w:ascii="Bookman Old Style" w:hAnsi="Bookman Old Style" w:cs="Courier New"/>
          <w:sz w:val="24"/>
          <w:szCs w:val="24"/>
        </w:rPr>
      </w:pPr>
      <w:r w:rsidRPr="00490D08">
        <w:rPr>
          <w:rFonts w:ascii="Bookman Old Style" w:hAnsi="Bookman Old Style" w:cs="Courier New"/>
          <w:sz w:val="24"/>
          <w:szCs w:val="24"/>
        </w:rPr>
        <w:t xml:space="preserve">Az SZMSZ hatálya kiterjed a Hivatal </w:t>
      </w:r>
      <w:proofErr w:type="gramStart"/>
      <w:r w:rsidRPr="00490D08">
        <w:rPr>
          <w:rFonts w:ascii="Bookman Old Style" w:hAnsi="Bookman Old Style" w:cs="Courier New"/>
          <w:sz w:val="24"/>
          <w:szCs w:val="24"/>
        </w:rPr>
        <w:t>valamennyi  köztisztviselőjére</w:t>
      </w:r>
      <w:proofErr w:type="gramEnd"/>
      <w:r w:rsidRPr="00490D08">
        <w:rPr>
          <w:rFonts w:ascii="Bookman Old Style" w:hAnsi="Bookman Old Style" w:cs="Courier New"/>
          <w:sz w:val="24"/>
          <w:szCs w:val="24"/>
        </w:rPr>
        <w:t xml:space="preserve">, a Hivatalt fenntartó polgármesterekre. </w:t>
      </w:r>
    </w:p>
    <w:p w:rsidR="00401454" w:rsidRPr="00490D08" w:rsidRDefault="00401454" w:rsidP="00401454">
      <w:pPr>
        <w:pStyle w:val="Csakszveg"/>
        <w:numPr>
          <w:ilvl w:val="0"/>
          <w:numId w:val="28"/>
        </w:numPr>
        <w:jc w:val="both"/>
        <w:rPr>
          <w:rFonts w:ascii="Bookman Old Style" w:hAnsi="Bookman Old Style" w:cs="Courier New"/>
          <w:sz w:val="24"/>
          <w:szCs w:val="24"/>
        </w:rPr>
      </w:pPr>
      <w:r w:rsidRPr="00490D08">
        <w:rPr>
          <w:rFonts w:ascii="Bookman Old Style" w:hAnsi="Bookman Old Style" w:cs="Courier New"/>
          <w:sz w:val="24"/>
          <w:szCs w:val="24"/>
        </w:rPr>
        <w:t xml:space="preserve">Az SZMSZ és a függelékek aktualizálásáról a jegyző gondoskodik a polgármesterek egyetértésével. </w:t>
      </w:r>
    </w:p>
    <w:p w:rsidR="00401454" w:rsidRPr="00490D08" w:rsidRDefault="00401454" w:rsidP="00401454">
      <w:pPr>
        <w:pStyle w:val="Csakszveg"/>
        <w:numPr>
          <w:ilvl w:val="0"/>
          <w:numId w:val="28"/>
        </w:numPr>
        <w:ind w:right="-288"/>
        <w:jc w:val="both"/>
        <w:rPr>
          <w:rFonts w:ascii="Bookman Old Style" w:hAnsi="Bookman Old Style" w:cs="Courier New"/>
          <w:sz w:val="24"/>
          <w:szCs w:val="24"/>
        </w:rPr>
      </w:pPr>
      <w:r w:rsidRPr="00490D08">
        <w:rPr>
          <w:rFonts w:ascii="Bookman Old Style" w:hAnsi="Bookman Old Style" w:cs="Courier New"/>
          <w:sz w:val="24"/>
          <w:szCs w:val="24"/>
        </w:rPr>
        <w:t>Az SZMSZ-t minden évben a fenntartó képviselő-testületek a Hivatal előző évi munkájáról történő beszámolóval egyidejűleg felülvizsgálnak.</w:t>
      </w:r>
    </w:p>
    <w:p w:rsidR="00401454" w:rsidRPr="00490D08" w:rsidRDefault="00401454" w:rsidP="00401454">
      <w:pPr>
        <w:pStyle w:val="Csakszveg"/>
        <w:numPr>
          <w:ilvl w:val="0"/>
          <w:numId w:val="28"/>
        </w:numPr>
        <w:jc w:val="both"/>
        <w:rPr>
          <w:rFonts w:ascii="Bookman Old Style" w:hAnsi="Bookman Old Style" w:cs="Courier New"/>
          <w:sz w:val="24"/>
          <w:szCs w:val="24"/>
        </w:rPr>
      </w:pPr>
      <w:proofErr w:type="gramStart"/>
      <w:r w:rsidRPr="00490D08">
        <w:rPr>
          <w:rFonts w:ascii="Bookman Old Style" w:hAnsi="Bookman Old Style" w:cs="Courier New"/>
          <w:sz w:val="24"/>
          <w:szCs w:val="24"/>
        </w:rPr>
        <w:t>Az  SZMSZ</w:t>
      </w:r>
      <w:proofErr w:type="gramEnd"/>
      <w:r w:rsidRPr="00490D08">
        <w:rPr>
          <w:rFonts w:ascii="Bookman Old Style" w:hAnsi="Bookman Old Style" w:cs="Courier New"/>
          <w:sz w:val="24"/>
          <w:szCs w:val="24"/>
        </w:rPr>
        <w:t xml:space="preserve"> függelékét képező szabályzatokat a jegyző az aljegyzővel, gazdasági vezetővel közösen készít el  a polgármesterek egyetértésével és jóváhagyásával,  és intézkedik a folyamatos naprakészségükről. </w:t>
      </w:r>
    </w:p>
    <w:p w:rsidR="00401454" w:rsidRPr="00490D08" w:rsidRDefault="00401454" w:rsidP="00401454">
      <w:pPr>
        <w:pStyle w:val="Csakszveg"/>
        <w:ind w:left="180"/>
        <w:jc w:val="both"/>
        <w:rPr>
          <w:rFonts w:ascii="Bookman Old Style" w:hAnsi="Bookman Old Style" w:cs="Courier New"/>
          <w:sz w:val="24"/>
          <w:szCs w:val="24"/>
        </w:rPr>
      </w:pPr>
    </w:p>
    <w:p w:rsidR="00401454" w:rsidRPr="00CB16BA" w:rsidRDefault="00401454" w:rsidP="00401454">
      <w:pPr>
        <w:pStyle w:val="Csakszveg"/>
        <w:ind w:left="180"/>
        <w:jc w:val="both"/>
        <w:rPr>
          <w:rFonts w:ascii="Bookman Old Style" w:hAnsi="Bookman Old Style" w:cs="Courier New"/>
          <w:sz w:val="24"/>
          <w:szCs w:val="24"/>
        </w:rPr>
      </w:pPr>
      <w:r w:rsidRPr="00CB16BA">
        <w:rPr>
          <w:rFonts w:ascii="Bookman Old Style" w:hAnsi="Bookman Old Style" w:cs="Courier New"/>
          <w:sz w:val="24"/>
          <w:szCs w:val="24"/>
        </w:rPr>
        <w:t xml:space="preserve">Függelékek: </w:t>
      </w:r>
      <w:r w:rsidRPr="00CB16BA">
        <w:rPr>
          <w:rStyle w:val="Lbjegyzet-hivatkozs"/>
          <w:rFonts w:ascii="Bookman Old Style" w:hAnsi="Bookman Old Style" w:cs="Courier New"/>
          <w:sz w:val="24"/>
          <w:szCs w:val="24"/>
        </w:rPr>
        <w:footnoteReference w:id="26"/>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 xml:space="preserve">Dolgozók munkaköri leírásai </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Hivatal pénzgazdálkodásával kapcsolatos kötelezettségvállalás</w:t>
      </w:r>
      <w:proofErr w:type="gramStart"/>
      <w:r w:rsidRPr="00CB16BA">
        <w:rPr>
          <w:rFonts w:ascii="Bookman Old Style" w:hAnsi="Bookman Old Style" w:cs="Courier New"/>
          <w:sz w:val="24"/>
          <w:szCs w:val="24"/>
        </w:rPr>
        <w:t>,    utalványozás</w:t>
      </w:r>
      <w:proofErr w:type="gramEnd"/>
      <w:r w:rsidRPr="00CB16BA">
        <w:rPr>
          <w:rFonts w:ascii="Bookman Old Style" w:hAnsi="Bookman Old Style" w:cs="Courier New"/>
          <w:sz w:val="24"/>
          <w:szCs w:val="24"/>
        </w:rPr>
        <w:t>, érvényesítés és ellenjegyzés hatásköri rendjéről</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Bélyegzők nyilvántartása</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Hivatal ügyiratkezelési szabályzata</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Számviteli politika</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lastRenderedPageBreak/>
        <w:t>Selejtezési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Pénzkezelési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Bankszámlapénz kezelési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Bizonylati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Értékelési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Készletgazdálkodási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Leltározási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Közszolgálati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Adatvédelmi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 xml:space="preserve">Belső </w:t>
      </w:r>
      <w:proofErr w:type="spellStart"/>
      <w:r w:rsidRPr="00CB16BA">
        <w:rPr>
          <w:rFonts w:ascii="Bookman Old Style" w:hAnsi="Bookman Old Style" w:cs="Courier New"/>
          <w:sz w:val="24"/>
          <w:szCs w:val="24"/>
        </w:rPr>
        <w:t>konrollszabályzat</w:t>
      </w:r>
      <w:proofErr w:type="spellEnd"/>
      <w:r w:rsidRPr="00CB16BA">
        <w:rPr>
          <w:rFonts w:ascii="Bookman Old Style" w:hAnsi="Bookman Old Style" w:cs="Courier New"/>
          <w:sz w:val="24"/>
          <w:szCs w:val="24"/>
        </w:rPr>
        <w:t xml:space="preserve"> -FEUVE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Közbeszerzési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Vagyonnyilatkozatok kezelésének szabályzata.</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Közérdekű adatok közzétételi szabályzata</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Esélyegyenlőségi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Beszerzési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Belföldi és külföldi kiküldetések elrendelésével és lebonyolításával, elszámolásával kapcsolatos szabályok szabályzata</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Anyag –és eszközgazdálkodási számviteli politikában nem szabályozott kérdéseiről szóló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Helyiség és berendezések használatára vonatkozó előírások szabályzata</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Reprezentációs kiadások felosztása, azok teljesítésének és elszámolásának szabályairól szóló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Gépjármű-üzemeltetési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Vezetékes és rádiótelefonok használatának szabályzata</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Informatikai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 xml:space="preserve">Személyes adatok megismerésének szabályzata </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Szervezeti integritást sértő események kezelésének szabályzat</w:t>
      </w:r>
    </w:p>
    <w:p w:rsidR="00401454" w:rsidRPr="00CB16BA" w:rsidRDefault="00401454" w:rsidP="00401454">
      <w:pPr>
        <w:pStyle w:val="Csakszveg"/>
        <w:ind w:left="150"/>
        <w:jc w:val="both"/>
        <w:rPr>
          <w:rFonts w:ascii="Bookman Old Style" w:hAnsi="Bookman Old Style" w:cs="Courier New"/>
          <w:sz w:val="24"/>
          <w:szCs w:val="24"/>
        </w:rPr>
      </w:pPr>
    </w:p>
    <w:p w:rsidR="00401454" w:rsidRPr="00CB16BA" w:rsidRDefault="00401454" w:rsidP="00401454">
      <w:pPr>
        <w:pStyle w:val="Csakszveg"/>
        <w:jc w:val="both"/>
        <w:rPr>
          <w:rFonts w:ascii="Bookman Old Style" w:hAnsi="Bookman Old Style" w:cs="Courier New"/>
          <w:b/>
          <w:sz w:val="24"/>
          <w:szCs w:val="24"/>
        </w:rPr>
      </w:pPr>
      <w:r w:rsidRPr="00CB16BA">
        <w:rPr>
          <w:rFonts w:ascii="Bookman Old Style" w:hAnsi="Bookman Old Style" w:cs="Courier New"/>
          <w:b/>
          <w:sz w:val="24"/>
          <w:szCs w:val="24"/>
        </w:rPr>
        <w:t>Baté, 2015. május 28.</w:t>
      </w:r>
    </w:p>
    <w:p w:rsidR="00401454" w:rsidRPr="00490D08" w:rsidRDefault="00401454" w:rsidP="00401454">
      <w:pPr>
        <w:pStyle w:val="Csakszveg"/>
        <w:jc w:val="right"/>
        <w:rPr>
          <w:rFonts w:ascii="Bookman Old Style" w:hAnsi="Bookman Old Style" w:cs="Courier New"/>
          <w:b/>
          <w:sz w:val="24"/>
          <w:szCs w:val="24"/>
        </w:rPr>
      </w:pPr>
    </w:p>
    <w:p w:rsidR="00401454" w:rsidRPr="00490D08" w:rsidRDefault="00401454" w:rsidP="00401454">
      <w:pPr>
        <w:pStyle w:val="Csakszveg"/>
        <w:jc w:val="right"/>
        <w:rPr>
          <w:rFonts w:ascii="Bookman Old Style" w:hAnsi="Bookman Old Style" w:cs="Courier New"/>
          <w:b/>
          <w:sz w:val="24"/>
          <w:szCs w:val="24"/>
        </w:rPr>
      </w:pPr>
    </w:p>
    <w:p w:rsidR="00401454" w:rsidRPr="00490D08" w:rsidRDefault="00401454" w:rsidP="00401454">
      <w:pPr>
        <w:pStyle w:val="Csakszveg"/>
        <w:jc w:val="right"/>
        <w:rPr>
          <w:rFonts w:ascii="Bookman Old Style" w:hAnsi="Bookman Old Style" w:cs="Courier New"/>
          <w:b/>
          <w:sz w:val="24"/>
          <w:szCs w:val="24"/>
        </w:rPr>
      </w:pPr>
      <w:r w:rsidRPr="00490D08">
        <w:rPr>
          <w:rFonts w:ascii="Bookman Old Style" w:hAnsi="Bookman Old Style" w:cs="Courier New"/>
          <w:b/>
          <w:sz w:val="24"/>
          <w:szCs w:val="24"/>
        </w:rPr>
        <w:t xml:space="preserve">                           Patakiné Kercsó Szilvia                                                                                                         </w:t>
      </w:r>
    </w:p>
    <w:p w:rsidR="00401454" w:rsidRPr="00490D08" w:rsidRDefault="00401454" w:rsidP="00401454">
      <w:pPr>
        <w:pStyle w:val="Csakszveg"/>
        <w:jc w:val="right"/>
        <w:rPr>
          <w:rFonts w:ascii="Bookman Old Style" w:hAnsi="Bookman Old Style" w:cs="Courier New"/>
          <w:b/>
          <w:sz w:val="24"/>
          <w:szCs w:val="24"/>
        </w:rPr>
      </w:pPr>
      <w:r w:rsidRPr="00490D08">
        <w:rPr>
          <w:rFonts w:ascii="Bookman Old Style" w:hAnsi="Bookman Old Style" w:cs="Courier New"/>
          <w:b/>
          <w:sz w:val="24"/>
          <w:szCs w:val="24"/>
        </w:rPr>
        <w:t xml:space="preserve">                                       jegyző </w:t>
      </w:r>
    </w:p>
    <w:p w:rsidR="00401454" w:rsidRDefault="00401454" w:rsidP="00401454">
      <w:pPr>
        <w:pStyle w:val="Csakszveg"/>
        <w:jc w:val="both"/>
        <w:rPr>
          <w:rFonts w:ascii="Bookman Old Style" w:hAnsi="Bookman Old Style" w:cs="Courier New"/>
          <w:b/>
          <w:sz w:val="24"/>
          <w:szCs w:val="24"/>
          <w:u w:val="single"/>
        </w:rPr>
      </w:pPr>
    </w:p>
    <w:p w:rsidR="00401454" w:rsidRDefault="00401454" w:rsidP="00401454">
      <w:pPr>
        <w:pStyle w:val="Csakszveg"/>
        <w:jc w:val="both"/>
        <w:rPr>
          <w:rFonts w:ascii="Bookman Old Style" w:hAnsi="Bookman Old Style" w:cs="Courier New"/>
          <w:b/>
          <w:sz w:val="24"/>
          <w:szCs w:val="24"/>
          <w:u w:val="single"/>
        </w:rPr>
      </w:pPr>
    </w:p>
    <w:p w:rsidR="00401454" w:rsidRDefault="00401454" w:rsidP="00401454">
      <w:pPr>
        <w:pStyle w:val="Csakszveg"/>
        <w:jc w:val="both"/>
        <w:rPr>
          <w:rFonts w:ascii="Bookman Old Style" w:hAnsi="Bookman Old Style" w:cs="Courier New"/>
          <w:b/>
          <w:sz w:val="24"/>
          <w:szCs w:val="24"/>
          <w:u w:val="single"/>
        </w:rPr>
      </w:pPr>
    </w:p>
    <w:p w:rsidR="00401454" w:rsidRPr="00490D08" w:rsidRDefault="00401454" w:rsidP="00401454">
      <w:pPr>
        <w:pStyle w:val="Csakszveg"/>
        <w:jc w:val="both"/>
        <w:rPr>
          <w:rFonts w:ascii="Bookman Old Style" w:hAnsi="Bookman Old Style" w:cs="Courier New"/>
          <w:b/>
          <w:sz w:val="24"/>
          <w:szCs w:val="24"/>
        </w:rPr>
      </w:pPr>
      <w:proofErr w:type="gramStart"/>
      <w:r w:rsidRPr="00490D08">
        <w:rPr>
          <w:rFonts w:ascii="Bookman Old Style" w:hAnsi="Bookman Old Style" w:cs="Courier New"/>
          <w:b/>
          <w:sz w:val="24"/>
          <w:szCs w:val="24"/>
          <w:u w:val="single"/>
        </w:rPr>
        <w:t>A  szabályzatot</w:t>
      </w:r>
      <w:proofErr w:type="gramEnd"/>
      <w:r w:rsidRPr="00490D08">
        <w:rPr>
          <w:rFonts w:ascii="Bookman Old Style" w:hAnsi="Bookman Old Style" w:cs="Courier New"/>
          <w:b/>
          <w:sz w:val="24"/>
          <w:szCs w:val="24"/>
          <w:u w:val="single"/>
        </w:rPr>
        <w:t xml:space="preserve"> jóváhagyták</w:t>
      </w:r>
      <w:r w:rsidRPr="00490D08">
        <w:rPr>
          <w:rFonts w:ascii="Bookman Old Style" w:hAnsi="Bookman Old Style" w:cs="Courier New"/>
          <w:b/>
          <w:sz w:val="24"/>
          <w:szCs w:val="24"/>
        </w:rPr>
        <w:t xml:space="preserve">: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Baté Községi Önkormányzat </w:t>
      </w:r>
      <w:proofErr w:type="spellStart"/>
      <w:r w:rsidRPr="00490D08">
        <w:rPr>
          <w:rFonts w:ascii="Bookman Old Style" w:hAnsi="Bookman Old Style" w:cs="Courier New"/>
          <w:sz w:val="24"/>
          <w:szCs w:val="24"/>
        </w:rPr>
        <w:t>Kt</w:t>
      </w:r>
      <w:proofErr w:type="spellEnd"/>
      <w:r w:rsidRPr="00490D08">
        <w:rPr>
          <w:rFonts w:ascii="Bookman Old Style" w:hAnsi="Bookman Old Style" w:cs="Courier New"/>
          <w:sz w:val="24"/>
          <w:szCs w:val="24"/>
        </w:rPr>
        <w:t xml:space="preserve">-e   </w:t>
      </w:r>
      <w:r>
        <w:rPr>
          <w:rFonts w:ascii="Bookman Old Style" w:hAnsi="Bookman Old Style" w:cs="Courier New"/>
          <w:sz w:val="24"/>
          <w:szCs w:val="24"/>
        </w:rPr>
        <w:t xml:space="preserve">         116</w:t>
      </w:r>
      <w:r w:rsidRPr="00490D08">
        <w:rPr>
          <w:rFonts w:ascii="Bookman Old Style" w:hAnsi="Bookman Old Style" w:cs="Courier New"/>
          <w:sz w:val="24"/>
          <w:szCs w:val="24"/>
        </w:rPr>
        <w:t>/2015. (V.28</w:t>
      </w:r>
      <w:proofErr w:type="gramStart"/>
      <w:r w:rsidRPr="00490D08">
        <w:rPr>
          <w:rFonts w:ascii="Bookman Old Style" w:hAnsi="Bookman Old Style" w:cs="Courier New"/>
          <w:sz w:val="24"/>
          <w:szCs w:val="24"/>
        </w:rPr>
        <w:t>)  sz.</w:t>
      </w:r>
      <w:proofErr w:type="gramEnd"/>
      <w:r w:rsidRPr="00490D08">
        <w:rPr>
          <w:rFonts w:ascii="Bookman Old Style" w:hAnsi="Bookman Old Style" w:cs="Courier New"/>
          <w:sz w:val="24"/>
          <w:szCs w:val="24"/>
        </w:rPr>
        <w:t xml:space="preserve">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Mosdós Község Önkormányzat </w:t>
      </w:r>
      <w:proofErr w:type="spellStart"/>
      <w:r w:rsidRPr="00490D08">
        <w:rPr>
          <w:rFonts w:ascii="Bookman Old Style" w:hAnsi="Bookman Old Style" w:cs="Courier New"/>
          <w:sz w:val="24"/>
          <w:szCs w:val="24"/>
        </w:rPr>
        <w:t>Kt</w:t>
      </w:r>
      <w:proofErr w:type="spellEnd"/>
      <w:r w:rsidRPr="00490D08">
        <w:rPr>
          <w:rFonts w:ascii="Bookman Old Style" w:hAnsi="Bookman Old Style" w:cs="Courier New"/>
          <w:sz w:val="24"/>
          <w:szCs w:val="24"/>
        </w:rPr>
        <w:t xml:space="preserve">-e  </w:t>
      </w:r>
      <w:r>
        <w:rPr>
          <w:rFonts w:ascii="Bookman Old Style" w:hAnsi="Bookman Old Style" w:cs="Courier New"/>
          <w:sz w:val="24"/>
          <w:szCs w:val="24"/>
        </w:rPr>
        <w:t xml:space="preserve">        54</w:t>
      </w:r>
      <w:r w:rsidRPr="00490D08">
        <w:rPr>
          <w:rFonts w:ascii="Bookman Old Style" w:hAnsi="Bookman Old Style" w:cs="Courier New"/>
          <w:sz w:val="24"/>
          <w:szCs w:val="24"/>
        </w:rPr>
        <w:t>/2015. (V.</w:t>
      </w:r>
      <w:proofErr w:type="gramStart"/>
      <w:r w:rsidRPr="00490D08">
        <w:rPr>
          <w:rFonts w:ascii="Bookman Old Style" w:hAnsi="Bookman Old Style" w:cs="Courier New"/>
          <w:sz w:val="24"/>
          <w:szCs w:val="24"/>
        </w:rPr>
        <w:t>28 )</w:t>
      </w:r>
      <w:proofErr w:type="gramEnd"/>
      <w:r w:rsidRPr="00490D08">
        <w:rPr>
          <w:rFonts w:ascii="Bookman Old Style" w:hAnsi="Bookman Old Style" w:cs="Courier New"/>
          <w:sz w:val="24"/>
          <w:szCs w:val="24"/>
        </w:rPr>
        <w:t xml:space="preserve">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Fonó </w:t>
      </w:r>
      <w:proofErr w:type="gramStart"/>
      <w:r w:rsidRPr="00490D08">
        <w:rPr>
          <w:rFonts w:ascii="Bookman Old Style" w:hAnsi="Bookman Old Style" w:cs="Courier New"/>
          <w:sz w:val="24"/>
          <w:szCs w:val="24"/>
        </w:rPr>
        <w:t>Községi  Önkormányzat</w:t>
      </w:r>
      <w:proofErr w:type="gramEnd"/>
      <w:r w:rsidRPr="00490D08">
        <w:rPr>
          <w:rFonts w:ascii="Bookman Old Style" w:hAnsi="Bookman Old Style" w:cs="Courier New"/>
          <w:sz w:val="24"/>
          <w:szCs w:val="24"/>
        </w:rPr>
        <w:t xml:space="preserve"> </w:t>
      </w:r>
      <w:proofErr w:type="spellStart"/>
      <w:r w:rsidRPr="00490D08">
        <w:rPr>
          <w:rFonts w:ascii="Bookman Old Style" w:hAnsi="Bookman Old Style" w:cs="Courier New"/>
          <w:sz w:val="24"/>
          <w:szCs w:val="24"/>
        </w:rPr>
        <w:t>Kt</w:t>
      </w:r>
      <w:proofErr w:type="spellEnd"/>
      <w:r w:rsidRPr="00490D08">
        <w:rPr>
          <w:rFonts w:ascii="Bookman Old Style" w:hAnsi="Bookman Old Style" w:cs="Courier New"/>
          <w:sz w:val="24"/>
          <w:szCs w:val="24"/>
        </w:rPr>
        <w:t xml:space="preserve">-e               </w:t>
      </w:r>
      <w:r>
        <w:rPr>
          <w:rFonts w:ascii="Bookman Old Style" w:hAnsi="Bookman Old Style" w:cs="Courier New"/>
          <w:sz w:val="24"/>
          <w:szCs w:val="24"/>
        </w:rPr>
        <w:t>73</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w:t>
      </w:r>
      <w:r>
        <w:rPr>
          <w:rFonts w:ascii="Bookman Old Style" w:hAnsi="Bookman Old Style" w:cs="Courier New"/>
          <w:sz w:val="24"/>
          <w:szCs w:val="24"/>
        </w:rPr>
        <w:t xml:space="preserve">oskeresztúr Községi </w:t>
      </w:r>
      <w:proofErr w:type="spellStart"/>
      <w:r>
        <w:rPr>
          <w:rFonts w:ascii="Bookman Old Style" w:hAnsi="Bookman Old Style" w:cs="Courier New"/>
          <w:sz w:val="24"/>
          <w:szCs w:val="24"/>
        </w:rPr>
        <w:t>Önkormányza</w:t>
      </w:r>
      <w:proofErr w:type="spellEnd"/>
      <w:r>
        <w:rPr>
          <w:rFonts w:ascii="Bookman Old Style" w:hAnsi="Bookman Old Style" w:cs="Courier New"/>
          <w:sz w:val="24"/>
          <w:szCs w:val="24"/>
        </w:rPr>
        <w:t xml:space="preserve"> </w:t>
      </w:r>
      <w:proofErr w:type="spellStart"/>
      <w:r w:rsidRPr="00490D08">
        <w:rPr>
          <w:rFonts w:ascii="Bookman Old Style" w:hAnsi="Bookman Old Style" w:cs="Courier New"/>
          <w:sz w:val="24"/>
          <w:szCs w:val="24"/>
        </w:rPr>
        <w:t>Kt</w:t>
      </w:r>
      <w:proofErr w:type="spellEnd"/>
      <w:r w:rsidRPr="00490D08">
        <w:rPr>
          <w:rFonts w:ascii="Bookman Old Style" w:hAnsi="Bookman Old Style" w:cs="Courier New"/>
          <w:sz w:val="24"/>
          <w:szCs w:val="24"/>
        </w:rPr>
        <w:t xml:space="preserve">-e </w:t>
      </w:r>
      <w:r>
        <w:rPr>
          <w:rFonts w:ascii="Bookman Old Style" w:hAnsi="Bookman Old Style" w:cs="Courier New"/>
          <w:sz w:val="24"/>
          <w:szCs w:val="24"/>
        </w:rPr>
        <w:t>52</w:t>
      </w:r>
      <w:r w:rsidRPr="00490D08">
        <w:rPr>
          <w:rFonts w:ascii="Bookman Old Style" w:hAnsi="Bookman Old Style" w:cs="Courier New"/>
          <w:sz w:val="24"/>
          <w:szCs w:val="24"/>
        </w:rPr>
        <w:t>/2015. (V.28</w:t>
      </w:r>
      <w:proofErr w:type="gramStart"/>
      <w:r>
        <w:rPr>
          <w:rFonts w:ascii="Bookman Old Style" w:hAnsi="Bookman Old Style" w:cs="Courier New"/>
          <w:sz w:val="24"/>
          <w:szCs w:val="24"/>
        </w:rPr>
        <w:t>)</w:t>
      </w:r>
      <w:r w:rsidRPr="00490D08">
        <w:rPr>
          <w:rFonts w:ascii="Bookman Old Style" w:hAnsi="Bookman Old Style" w:cs="Courier New"/>
          <w:sz w:val="24"/>
          <w:szCs w:val="24"/>
        </w:rPr>
        <w:t>sz.</w:t>
      </w:r>
      <w:proofErr w:type="gramEnd"/>
      <w:r w:rsidRPr="00490D08">
        <w:rPr>
          <w:rFonts w:ascii="Bookman Old Style" w:hAnsi="Bookman Old Style" w:cs="Courier New"/>
          <w:sz w:val="24"/>
          <w:szCs w:val="24"/>
        </w:rPr>
        <w:t xml:space="preserve">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Cserénfa Közsé</w:t>
      </w:r>
      <w:r>
        <w:rPr>
          <w:rFonts w:ascii="Bookman Old Style" w:hAnsi="Bookman Old Style" w:cs="Courier New"/>
          <w:sz w:val="24"/>
          <w:szCs w:val="24"/>
        </w:rPr>
        <w:t xml:space="preserve">g Önkormányzat </w:t>
      </w:r>
      <w:proofErr w:type="spellStart"/>
      <w:r>
        <w:rPr>
          <w:rFonts w:ascii="Bookman Old Style" w:hAnsi="Bookman Old Style" w:cs="Courier New"/>
          <w:sz w:val="24"/>
          <w:szCs w:val="24"/>
        </w:rPr>
        <w:t>Kt</w:t>
      </w:r>
      <w:proofErr w:type="spellEnd"/>
      <w:r>
        <w:rPr>
          <w:rFonts w:ascii="Bookman Old Style" w:hAnsi="Bookman Old Style" w:cs="Courier New"/>
          <w:sz w:val="24"/>
          <w:szCs w:val="24"/>
        </w:rPr>
        <w:t>-e          40</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Gálosfa Község </w:t>
      </w:r>
      <w:r>
        <w:rPr>
          <w:rFonts w:ascii="Bookman Old Style" w:hAnsi="Bookman Old Style" w:cs="Courier New"/>
          <w:sz w:val="24"/>
          <w:szCs w:val="24"/>
        </w:rPr>
        <w:t xml:space="preserve">Önkormányzat </w:t>
      </w:r>
      <w:proofErr w:type="spellStart"/>
      <w:r>
        <w:rPr>
          <w:rFonts w:ascii="Bookman Old Style" w:hAnsi="Bookman Old Style" w:cs="Courier New"/>
          <w:sz w:val="24"/>
          <w:szCs w:val="24"/>
        </w:rPr>
        <w:t>Kt</w:t>
      </w:r>
      <w:proofErr w:type="spellEnd"/>
      <w:r>
        <w:rPr>
          <w:rFonts w:ascii="Bookman Old Style" w:hAnsi="Bookman Old Style" w:cs="Courier New"/>
          <w:sz w:val="24"/>
          <w:szCs w:val="24"/>
        </w:rPr>
        <w:t>-e            49</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lastRenderedPageBreak/>
        <w:t>Hajmás Község</w:t>
      </w:r>
      <w:r>
        <w:rPr>
          <w:rFonts w:ascii="Bookman Old Style" w:hAnsi="Bookman Old Style" w:cs="Courier New"/>
          <w:sz w:val="24"/>
          <w:szCs w:val="24"/>
        </w:rPr>
        <w:t xml:space="preserve"> Önkormányzat </w:t>
      </w:r>
      <w:proofErr w:type="spellStart"/>
      <w:r>
        <w:rPr>
          <w:rFonts w:ascii="Bookman Old Style" w:hAnsi="Bookman Old Style" w:cs="Courier New"/>
          <w:sz w:val="24"/>
          <w:szCs w:val="24"/>
        </w:rPr>
        <w:t>Kt</w:t>
      </w:r>
      <w:proofErr w:type="spellEnd"/>
      <w:r>
        <w:rPr>
          <w:rFonts w:ascii="Bookman Old Style" w:hAnsi="Bookman Old Style" w:cs="Courier New"/>
          <w:sz w:val="24"/>
          <w:szCs w:val="24"/>
        </w:rPr>
        <w:t>-e           42</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Kaposhomok</w:t>
      </w:r>
      <w:r>
        <w:rPr>
          <w:rFonts w:ascii="Bookman Old Style" w:hAnsi="Bookman Old Style" w:cs="Courier New"/>
          <w:sz w:val="24"/>
          <w:szCs w:val="24"/>
        </w:rPr>
        <w:t xml:space="preserve"> Község Önkormányzat </w:t>
      </w:r>
      <w:proofErr w:type="spellStart"/>
      <w:r>
        <w:rPr>
          <w:rFonts w:ascii="Bookman Old Style" w:hAnsi="Bookman Old Style" w:cs="Courier New"/>
          <w:sz w:val="24"/>
          <w:szCs w:val="24"/>
        </w:rPr>
        <w:t>Kt</w:t>
      </w:r>
      <w:proofErr w:type="spellEnd"/>
      <w:r>
        <w:rPr>
          <w:rFonts w:ascii="Bookman Old Style" w:hAnsi="Bookman Old Style" w:cs="Courier New"/>
          <w:sz w:val="24"/>
          <w:szCs w:val="24"/>
        </w:rPr>
        <w:t>-e   64</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Kaposgyar</w:t>
      </w:r>
      <w:r>
        <w:rPr>
          <w:rFonts w:ascii="Bookman Old Style" w:hAnsi="Bookman Old Style" w:cs="Courier New"/>
          <w:sz w:val="24"/>
          <w:szCs w:val="24"/>
        </w:rPr>
        <w:t xml:space="preserve">mat Község Önkormányzat </w:t>
      </w:r>
      <w:proofErr w:type="spellStart"/>
      <w:r>
        <w:rPr>
          <w:rFonts w:ascii="Bookman Old Style" w:hAnsi="Bookman Old Style" w:cs="Courier New"/>
          <w:sz w:val="24"/>
          <w:szCs w:val="24"/>
        </w:rPr>
        <w:t>Kt</w:t>
      </w:r>
      <w:proofErr w:type="spellEnd"/>
      <w:r>
        <w:rPr>
          <w:rFonts w:ascii="Bookman Old Style" w:hAnsi="Bookman Old Style" w:cs="Courier New"/>
          <w:sz w:val="24"/>
          <w:szCs w:val="24"/>
        </w:rPr>
        <w:t>-e 43</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 </w:t>
      </w:r>
      <w:r>
        <w:rPr>
          <w:rFonts w:ascii="Bookman Old Style" w:hAnsi="Bookman Old Style" w:cs="Courier New"/>
          <w:sz w:val="24"/>
          <w:szCs w:val="24"/>
        </w:rPr>
        <w:t xml:space="preserve">Község Önkormányzat </w:t>
      </w:r>
      <w:proofErr w:type="spellStart"/>
      <w:r>
        <w:rPr>
          <w:rFonts w:ascii="Bookman Old Style" w:hAnsi="Bookman Old Style" w:cs="Courier New"/>
          <w:sz w:val="24"/>
          <w:szCs w:val="24"/>
        </w:rPr>
        <w:t>Kt</w:t>
      </w:r>
      <w:proofErr w:type="spellEnd"/>
      <w:r>
        <w:rPr>
          <w:rFonts w:ascii="Bookman Old Style" w:hAnsi="Bookman Old Style" w:cs="Courier New"/>
          <w:sz w:val="24"/>
          <w:szCs w:val="24"/>
        </w:rPr>
        <w:t>-e    67</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p>
    <w:p w:rsidR="00401454" w:rsidRPr="008A2620" w:rsidRDefault="00401454" w:rsidP="00401454">
      <w:pPr>
        <w:jc w:val="both"/>
        <w:rPr>
          <w:rFonts w:ascii="Bookman Old Style" w:hAnsi="Bookman Old Style" w:cs="Courier New"/>
          <w:b/>
        </w:rPr>
      </w:pPr>
      <w:proofErr w:type="gramStart"/>
      <w:r w:rsidRPr="008A2620">
        <w:rPr>
          <w:rFonts w:ascii="Bookman Old Style" w:hAnsi="Bookman Old Style" w:cs="Courier New"/>
          <w:b/>
          <w:u w:val="single"/>
        </w:rPr>
        <w:t>A  szabályzat</w:t>
      </w:r>
      <w:proofErr w:type="gramEnd"/>
      <w:r w:rsidRPr="008A2620">
        <w:rPr>
          <w:rFonts w:ascii="Bookman Old Style" w:hAnsi="Bookman Old Style" w:cs="Courier New"/>
          <w:b/>
          <w:u w:val="single"/>
        </w:rPr>
        <w:t xml:space="preserve"> módosítást jóváhagyták</w:t>
      </w:r>
      <w:r w:rsidRPr="008A2620">
        <w:rPr>
          <w:rFonts w:ascii="Bookman Old Style" w:hAnsi="Bookman Old Style" w:cs="Courier New"/>
          <w:b/>
        </w:rPr>
        <w:t xml:space="preserve">:                                </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Baté községi Önkormányzat </w:t>
      </w:r>
      <w:proofErr w:type="spellStart"/>
      <w:proofErr w:type="gram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183</w:t>
      </w:r>
      <w:proofErr w:type="gramEnd"/>
      <w:r>
        <w:rPr>
          <w:rFonts w:ascii="Bookman Old Style" w:hAnsi="Bookman Old Style" w:cs="Courier New"/>
        </w:rPr>
        <w:t>/2015.(IX.15)</w:t>
      </w:r>
      <w:r w:rsidRPr="008A2620">
        <w:rPr>
          <w:rFonts w:ascii="Bookman Old Style" w:hAnsi="Bookman Old Style" w:cs="Courier New"/>
        </w:rPr>
        <w:t xml:space="preserve">      .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Mosdós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95/2015. (IX.15)</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Fonó </w:t>
      </w:r>
      <w:proofErr w:type="gramStart"/>
      <w:r w:rsidRPr="008A2620">
        <w:rPr>
          <w:rFonts w:ascii="Bookman Old Style" w:hAnsi="Bookman Old Style" w:cs="Courier New"/>
        </w:rPr>
        <w:t>Községi  Önkormányzat</w:t>
      </w:r>
      <w:proofErr w:type="gramEnd"/>
      <w:r w:rsidRPr="008A2620">
        <w:rPr>
          <w:rFonts w:ascii="Bookman Old Style" w:hAnsi="Bookman Old Style" w:cs="Courier New"/>
        </w:rPr>
        <w:t xml:space="preserve">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99/2015. (IX.15.) </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Kaposkeresztúr Községi </w:t>
      </w:r>
      <w:proofErr w:type="spellStart"/>
      <w:r w:rsidRPr="008A2620">
        <w:rPr>
          <w:rFonts w:ascii="Bookman Old Style" w:hAnsi="Bookman Old Style" w:cs="Courier New"/>
        </w:rPr>
        <w:t>Önkormányza</w:t>
      </w:r>
      <w:proofErr w:type="spellEnd"/>
      <w:r w:rsidRPr="008A2620">
        <w:rPr>
          <w:rFonts w:ascii="Bookman Old Style" w:hAnsi="Bookman Old Style" w:cs="Courier New"/>
        </w:rPr>
        <w:t xml:space="preserve">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 88 /2015. (IX.15</w:t>
      </w:r>
      <w:proofErr w:type="gramStart"/>
      <w:r>
        <w:rPr>
          <w:rFonts w:ascii="Bookman Old Style" w:hAnsi="Bookman Old Style" w:cs="Courier New"/>
        </w:rPr>
        <w:t>)</w:t>
      </w:r>
      <w:r w:rsidRPr="008A2620">
        <w:rPr>
          <w:rFonts w:ascii="Bookman Old Style" w:hAnsi="Bookman Old Style" w:cs="Courier New"/>
        </w:rPr>
        <w:t>határozatával</w:t>
      </w:r>
      <w:proofErr w:type="gramEnd"/>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Cserénfa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69</w:t>
      </w:r>
      <w:r w:rsidRPr="008A2620">
        <w:rPr>
          <w:rFonts w:ascii="Bookman Old Style" w:hAnsi="Bookman Old Style" w:cs="Courier New"/>
        </w:rPr>
        <w:t xml:space="preserve"> </w:t>
      </w:r>
      <w:r>
        <w:rPr>
          <w:rFonts w:ascii="Bookman Old Style" w:hAnsi="Bookman Old Style" w:cs="Courier New"/>
        </w:rPr>
        <w:t>/2015. (IX.15.)</w:t>
      </w:r>
      <w:r w:rsidRPr="008A2620">
        <w:rPr>
          <w:rFonts w:ascii="Bookman Old Style" w:hAnsi="Bookman Old Style" w:cs="Courier New"/>
        </w:rPr>
        <w:t xml:space="preserve"> </w:t>
      </w:r>
      <w:proofErr w:type="gramStart"/>
      <w:r w:rsidRPr="008A2620">
        <w:rPr>
          <w:rFonts w:ascii="Bookman Old Style" w:hAnsi="Bookman Old Style" w:cs="Courier New"/>
        </w:rPr>
        <w:t>.</w:t>
      </w:r>
      <w:proofErr w:type="gramEnd"/>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Gálosfa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78/2015. (IX.15.) </w:t>
      </w:r>
      <w:r w:rsidRPr="008A2620">
        <w:rPr>
          <w:rFonts w:ascii="Bookman Old Style" w:hAnsi="Bookman Old Style" w:cs="Courier New"/>
        </w:rPr>
        <w:t xml:space="preserve"> </w:t>
      </w:r>
      <w:proofErr w:type="gramStart"/>
      <w:r w:rsidRPr="008A2620">
        <w:rPr>
          <w:rFonts w:ascii="Bookman Old Style" w:hAnsi="Bookman Old Style" w:cs="Courier New"/>
        </w:rPr>
        <w:t>.</w:t>
      </w:r>
      <w:proofErr w:type="gramEnd"/>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Hajmás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 68/2015. (IX.15.</w:t>
      </w:r>
      <w:proofErr w:type="gramStart"/>
      <w:r>
        <w:rPr>
          <w:rFonts w:ascii="Bookman Old Style" w:hAnsi="Bookman Old Style" w:cs="Courier New"/>
        </w:rPr>
        <w:t>)</w:t>
      </w:r>
      <w:r w:rsidRPr="008A2620">
        <w:rPr>
          <w:rFonts w:ascii="Bookman Old Style" w:hAnsi="Bookman Old Style" w:cs="Courier New"/>
        </w:rPr>
        <w:t xml:space="preserve">  határozatával</w:t>
      </w:r>
      <w:proofErr w:type="gramEnd"/>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Kaposhomok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 106/2015. (IX.15.)</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Kaposgyarmat Község Önkormányzat </w:t>
      </w:r>
      <w:proofErr w:type="spellStart"/>
      <w:proofErr w:type="gram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67</w:t>
      </w:r>
      <w:proofErr w:type="gramEnd"/>
      <w:r>
        <w:rPr>
          <w:rFonts w:ascii="Bookman Old Style" w:hAnsi="Bookman Old Style" w:cs="Courier New"/>
        </w:rPr>
        <w:t xml:space="preserve">/2015. (IX.15.) </w:t>
      </w:r>
      <w:r w:rsidRPr="008A2620">
        <w:rPr>
          <w:rFonts w:ascii="Bookman Old Style" w:hAnsi="Bookman Old Style" w:cs="Courier New"/>
        </w:rPr>
        <w:t>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Szentbalázs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  140/2015. (IX.15.) </w:t>
      </w:r>
      <w:r w:rsidRPr="008A2620">
        <w:rPr>
          <w:rFonts w:ascii="Bookman Old Style" w:hAnsi="Bookman Old Style" w:cs="Courier New"/>
        </w:rPr>
        <w:t>határozatával.</w:t>
      </w:r>
    </w:p>
    <w:p w:rsidR="00401454" w:rsidRPr="008A2620" w:rsidRDefault="00401454" w:rsidP="00401454">
      <w:pPr>
        <w:jc w:val="both"/>
        <w:rPr>
          <w:rFonts w:ascii="Bookman Old Style" w:hAnsi="Bookman Old Style" w:cs="Courier New"/>
        </w:rPr>
      </w:pPr>
    </w:p>
    <w:p w:rsidR="00401454" w:rsidRPr="008A2620" w:rsidRDefault="00401454" w:rsidP="00401454">
      <w:pPr>
        <w:jc w:val="both"/>
        <w:rPr>
          <w:rFonts w:ascii="Bookman Old Style" w:hAnsi="Bookman Old Style" w:cs="Courier New"/>
          <w:b/>
        </w:rPr>
      </w:pPr>
      <w:proofErr w:type="gramStart"/>
      <w:r w:rsidRPr="008A2620">
        <w:rPr>
          <w:rFonts w:ascii="Bookman Old Style" w:hAnsi="Bookman Old Style" w:cs="Courier New"/>
          <w:b/>
          <w:u w:val="single"/>
        </w:rPr>
        <w:t>A  szabályzat</w:t>
      </w:r>
      <w:proofErr w:type="gramEnd"/>
      <w:r w:rsidRPr="008A2620">
        <w:rPr>
          <w:rFonts w:ascii="Bookman Old Style" w:hAnsi="Bookman Old Style" w:cs="Courier New"/>
          <w:b/>
          <w:u w:val="single"/>
        </w:rPr>
        <w:t xml:space="preserve"> módosítást jóváhagyták</w:t>
      </w:r>
      <w:r w:rsidRPr="008A2620">
        <w:rPr>
          <w:rFonts w:ascii="Bookman Old Style" w:hAnsi="Bookman Old Style" w:cs="Courier New"/>
          <w:b/>
        </w:rPr>
        <w:t xml:space="preserve">:                                </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Baté községi Önkormányzat </w:t>
      </w:r>
      <w:proofErr w:type="spellStart"/>
      <w:proofErr w:type="gram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192</w:t>
      </w:r>
      <w:proofErr w:type="gramEnd"/>
      <w:r>
        <w:rPr>
          <w:rFonts w:ascii="Bookman Old Style" w:hAnsi="Bookman Old Style" w:cs="Courier New"/>
        </w:rPr>
        <w:t>/2016.(XI.29)</w:t>
      </w:r>
      <w:r w:rsidRPr="008A2620">
        <w:rPr>
          <w:rFonts w:ascii="Bookman Old Style" w:hAnsi="Bookman Old Style" w:cs="Courier New"/>
        </w:rPr>
        <w:t xml:space="preserve">      .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Mosdós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159/2016. (XI.29)</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Fonó </w:t>
      </w:r>
      <w:proofErr w:type="gramStart"/>
      <w:r w:rsidRPr="008A2620">
        <w:rPr>
          <w:rFonts w:ascii="Bookman Old Style" w:hAnsi="Bookman Old Style" w:cs="Courier New"/>
        </w:rPr>
        <w:t>Községi  Önkormányzat</w:t>
      </w:r>
      <w:proofErr w:type="gramEnd"/>
      <w:r w:rsidRPr="008A2620">
        <w:rPr>
          <w:rFonts w:ascii="Bookman Old Style" w:hAnsi="Bookman Old Style" w:cs="Courier New"/>
        </w:rPr>
        <w:t xml:space="preserve">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123/2016. (XI.29.) </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Kaposkeresztúr Községi </w:t>
      </w:r>
      <w:proofErr w:type="spellStart"/>
      <w:r w:rsidRPr="008A2620">
        <w:rPr>
          <w:rFonts w:ascii="Bookman Old Style" w:hAnsi="Bookman Old Style" w:cs="Courier New"/>
        </w:rPr>
        <w:t>Önkormányza</w:t>
      </w:r>
      <w:proofErr w:type="spellEnd"/>
      <w:r w:rsidRPr="008A2620">
        <w:rPr>
          <w:rFonts w:ascii="Bookman Old Style" w:hAnsi="Bookman Old Style" w:cs="Courier New"/>
        </w:rPr>
        <w:t xml:space="preserve">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  131/2016. (XI.29</w:t>
      </w:r>
      <w:proofErr w:type="gramStart"/>
      <w:r>
        <w:rPr>
          <w:rFonts w:ascii="Bookman Old Style" w:hAnsi="Bookman Old Style" w:cs="Courier New"/>
        </w:rPr>
        <w:t>)</w:t>
      </w:r>
      <w:r w:rsidRPr="008A2620">
        <w:rPr>
          <w:rFonts w:ascii="Bookman Old Style" w:hAnsi="Bookman Old Style" w:cs="Courier New"/>
        </w:rPr>
        <w:t>határozatával</w:t>
      </w:r>
      <w:proofErr w:type="gramEnd"/>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Cserénfa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83</w:t>
      </w:r>
      <w:r w:rsidRPr="008A2620">
        <w:rPr>
          <w:rFonts w:ascii="Bookman Old Style" w:hAnsi="Bookman Old Style" w:cs="Courier New"/>
        </w:rPr>
        <w:t xml:space="preserve"> </w:t>
      </w:r>
      <w:r>
        <w:rPr>
          <w:rFonts w:ascii="Bookman Old Style" w:hAnsi="Bookman Old Style" w:cs="Courier New"/>
        </w:rPr>
        <w:t>/2016. (XI.29.)</w:t>
      </w:r>
      <w:r w:rsidRPr="008A2620">
        <w:rPr>
          <w:rFonts w:ascii="Bookman Old Style" w:hAnsi="Bookman Old Style" w:cs="Courier New"/>
        </w:rPr>
        <w:t xml:space="preserve"> </w:t>
      </w:r>
      <w:proofErr w:type="gramStart"/>
      <w:r w:rsidRPr="008A2620">
        <w:rPr>
          <w:rFonts w:ascii="Bookman Old Style" w:hAnsi="Bookman Old Style" w:cs="Courier New"/>
        </w:rPr>
        <w:t>.</w:t>
      </w:r>
      <w:proofErr w:type="gramEnd"/>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Gálosfa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123/2016. (XI.29.) </w:t>
      </w:r>
      <w:r w:rsidRPr="008A2620">
        <w:rPr>
          <w:rFonts w:ascii="Bookman Old Style" w:hAnsi="Bookman Old Style" w:cs="Courier New"/>
        </w:rPr>
        <w:t xml:space="preserve"> </w:t>
      </w:r>
      <w:proofErr w:type="gramStart"/>
      <w:r w:rsidRPr="008A2620">
        <w:rPr>
          <w:rFonts w:ascii="Bookman Old Style" w:hAnsi="Bookman Old Style" w:cs="Courier New"/>
        </w:rPr>
        <w:t>.</w:t>
      </w:r>
      <w:proofErr w:type="gramEnd"/>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Hajmás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86 /2016. (XI.29.</w:t>
      </w:r>
      <w:proofErr w:type="gramStart"/>
      <w:r>
        <w:rPr>
          <w:rFonts w:ascii="Bookman Old Style" w:hAnsi="Bookman Old Style" w:cs="Courier New"/>
        </w:rPr>
        <w:t>)</w:t>
      </w:r>
      <w:r w:rsidRPr="008A2620">
        <w:rPr>
          <w:rFonts w:ascii="Bookman Old Style" w:hAnsi="Bookman Old Style" w:cs="Courier New"/>
        </w:rPr>
        <w:t xml:space="preserve">  határozatával</w:t>
      </w:r>
      <w:proofErr w:type="gramEnd"/>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Kaposhomok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 120/2016. (XI.29.)</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Kaposgyarmat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 80/2016. (XI.29.) </w:t>
      </w:r>
      <w:r w:rsidRPr="008A2620">
        <w:rPr>
          <w:rFonts w:ascii="Bookman Old Style" w:hAnsi="Bookman Old Style" w:cs="Courier New"/>
        </w:rPr>
        <w:t>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Szentbalázs Község Önkormányzat </w:t>
      </w:r>
      <w:proofErr w:type="spellStart"/>
      <w:r w:rsidRPr="008A2620">
        <w:rPr>
          <w:rFonts w:ascii="Bookman Old Style" w:hAnsi="Bookman Old Style" w:cs="Courier New"/>
        </w:rPr>
        <w:t>Kt</w:t>
      </w:r>
      <w:proofErr w:type="spellEnd"/>
      <w:r w:rsidRPr="008A2620">
        <w:rPr>
          <w:rFonts w:ascii="Bookman Old Style" w:hAnsi="Bookman Old Style" w:cs="Courier New"/>
        </w:rPr>
        <w:t xml:space="preserve">-e  </w:t>
      </w:r>
      <w:r>
        <w:rPr>
          <w:rFonts w:ascii="Bookman Old Style" w:hAnsi="Bookman Old Style" w:cs="Courier New"/>
        </w:rPr>
        <w:t xml:space="preserve"> 133 /2016. (XI.29.) </w:t>
      </w:r>
      <w:r w:rsidRPr="008A2620">
        <w:rPr>
          <w:rFonts w:ascii="Bookman Old Style" w:hAnsi="Bookman Old Style" w:cs="Courier New"/>
        </w:rPr>
        <w:t>határozatával.</w:t>
      </w:r>
    </w:p>
    <w:p w:rsidR="00401454" w:rsidRPr="008A2620" w:rsidRDefault="00401454" w:rsidP="00401454">
      <w:pPr>
        <w:jc w:val="both"/>
        <w:rPr>
          <w:rFonts w:ascii="Bookman Old Style" w:hAnsi="Bookman Old Style" w:cs="Courier New"/>
        </w:rPr>
      </w:pPr>
    </w:p>
    <w:p w:rsidR="00401454" w:rsidRDefault="00401454" w:rsidP="00401454">
      <w:pPr>
        <w:pStyle w:val="Csakszveg"/>
        <w:jc w:val="both"/>
        <w:rPr>
          <w:rFonts w:ascii="Bookman Old Style" w:hAnsi="Bookman Old Style" w:cs="Courier New"/>
          <w:sz w:val="24"/>
          <w:szCs w:val="24"/>
          <w:u w:val="single"/>
        </w:rPr>
      </w:pPr>
    </w:p>
    <w:p w:rsidR="00401454" w:rsidRPr="0044705E" w:rsidRDefault="00401454" w:rsidP="00401454">
      <w:pPr>
        <w:pStyle w:val="Csakszveg"/>
        <w:jc w:val="both"/>
        <w:rPr>
          <w:rFonts w:ascii="Bookman Old Style" w:hAnsi="Bookman Old Style" w:cs="Courier New"/>
          <w:sz w:val="24"/>
          <w:szCs w:val="24"/>
        </w:rPr>
      </w:pPr>
      <w:proofErr w:type="gramStart"/>
      <w:r w:rsidRPr="0044705E">
        <w:rPr>
          <w:rFonts w:ascii="Bookman Old Style" w:hAnsi="Bookman Old Style" w:cs="Courier New"/>
          <w:sz w:val="24"/>
          <w:szCs w:val="24"/>
          <w:u w:val="single"/>
        </w:rPr>
        <w:t>A  szabályzat</w:t>
      </w:r>
      <w:proofErr w:type="gramEnd"/>
      <w:r w:rsidRPr="0044705E">
        <w:rPr>
          <w:rFonts w:ascii="Bookman Old Style" w:hAnsi="Bookman Old Style" w:cs="Courier New"/>
          <w:sz w:val="24"/>
          <w:szCs w:val="24"/>
          <w:u w:val="single"/>
        </w:rPr>
        <w:t xml:space="preserve"> módosítását jóváhagyták</w:t>
      </w:r>
      <w:r w:rsidRPr="0044705E">
        <w:rPr>
          <w:rFonts w:ascii="Bookman Old Style" w:hAnsi="Bookman Old Style" w:cs="Courier New"/>
          <w:sz w:val="24"/>
          <w:szCs w:val="24"/>
        </w:rPr>
        <w:t xml:space="preserve">:                                </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Baté Községi Önkormányzat </w:t>
      </w:r>
      <w:proofErr w:type="spellStart"/>
      <w:r w:rsidRPr="0044705E">
        <w:rPr>
          <w:rFonts w:ascii="Bookman Old Style" w:hAnsi="Bookman Old Style" w:cs="Courier New"/>
          <w:sz w:val="24"/>
          <w:szCs w:val="24"/>
        </w:rPr>
        <w:t>Kt</w:t>
      </w:r>
      <w:proofErr w:type="spellEnd"/>
      <w:r w:rsidRPr="0044705E">
        <w:rPr>
          <w:rFonts w:ascii="Bookman Old Style" w:hAnsi="Bookman Old Style" w:cs="Courier New"/>
          <w:sz w:val="24"/>
          <w:szCs w:val="24"/>
        </w:rPr>
        <w:t xml:space="preserve">-e            </w:t>
      </w:r>
      <w:r>
        <w:rPr>
          <w:rFonts w:ascii="Bookman Old Style" w:hAnsi="Bookman Old Style" w:cs="Courier New"/>
          <w:sz w:val="24"/>
          <w:szCs w:val="24"/>
        </w:rPr>
        <w:t>76</w:t>
      </w:r>
      <w:r w:rsidRPr="0044705E">
        <w:rPr>
          <w:rFonts w:ascii="Bookman Old Style" w:hAnsi="Bookman Old Style" w:cs="Courier New"/>
          <w:sz w:val="24"/>
          <w:szCs w:val="24"/>
        </w:rPr>
        <w:t>/2018. (V</w:t>
      </w:r>
      <w:r>
        <w:rPr>
          <w:rFonts w:ascii="Bookman Old Style" w:hAnsi="Bookman Old Style" w:cs="Courier New"/>
          <w:sz w:val="24"/>
          <w:szCs w:val="24"/>
        </w:rPr>
        <w:t>.24</w:t>
      </w:r>
      <w:proofErr w:type="gramStart"/>
      <w:r w:rsidRPr="0044705E">
        <w:rPr>
          <w:rFonts w:ascii="Bookman Old Style" w:hAnsi="Bookman Old Style" w:cs="Courier New"/>
          <w:sz w:val="24"/>
          <w:szCs w:val="24"/>
        </w:rPr>
        <w:t>)  sz.</w:t>
      </w:r>
      <w:proofErr w:type="gramEnd"/>
      <w:r w:rsidRPr="0044705E">
        <w:rPr>
          <w:rFonts w:ascii="Bookman Old Style" w:hAnsi="Bookman Old Style" w:cs="Courier New"/>
          <w:sz w:val="24"/>
          <w:szCs w:val="24"/>
        </w:rPr>
        <w:t xml:space="preserve">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Mosdós Község Önkormányzat </w:t>
      </w:r>
      <w:proofErr w:type="spellStart"/>
      <w:r w:rsidRPr="0044705E">
        <w:rPr>
          <w:rFonts w:ascii="Bookman Old Style" w:hAnsi="Bookman Old Style" w:cs="Courier New"/>
          <w:sz w:val="24"/>
          <w:szCs w:val="24"/>
        </w:rPr>
        <w:t>Kt</w:t>
      </w:r>
      <w:proofErr w:type="spellEnd"/>
      <w:r w:rsidRPr="0044705E">
        <w:rPr>
          <w:rFonts w:ascii="Bookman Old Style" w:hAnsi="Bookman Old Style" w:cs="Courier New"/>
          <w:sz w:val="24"/>
          <w:szCs w:val="24"/>
        </w:rPr>
        <w:t xml:space="preserve">-e          </w:t>
      </w:r>
      <w:r>
        <w:rPr>
          <w:rFonts w:ascii="Bookman Old Style" w:hAnsi="Bookman Old Style" w:cs="Courier New"/>
          <w:sz w:val="24"/>
          <w:szCs w:val="24"/>
        </w:rPr>
        <w:t>68</w:t>
      </w:r>
      <w:r w:rsidRPr="0044705E">
        <w:rPr>
          <w:rFonts w:ascii="Bookman Old Style" w:hAnsi="Bookman Old Style" w:cs="Courier New"/>
          <w:sz w:val="24"/>
          <w:szCs w:val="24"/>
        </w:rPr>
        <w:t>/2018. (</w:t>
      </w:r>
      <w:r>
        <w:rPr>
          <w:rFonts w:ascii="Bookman Old Style" w:hAnsi="Bookman Old Style" w:cs="Courier New"/>
          <w:sz w:val="24"/>
          <w:szCs w:val="24"/>
        </w:rPr>
        <w:t>V.</w:t>
      </w:r>
      <w:proofErr w:type="gramStart"/>
      <w:r>
        <w:rPr>
          <w:rFonts w:ascii="Bookman Old Style" w:hAnsi="Bookman Old Style" w:cs="Courier New"/>
          <w:sz w:val="24"/>
          <w:szCs w:val="24"/>
        </w:rPr>
        <w:t>24</w:t>
      </w:r>
      <w:r w:rsidRPr="0044705E">
        <w:rPr>
          <w:rFonts w:ascii="Bookman Old Style" w:hAnsi="Bookman Old Style" w:cs="Courier New"/>
          <w:sz w:val="24"/>
          <w:szCs w:val="24"/>
        </w:rPr>
        <w:t xml:space="preserve"> )</w:t>
      </w:r>
      <w:proofErr w:type="gramEnd"/>
      <w:r w:rsidRPr="0044705E">
        <w:rPr>
          <w:rFonts w:ascii="Bookman Old Style" w:hAnsi="Bookman Old Style" w:cs="Courier New"/>
          <w:sz w:val="24"/>
          <w:szCs w:val="24"/>
        </w:rPr>
        <w:t xml:space="preserve">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Fonó </w:t>
      </w:r>
      <w:proofErr w:type="gramStart"/>
      <w:r w:rsidRPr="0044705E">
        <w:rPr>
          <w:rFonts w:ascii="Bookman Old Style" w:hAnsi="Bookman Old Style" w:cs="Courier New"/>
          <w:sz w:val="24"/>
          <w:szCs w:val="24"/>
        </w:rPr>
        <w:t>Községi  Önkormányzat</w:t>
      </w:r>
      <w:proofErr w:type="gramEnd"/>
      <w:r w:rsidRPr="0044705E">
        <w:rPr>
          <w:rFonts w:ascii="Bookman Old Style" w:hAnsi="Bookman Old Style" w:cs="Courier New"/>
          <w:sz w:val="24"/>
          <w:szCs w:val="24"/>
        </w:rPr>
        <w:t xml:space="preserve"> </w:t>
      </w:r>
      <w:proofErr w:type="spellStart"/>
      <w:r w:rsidRPr="0044705E">
        <w:rPr>
          <w:rFonts w:ascii="Bookman Old Style" w:hAnsi="Bookman Old Style" w:cs="Courier New"/>
          <w:sz w:val="24"/>
          <w:szCs w:val="24"/>
        </w:rPr>
        <w:t>Kt</w:t>
      </w:r>
      <w:proofErr w:type="spellEnd"/>
      <w:r w:rsidRPr="0044705E">
        <w:rPr>
          <w:rFonts w:ascii="Bookman Old Style" w:hAnsi="Bookman Old Style" w:cs="Courier New"/>
          <w:sz w:val="24"/>
          <w:szCs w:val="24"/>
        </w:rPr>
        <w:t xml:space="preserve">-e               </w:t>
      </w:r>
      <w:r>
        <w:rPr>
          <w:rFonts w:ascii="Bookman Old Style" w:hAnsi="Bookman Old Style" w:cs="Courier New"/>
          <w:sz w:val="24"/>
          <w:szCs w:val="24"/>
        </w:rPr>
        <w:t>42</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xml:space="preserve">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Kaposkeresztúr Községi </w:t>
      </w:r>
      <w:proofErr w:type="spellStart"/>
      <w:r w:rsidRPr="0044705E">
        <w:rPr>
          <w:rFonts w:ascii="Bookman Old Style" w:hAnsi="Bookman Old Style" w:cs="Courier New"/>
          <w:sz w:val="24"/>
          <w:szCs w:val="24"/>
        </w:rPr>
        <w:t>Önkormányza</w:t>
      </w:r>
      <w:proofErr w:type="spellEnd"/>
      <w:r w:rsidRPr="0044705E">
        <w:rPr>
          <w:rFonts w:ascii="Bookman Old Style" w:hAnsi="Bookman Old Style" w:cs="Courier New"/>
          <w:sz w:val="24"/>
          <w:szCs w:val="24"/>
        </w:rPr>
        <w:t xml:space="preserve"> </w:t>
      </w:r>
      <w:proofErr w:type="spellStart"/>
      <w:r w:rsidRPr="0044705E">
        <w:rPr>
          <w:rFonts w:ascii="Bookman Old Style" w:hAnsi="Bookman Old Style" w:cs="Courier New"/>
          <w:sz w:val="24"/>
          <w:szCs w:val="24"/>
        </w:rPr>
        <w:t>Kt</w:t>
      </w:r>
      <w:proofErr w:type="spellEnd"/>
      <w:r w:rsidRPr="0044705E">
        <w:rPr>
          <w:rFonts w:ascii="Bookman Old Style" w:hAnsi="Bookman Old Style" w:cs="Courier New"/>
          <w:sz w:val="24"/>
          <w:szCs w:val="24"/>
        </w:rPr>
        <w:t xml:space="preserve">-e </w:t>
      </w:r>
      <w:r>
        <w:rPr>
          <w:rFonts w:ascii="Bookman Old Style" w:hAnsi="Bookman Old Style" w:cs="Courier New"/>
          <w:sz w:val="24"/>
          <w:szCs w:val="24"/>
        </w:rPr>
        <w:t>51</w:t>
      </w:r>
      <w:r w:rsidRPr="0044705E">
        <w:rPr>
          <w:rFonts w:ascii="Bookman Old Style" w:hAnsi="Bookman Old Style" w:cs="Courier New"/>
          <w:sz w:val="24"/>
          <w:szCs w:val="24"/>
        </w:rPr>
        <w:t>/2018. (V</w:t>
      </w:r>
      <w:r>
        <w:rPr>
          <w:rFonts w:ascii="Bookman Old Style" w:hAnsi="Bookman Old Style" w:cs="Courier New"/>
          <w:sz w:val="24"/>
          <w:szCs w:val="24"/>
        </w:rPr>
        <w:t>.24</w:t>
      </w:r>
      <w:proofErr w:type="gramStart"/>
      <w:r w:rsidRPr="0044705E">
        <w:rPr>
          <w:rFonts w:ascii="Bookman Old Style" w:hAnsi="Bookman Old Style" w:cs="Courier New"/>
          <w:sz w:val="24"/>
          <w:szCs w:val="24"/>
        </w:rPr>
        <w:t>)sz.</w:t>
      </w:r>
      <w:proofErr w:type="gramEnd"/>
      <w:r w:rsidRPr="0044705E">
        <w:rPr>
          <w:rFonts w:ascii="Bookman Old Style" w:hAnsi="Bookman Old Style" w:cs="Courier New"/>
          <w:sz w:val="24"/>
          <w:szCs w:val="24"/>
        </w:rPr>
        <w:t xml:space="preserve">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Cserénfa Község Önkormányzat </w:t>
      </w:r>
      <w:proofErr w:type="spellStart"/>
      <w:r w:rsidRPr="0044705E">
        <w:rPr>
          <w:rFonts w:ascii="Bookman Old Style" w:hAnsi="Bookman Old Style" w:cs="Courier New"/>
          <w:sz w:val="24"/>
          <w:szCs w:val="24"/>
        </w:rPr>
        <w:t>Kt</w:t>
      </w:r>
      <w:proofErr w:type="spellEnd"/>
      <w:r w:rsidRPr="0044705E">
        <w:rPr>
          <w:rFonts w:ascii="Bookman Old Style" w:hAnsi="Bookman Old Style" w:cs="Courier New"/>
          <w:sz w:val="24"/>
          <w:szCs w:val="24"/>
        </w:rPr>
        <w:t xml:space="preserve">-e          </w:t>
      </w:r>
      <w:r>
        <w:rPr>
          <w:rFonts w:ascii="Bookman Old Style" w:hAnsi="Bookman Old Style" w:cs="Courier New"/>
          <w:sz w:val="24"/>
          <w:szCs w:val="24"/>
        </w:rPr>
        <w:t>27</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Gálosfa Község Önkormányzat </w:t>
      </w:r>
      <w:proofErr w:type="spellStart"/>
      <w:r w:rsidRPr="0044705E">
        <w:rPr>
          <w:rFonts w:ascii="Bookman Old Style" w:hAnsi="Bookman Old Style" w:cs="Courier New"/>
          <w:sz w:val="24"/>
          <w:szCs w:val="24"/>
        </w:rPr>
        <w:t>Kt</w:t>
      </w:r>
      <w:proofErr w:type="spellEnd"/>
      <w:r w:rsidRPr="0044705E">
        <w:rPr>
          <w:rFonts w:ascii="Bookman Old Style" w:hAnsi="Bookman Old Style" w:cs="Courier New"/>
          <w:sz w:val="24"/>
          <w:szCs w:val="24"/>
        </w:rPr>
        <w:t xml:space="preserve">-e            </w:t>
      </w:r>
      <w:r>
        <w:rPr>
          <w:rFonts w:ascii="Bookman Old Style" w:hAnsi="Bookman Old Style" w:cs="Courier New"/>
          <w:sz w:val="24"/>
          <w:szCs w:val="24"/>
        </w:rPr>
        <w:t>25</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Hajmás Község Önkormányzat </w:t>
      </w:r>
      <w:proofErr w:type="spellStart"/>
      <w:r w:rsidRPr="0044705E">
        <w:rPr>
          <w:rFonts w:ascii="Bookman Old Style" w:hAnsi="Bookman Old Style" w:cs="Courier New"/>
          <w:sz w:val="24"/>
          <w:szCs w:val="24"/>
        </w:rPr>
        <w:t>Kt</w:t>
      </w:r>
      <w:proofErr w:type="spellEnd"/>
      <w:r w:rsidRPr="0044705E">
        <w:rPr>
          <w:rFonts w:ascii="Bookman Old Style" w:hAnsi="Bookman Old Style" w:cs="Courier New"/>
          <w:sz w:val="24"/>
          <w:szCs w:val="24"/>
        </w:rPr>
        <w:t xml:space="preserve">-e           </w:t>
      </w:r>
      <w:r>
        <w:rPr>
          <w:rFonts w:ascii="Bookman Old Style" w:hAnsi="Bookman Old Style" w:cs="Courier New"/>
          <w:sz w:val="24"/>
          <w:szCs w:val="24"/>
        </w:rPr>
        <w:t>34</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Kaposhomok Község Önkormányzat </w:t>
      </w:r>
      <w:proofErr w:type="spellStart"/>
      <w:proofErr w:type="gramStart"/>
      <w:r w:rsidRPr="0044705E">
        <w:rPr>
          <w:rFonts w:ascii="Bookman Old Style" w:hAnsi="Bookman Old Style" w:cs="Courier New"/>
          <w:sz w:val="24"/>
          <w:szCs w:val="24"/>
        </w:rPr>
        <w:t>Kt</w:t>
      </w:r>
      <w:proofErr w:type="spellEnd"/>
      <w:r w:rsidRPr="0044705E">
        <w:rPr>
          <w:rFonts w:ascii="Bookman Old Style" w:hAnsi="Bookman Old Style" w:cs="Courier New"/>
          <w:sz w:val="24"/>
          <w:szCs w:val="24"/>
        </w:rPr>
        <w:t xml:space="preserve">-e  </w:t>
      </w:r>
      <w:r>
        <w:rPr>
          <w:rFonts w:ascii="Bookman Old Style" w:hAnsi="Bookman Old Style" w:cs="Courier New"/>
          <w:sz w:val="24"/>
          <w:szCs w:val="24"/>
        </w:rPr>
        <w:t>45</w:t>
      </w:r>
      <w:proofErr w:type="gramEnd"/>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Kaposgyarmat Község Önkormányzat </w:t>
      </w:r>
      <w:proofErr w:type="spellStart"/>
      <w:r w:rsidRPr="0044705E">
        <w:rPr>
          <w:rFonts w:ascii="Bookman Old Style" w:hAnsi="Bookman Old Style" w:cs="Courier New"/>
          <w:sz w:val="24"/>
          <w:szCs w:val="24"/>
        </w:rPr>
        <w:t>Kt</w:t>
      </w:r>
      <w:proofErr w:type="spellEnd"/>
      <w:r w:rsidRPr="0044705E">
        <w:rPr>
          <w:rFonts w:ascii="Bookman Old Style" w:hAnsi="Bookman Old Style" w:cs="Courier New"/>
          <w:sz w:val="24"/>
          <w:szCs w:val="24"/>
        </w:rPr>
        <w:t xml:space="preserve">-e </w:t>
      </w:r>
      <w:r>
        <w:rPr>
          <w:rFonts w:ascii="Bookman Old Style" w:hAnsi="Bookman Old Style" w:cs="Courier New"/>
          <w:sz w:val="24"/>
          <w:szCs w:val="24"/>
        </w:rPr>
        <w:t>29</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Szentbalázs Község Önkormányzat </w:t>
      </w:r>
      <w:proofErr w:type="spellStart"/>
      <w:r w:rsidRPr="0044705E">
        <w:rPr>
          <w:rFonts w:ascii="Bookman Old Style" w:hAnsi="Bookman Old Style" w:cs="Courier New"/>
          <w:sz w:val="24"/>
          <w:szCs w:val="24"/>
        </w:rPr>
        <w:t>Kt</w:t>
      </w:r>
      <w:proofErr w:type="spellEnd"/>
      <w:r w:rsidRPr="0044705E">
        <w:rPr>
          <w:rFonts w:ascii="Bookman Old Style" w:hAnsi="Bookman Old Style" w:cs="Courier New"/>
          <w:sz w:val="24"/>
          <w:szCs w:val="24"/>
        </w:rPr>
        <w:t xml:space="preserve">-e    </w:t>
      </w:r>
      <w:r>
        <w:rPr>
          <w:rFonts w:ascii="Bookman Old Style" w:hAnsi="Bookman Old Style" w:cs="Courier New"/>
          <w:sz w:val="24"/>
          <w:szCs w:val="24"/>
        </w:rPr>
        <w:t>64</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r>
        <w:rPr>
          <w:rFonts w:ascii="Bookman Old Style" w:hAnsi="Bookman Old Style" w:cs="Courier New"/>
          <w:b/>
          <w:sz w:val="24"/>
          <w:szCs w:val="24"/>
        </w:rPr>
        <w:t xml:space="preserve">Az SZMSZ egységes szerkezetben: </w:t>
      </w:r>
    </w:p>
    <w:p w:rsidR="00401454"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r>
        <w:rPr>
          <w:rFonts w:ascii="Bookman Old Style" w:hAnsi="Bookman Old Style" w:cs="Courier New"/>
          <w:b/>
          <w:sz w:val="24"/>
          <w:szCs w:val="24"/>
        </w:rPr>
        <w:t xml:space="preserve">2018. május 24-i utolsó módosítással. </w:t>
      </w:r>
    </w:p>
    <w:p w:rsidR="00401454"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right"/>
        <w:rPr>
          <w:rFonts w:ascii="Bookman Old Style" w:hAnsi="Bookman Old Style" w:cs="Courier New"/>
          <w:b/>
          <w:sz w:val="24"/>
          <w:szCs w:val="24"/>
        </w:rPr>
      </w:pPr>
    </w:p>
    <w:p w:rsidR="00401454" w:rsidRDefault="00401454" w:rsidP="00401454">
      <w:pPr>
        <w:pStyle w:val="Csakszveg"/>
        <w:jc w:val="right"/>
        <w:rPr>
          <w:rFonts w:ascii="Bookman Old Style" w:hAnsi="Bookman Old Style" w:cs="Courier New"/>
          <w:b/>
          <w:sz w:val="24"/>
          <w:szCs w:val="24"/>
        </w:rPr>
      </w:pPr>
      <w:r>
        <w:rPr>
          <w:rFonts w:ascii="Bookman Old Style" w:hAnsi="Bookman Old Style" w:cs="Courier New"/>
          <w:b/>
          <w:sz w:val="24"/>
          <w:szCs w:val="24"/>
        </w:rPr>
        <w:t>Patakiné Kercsó Szilvia</w:t>
      </w:r>
    </w:p>
    <w:p w:rsidR="00401454" w:rsidRPr="00490D08" w:rsidRDefault="00401454" w:rsidP="00401454">
      <w:pPr>
        <w:pStyle w:val="Csakszveg"/>
        <w:jc w:val="right"/>
        <w:rPr>
          <w:rFonts w:ascii="Bookman Old Style" w:hAnsi="Bookman Old Style" w:cs="Courier New"/>
          <w:b/>
          <w:sz w:val="24"/>
          <w:szCs w:val="24"/>
        </w:rPr>
      </w:pPr>
      <w:r>
        <w:rPr>
          <w:rFonts w:ascii="Bookman Old Style" w:hAnsi="Bookman Old Style" w:cs="Courier New"/>
          <w:b/>
          <w:sz w:val="24"/>
          <w:szCs w:val="24"/>
        </w:rPr>
        <w:t xml:space="preserve">jegyző </w:t>
      </w:r>
    </w:p>
    <w:p w:rsidR="00401454" w:rsidRDefault="00401454" w:rsidP="00401454">
      <w:pPr>
        <w:pStyle w:val="Csakszveg"/>
        <w:jc w:val="right"/>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b/>
          <w:sz w:val="24"/>
          <w:szCs w:val="24"/>
        </w:rPr>
      </w:pPr>
    </w:p>
    <w:p w:rsidR="00401454" w:rsidRPr="00D139AD" w:rsidRDefault="00401454" w:rsidP="00401454">
      <w:pPr>
        <w:jc w:val="right"/>
        <w:rPr>
          <w:b/>
          <w:u w:val="single"/>
        </w:rPr>
      </w:pPr>
      <w:r>
        <w:rPr>
          <w:b/>
          <w:u w:val="single"/>
        </w:rPr>
        <w:t>5.  függelék a 9</w:t>
      </w:r>
      <w:r w:rsidRPr="00D139AD">
        <w:rPr>
          <w:b/>
          <w:u w:val="single"/>
        </w:rPr>
        <w:t>/201</w:t>
      </w:r>
      <w:r>
        <w:rPr>
          <w:b/>
          <w:u w:val="single"/>
        </w:rPr>
        <w:t>9.(XI.21</w:t>
      </w:r>
      <w:r w:rsidRPr="00D139AD">
        <w:rPr>
          <w:b/>
          <w:u w:val="single"/>
        </w:rPr>
        <w:t>.) önkormányzati rendelethez</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b/>
          <w:sz w:val="24"/>
          <w:szCs w:val="24"/>
        </w:rPr>
      </w:pPr>
    </w:p>
    <w:p w:rsidR="00401454" w:rsidRPr="00F64DCD" w:rsidRDefault="00401454" w:rsidP="00401454">
      <w:pPr>
        <w:spacing w:after="160" w:line="259" w:lineRule="auto"/>
        <w:jc w:val="center"/>
        <w:rPr>
          <w:rFonts w:ascii="Calibri" w:eastAsia="Calibri" w:hAnsi="Calibri"/>
          <w:b/>
          <w:sz w:val="22"/>
          <w:szCs w:val="22"/>
          <w:u w:val="single"/>
        </w:rPr>
      </w:pPr>
      <w:r w:rsidRPr="00F64DCD">
        <w:rPr>
          <w:rFonts w:ascii="Calibri" w:eastAsia="Calibri" w:hAnsi="Calibri"/>
          <w:b/>
          <w:sz w:val="22"/>
          <w:szCs w:val="22"/>
          <w:u w:val="single"/>
        </w:rPr>
        <w:t>Társulás</w:t>
      </w:r>
      <w:r>
        <w:rPr>
          <w:rFonts w:ascii="Calibri" w:eastAsia="Calibri" w:hAnsi="Calibri"/>
          <w:b/>
          <w:sz w:val="22"/>
          <w:szCs w:val="22"/>
          <w:u w:val="single"/>
        </w:rPr>
        <w:t>i</w:t>
      </w:r>
      <w:r w:rsidRPr="00F64DCD">
        <w:rPr>
          <w:rFonts w:ascii="Calibri" w:eastAsia="Calibri" w:hAnsi="Calibri"/>
          <w:b/>
          <w:sz w:val="22"/>
          <w:szCs w:val="22"/>
          <w:u w:val="single"/>
        </w:rPr>
        <w:t xml:space="preserve"> megállapodások jegyzéke</w:t>
      </w:r>
    </w:p>
    <w:p w:rsidR="00401454" w:rsidRPr="00392866" w:rsidRDefault="00401454" w:rsidP="00401454">
      <w:pPr>
        <w:spacing w:after="160" w:line="259" w:lineRule="auto"/>
        <w:jc w:val="both"/>
        <w:rPr>
          <w:rFonts w:eastAsia="Calibri"/>
        </w:rPr>
      </w:pPr>
    </w:p>
    <w:p w:rsidR="00401454" w:rsidRPr="00392866" w:rsidRDefault="00401454" w:rsidP="00401454">
      <w:pPr>
        <w:spacing w:after="160" w:line="259" w:lineRule="auto"/>
        <w:jc w:val="both"/>
        <w:rPr>
          <w:rFonts w:eastAsia="Calibri"/>
        </w:rPr>
      </w:pPr>
      <w:r w:rsidRPr="00392866">
        <w:rPr>
          <w:rFonts w:eastAsia="Calibri"/>
        </w:rPr>
        <w:t>1. Hivatal megalakításáról -Baté</w:t>
      </w:r>
    </w:p>
    <w:p w:rsidR="00401454" w:rsidRPr="00392866" w:rsidRDefault="00401454" w:rsidP="00401454">
      <w:pPr>
        <w:spacing w:after="160" w:line="259" w:lineRule="auto"/>
        <w:jc w:val="both"/>
        <w:rPr>
          <w:rFonts w:eastAsia="Calibri"/>
        </w:rPr>
      </w:pPr>
      <w:r w:rsidRPr="00392866">
        <w:rPr>
          <w:rFonts w:eastAsia="Calibri"/>
        </w:rPr>
        <w:t>2. Kaposment</w:t>
      </w:r>
      <w:r>
        <w:rPr>
          <w:rFonts w:eastAsia="Calibri"/>
        </w:rPr>
        <w:t>i</w:t>
      </w:r>
      <w:r w:rsidRPr="00392866">
        <w:rPr>
          <w:rFonts w:eastAsia="Calibri"/>
        </w:rPr>
        <w:t xml:space="preserve"> önkormányzati Hulladékgazdálkodási Társulás- Kaposvár</w:t>
      </w:r>
    </w:p>
    <w:p w:rsidR="00401454" w:rsidRPr="00392866" w:rsidRDefault="00401454" w:rsidP="00401454">
      <w:pPr>
        <w:spacing w:after="160" w:line="259" w:lineRule="auto"/>
        <w:jc w:val="both"/>
        <w:rPr>
          <w:rFonts w:eastAsia="Calibri"/>
        </w:rPr>
      </w:pPr>
      <w:r w:rsidRPr="00392866">
        <w:rPr>
          <w:rFonts w:eastAsia="Calibri"/>
        </w:rPr>
        <w:t>3. Kaposvár Környéki Belső Ellenőrzési Önkormányzati Társulás---Somogyjád</w:t>
      </w:r>
    </w:p>
    <w:p w:rsidR="00401454" w:rsidRDefault="00401454" w:rsidP="00401454">
      <w:pPr>
        <w:spacing w:after="160" w:line="259" w:lineRule="auto"/>
        <w:jc w:val="both"/>
        <w:rPr>
          <w:rFonts w:eastAsia="Calibri"/>
        </w:rPr>
      </w:pPr>
      <w:r w:rsidRPr="00392866">
        <w:rPr>
          <w:rFonts w:eastAsia="Calibri"/>
        </w:rPr>
        <w:t xml:space="preserve">4. </w:t>
      </w:r>
      <w:r>
        <w:rPr>
          <w:rFonts w:eastAsia="Calibri"/>
        </w:rPr>
        <w:t>Surján-völgyi Mesevár Óvodafenntartó Önkormányzati Társulás</w:t>
      </w:r>
    </w:p>
    <w:p w:rsidR="00401454" w:rsidRPr="00392866" w:rsidRDefault="00401454" w:rsidP="00401454">
      <w:pPr>
        <w:spacing w:after="160" w:line="259" w:lineRule="auto"/>
        <w:jc w:val="both"/>
        <w:rPr>
          <w:rFonts w:eastAsia="Calibri"/>
        </w:rPr>
      </w:pPr>
      <w:r>
        <w:rPr>
          <w:rFonts w:eastAsia="Calibri"/>
        </w:rPr>
        <w:t xml:space="preserve">5. </w:t>
      </w:r>
      <w:proofErr w:type="spellStart"/>
      <w:r>
        <w:rPr>
          <w:rFonts w:eastAsia="Calibri"/>
        </w:rPr>
        <w:t>Somogyjádi</w:t>
      </w:r>
      <w:proofErr w:type="spellEnd"/>
      <w:r>
        <w:rPr>
          <w:rFonts w:eastAsia="Calibri"/>
        </w:rPr>
        <w:t xml:space="preserve"> Alapszolgáltatási Központ - Somogyjád</w:t>
      </w:r>
    </w:p>
    <w:p w:rsidR="00401454" w:rsidRPr="00392866" w:rsidRDefault="00401454" w:rsidP="00401454">
      <w:pPr>
        <w:spacing w:after="160" w:line="259" w:lineRule="auto"/>
        <w:jc w:val="both"/>
        <w:rPr>
          <w:rFonts w:eastAsia="Calibri"/>
        </w:rPr>
      </w:pPr>
      <w:r w:rsidRPr="00392866">
        <w:rPr>
          <w:rFonts w:eastAsia="Calibri"/>
        </w:rPr>
        <w:t>5. Igal és Környéke Alapszolgáltatási Központot Fenntartó Társulás- Igal</w:t>
      </w:r>
    </w:p>
    <w:p w:rsidR="00401454" w:rsidRPr="00392866" w:rsidRDefault="00401454" w:rsidP="00401454">
      <w:pPr>
        <w:spacing w:after="160" w:line="259" w:lineRule="auto"/>
        <w:jc w:val="both"/>
        <w:rPr>
          <w:rFonts w:eastAsia="Calibri"/>
        </w:rPr>
      </w:pPr>
      <w:r w:rsidRPr="00392866">
        <w:rPr>
          <w:rFonts w:eastAsia="Calibri"/>
        </w:rPr>
        <w:t>6.  Somogy Megyei Önkormányzat Munka és Tűzvédelmi Társulás - Kaposvár</w:t>
      </w:r>
    </w:p>
    <w:p w:rsidR="00401454" w:rsidRPr="00F64DCD" w:rsidRDefault="00401454" w:rsidP="00401454">
      <w:pPr>
        <w:spacing w:after="160" w:line="259" w:lineRule="auto"/>
        <w:jc w:val="both"/>
        <w:rPr>
          <w:rFonts w:ascii="Calibri" w:eastAsia="Calibri" w:hAnsi="Calibri"/>
          <w:sz w:val="22"/>
          <w:szCs w:val="22"/>
        </w:rPr>
      </w:pPr>
    </w:p>
    <w:p w:rsidR="00401454" w:rsidRPr="00CF4154" w:rsidRDefault="00401454" w:rsidP="00401454">
      <w:pPr>
        <w:ind w:left="60"/>
        <w:jc w:val="both"/>
        <w:rPr>
          <w:rFonts w:ascii="Bookman Old Style" w:hAnsi="Bookman Old Style"/>
          <w:sz w:val="22"/>
          <w:szCs w:val="22"/>
          <w:u w:val="single"/>
        </w:rPr>
      </w:pPr>
    </w:p>
    <w:p w:rsidR="00401454" w:rsidRPr="00CB16BA" w:rsidRDefault="00401454" w:rsidP="00401454">
      <w:pPr>
        <w:spacing w:after="20"/>
        <w:jc w:val="both"/>
        <w:rPr>
          <w:rFonts w:ascii="Times" w:eastAsia="Times New Roman" w:hAnsi="Times"/>
          <w:color w:val="000000"/>
          <w:lang w:eastAsia="hu-HU"/>
        </w:rPr>
      </w:pPr>
    </w:p>
    <w:bookmarkEnd w:id="3"/>
    <w:p w:rsidR="0039125C" w:rsidRPr="00CF4154" w:rsidRDefault="0039125C" w:rsidP="00401454">
      <w:pPr>
        <w:pStyle w:val="Cmsor2"/>
        <w:pageBreakBefore/>
        <w:jc w:val="center"/>
        <w:rPr>
          <w:rFonts w:ascii="Bookman Old Style" w:hAnsi="Bookman Old Style"/>
          <w:sz w:val="22"/>
          <w:szCs w:val="22"/>
          <w:u w:val="single"/>
        </w:rPr>
      </w:pPr>
    </w:p>
    <w:sectPr w:rsidR="0039125C" w:rsidRPr="00CF4154" w:rsidSect="009254A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D8" w:rsidRDefault="004A14D8" w:rsidP="00D06001">
      <w:r>
        <w:separator/>
      </w:r>
    </w:p>
  </w:endnote>
  <w:endnote w:type="continuationSeparator" w:id="0">
    <w:p w:rsidR="004A14D8" w:rsidRDefault="004A14D8" w:rsidP="00D0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D8" w:rsidRDefault="004A14D8" w:rsidP="00D06001">
      <w:r>
        <w:separator/>
      </w:r>
    </w:p>
  </w:footnote>
  <w:footnote w:type="continuationSeparator" w:id="0">
    <w:p w:rsidR="004A14D8" w:rsidRDefault="004A14D8" w:rsidP="00D06001">
      <w:r>
        <w:continuationSeparator/>
      </w:r>
    </w:p>
  </w:footnote>
  <w:footnote w:id="1">
    <w:p w:rsidR="000364C0" w:rsidRDefault="000364C0">
      <w:pPr>
        <w:pStyle w:val="Lbjegyzetszveg"/>
      </w:pPr>
      <w:r>
        <w:rPr>
          <w:rStyle w:val="Lbjegyzet-hivatkozs"/>
        </w:rPr>
        <w:footnoteRef/>
      </w:r>
      <w:r>
        <w:t xml:space="preserve"> Módosította az 1/2020. (I.30.) önk. rendelet </w:t>
      </w:r>
      <w:r>
        <w:tab/>
      </w:r>
      <w:r>
        <w:tab/>
      </w:r>
      <w:r>
        <w:tab/>
        <w:t xml:space="preserve">Hatályos: 2020. január 31-től </w:t>
      </w:r>
    </w:p>
  </w:footnote>
  <w:footnote w:id="2">
    <w:p w:rsidR="007B2E8C" w:rsidRDefault="007B2E8C">
      <w:pPr>
        <w:pStyle w:val="Lbjegyzetszveg"/>
      </w:pPr>
      <w:r>
        <w:rPr>
          <w:rStyle w:val="Lbjegyzet-hivatkozs"/>
        </w:rPr>
        <w:footnoteRef/>
      </w:r>
      <w:r>
        <w:t xml:space="preserve"> Hatályon kívül helyezte </w:t>
      </w:r>
      <w:r>
        <w:t>a 8/2</w:t>
      </w:r>
      <w:r>
        <w:t xml:space="preserve">020. (XII.14.) önk. rendelet </w:t>
      </w:r>
      <w:r>
        <w:tab/>
      </w:r>
      <w:r>
        <w:tab/>
        <w:t>Hatálytalan</w:t>
      </w:r>
      <w:r>
        <w:t xml:space="preserve">: 2020. december 15-től </w:t>
      </w:r>
    </w:p>
  </w:footnote>
  <w:footnote w:id="3">
    <w:p w:rsidR="00B26D9E" w:rsidRDefault="00B26D9E">
      <w:pPr>
        <w:pStyle w:val="Lbjegyzetszveg"/>
      </w:pPr>
      <w:r>
        <w:rPr>
          <w:rStyle w:val="Lbjegyzet-hivatkozs"/>
        </w:rPr>
        <w:footnoteRef/>
      </w:r>
      <w:r>
        <w:t xml:space="preserve"> Módosította az 1/2020. (I.30.) önk. rendelet </w:t>
      </w:r>
      <w:r>
        <w:tab/>
      </w:r>
      <w:r>
        <w:tab/>
      </w:r>
      <w:r>
        <w:tab/>
        <w:t xml:space="preserve">Hatályos: 2020. január 31-től </w:t>
      </w:r>
    </w:p>
  </w:footnote>
  <w:footnote w:id="4">
    <w:p w:rsidR="0047510A" w:rsidRDefault="0047510A">
      <w:pPr>
        <w:pStyle w:val="Lbjegyzetszveg"/>
      </w:pPr>
      <w:r>
        <w:rPr>
          <w:rStyle w:val="Lbjegyzet-hivatkozs"/>
        </w:rPr>
        <w:footnoteRef/>
      </w:r>
      <w:r>
        <w:t xml:space="preserve"> </w:t>
      </w:r>
      <w:r w:rsidR="00C43FCD">
        <w:t>Módosította</w:t>
      </w:r>
      <w:r>
        <w:t xml:space="preserve"> az 1/2020. (I.30.) önk. rendelet </w:t>
      </w:r>
      <w:r>
        <w:tab/>
      </w:r>
      <w:r>
        <w:tab/>
      </w:r>
      <w:r>
        <w:tab/>
        <w:t>Hatályos: 2020. január 31-től</w:t>
      </w:r>
    </w:p>
  </w:footnote>
  <w:footnote w:id="5">
    <w:p w:rsidR="00395146" w:rsidRDefault="00395146">
      <w:pPr>
        <w:pStyle w:val="Lbjegyzetszveg"/>
      </w:pPr>
      <w:r>
        <w:rPr>
          <w:rStyle w:val="Lbjegyzet-hivatkozs"/>
        </w:rPr>
        <w:footnoteRef/>
      </w:r>
      <w:r>
        <w:t xml:space="preserve"> </w:t>
      </w:r>
      <w:r w:rsidR="006B0FDC">
        <w:t>Módosította</w:t>
      </w:r>
      <w:r>
        <w:t xml:space="preserve"> az 1/2020. (I.30.) önk. rendelet </w:t>
      </w:r>
      <w:r>
        <w:tab/>
      </w:r>
      <w:r>
        <w:tab/>
      </w:r>
      <w:r>
        <w:tab/>
        <w:t>Hatályos: 2020. január 31-től</w:t>
      </w:r>
    </w:p>
  </w:footnote>
  <w:footnote w:id="6">
    <w:p w:rsidR="006B0FDC" w:rsidRDefault="006B0FDC">
      <w:pPr>
        <w:pStyle w:val="Lbjegyzetszveg"/>
      </w:pPr>
      <w:r>
        <w:rPr>
          <w:rStyle w:val="Lbjegyzet-hivatkozs"/>
        </w:rPr>
        <w:footnoteRef/>
      </w:r>
      <w:r>
        <w:t xml:space="preserve"> Módosította az 1/2020. (I.30.) önk. rendelet </w:t>
      </w:r>
      <w:r>
        <w:tab/>
      </w:r>
      <w:r>
        <w:tab/>
      </w:r>
      <w:r>
        <w:tab/>
        <w:t>Hatályos: 2020. január 31-től</w:t>
      </w:r>
    </w:p>
  </w:footnote>
  <w:footnote w:id="7">
    <w:p w:rsidR="000E3562" w:rsidRDefault="000E3562">
      <w:pPr>
        <w:pStyle w:val="Lbjegyzetszveg"/>
      </w:pPr>
      <w:r>
        <w:rPr>
          <w:rStyle w:val="Lbjegyzet-hivatkozs"/>
        </w:rPr>
        <w:footnoteRef/>
      </w:r>
      <w:r>
        <w:t xml:space="preserve"> Hatályon kívül helyezte az 1/2020. (I.30.) önk. rendelet </w:t>
      </w:r>
      <w:r>
        <w:tab/>
      </w:r>
      <w:r>
        <w:tab/>
      </w:r>
      <w:r w:rsidR="00C43FCD">
        <w:t>Hatálytalan</w:t>
      </w:r>
      <w:r>
        <w:t>: 2020. január 31-től</w:t>
      </w:r>
    </w:p>
  </w:footnote>
  <w:footnote w:id="8">
    <w:p w:rsidR="000E3562" w:rsidRDefault="000E3562" w:rsidP="000E3562">
      <w:pPr>
        <w:pStyle w:val="Lbjegyzetszveg"/>
      </w:pPr>
      <w:r>
        <w:rPr>
          <w:rStyle w:val="Lbjegyzet-hivatkozs"/>
        </w:rPr>
        <w:footnoteRef/>
      </w:r>
      <w:r>
        <w:t xml:space="preserve"> Hatályon kívül helyezte az 1/2020. (I.30.) önk. rendelet </w:t>
      </w:r>
      <w:r>
        <w:tab/>
      </w:r>
      <w:r>
        <w:tab/>
      </w:r>
      <w:r w:rsidR="00C43FCD">
        <w:t>Hatálytalan</w:t>
      </w:r>
      <w:r>
        <w:t>: 2020. január 31-től</w:t>
      </w:r>
    </w:p>
    <w:p w:rsidR="000E3562" w:rsidRDefault="000E3562">
      <w:pPr>
        <w:pStyle w:val="Lbjegyzetszveg"/>
      </w:pPr>
    </w:p>
  </w:footnote>
  <w:footnote w:id="9">
    <w:p w:rsidR="00721D9B" w:rsidRDefault="00721D9B">
      <w:pPr>
        <w:pStyle w:val="Lbjegyzetszveg"/>
      </w:pPr>
      <w:r>
        <w:rPr>
          <w:rStyle w:val="Lbjegyzet-hivatkozs"/>
        </w:rPr>
        <w:footnoteRef/>
      </w:r>
      <w:r>
        <w:t xml:space="preserve"> Módosította az 1/2020. (I.30.) önk. rendelet </w:t>
      </w:r>
      <w:r>
        <w:tab/>
      </w:r>
      <w:r>
        <w:tab/>
      </w:r>
      <w:r>
        <w:tab/>
        <w:t>Hatályos: 2020. január 31-től</w:t>
      </w:r>
    </w:p>
  </w:footnote>
  <w:footnote w:id="10">
    <w:p w:rsidR="00C915BE" w:rsidRDefault="00C915BE">
      <w:pPr>
        <w:pStyle w:val="Lbjegyzetszveg"/>
      </w:pPr>
      <w:r>
        <w:rPr>
          <w:rStyle w:val="Lbjegyzet-hivatkozs"/>
        </w:rPr>
        <w:footnoteRef/>
      </w:r>
      <w:r>
        <w:t xml:space="preserve"> Módosította a 8/2020. (XII.14.) önk. rendelet </w:t>
      </w:r>
      <w:r>
        <w:tab/>
      </w:r>
      <w:r>
        <w:tab/>
      </w:r>
      <w:r>
        <w:tab/>
        <w:t xml:space="preserve">Hatályos: 2020. december 15-től </w:t>
      </w:r>
    </w:p>
  </w:footnote>
  <w:footnote w:id="11">
    <w:p w:rsidR="00283707" w:rsidRDefault="00283707">
      <w:pPr>
        <w:pStyle w:val="Lbjegyzetszveg"/>
      </w:pPr>
      <w:r>
        <w:rPr>
          <w:rStyle w:val="Lbjegyzet-hivatkozs"/>
        </w:rPr>
        <w:footnoteRef/>
      </w:r>
      <w:r>
        <w:t xml:space="preserve"> Hatályon kívül helyezte az 1/2020. (I.30.) önk. rendelet </w:t>
      </w:r>
      <w:r>
        <w:tab/>
      </w:r>
      <w:r>
        <w:tab/>
        <w:t>Hatálytalan: 2020. január 31-től</w:t>
      </w:r>
    </w:p>
  </w:footnote>
  <w:footnote w:id="12">
    <w:p w:rsidR="00283707" w:rsidRDefault="00283707">
      <w:pPr>
        <w:pStyle w:val="Lbjegyzetszveg"/>
      </w:pPr>
      <w:r>
        <w:rPr>
          <w:rStyle w:val="Lbjegyzet-hivatkozs"/>
        </w:rPr>
        <w:footnoteRef/>
      </w:r>
      <w:r>
        <w:t xml:space="preserve"> Hatályon kívül helyezte az 1/2020. (I.30.) önk. rendelet </w:t>
      </w:r>
      <w:r>
        <w:tab/>
      </w:r>
      <w:r>
        <w:tab/>
        <w:t>Hatálytalan: 2020. január 31-től</w:t>
      </w:r>
    </w:p>
  </w:footnote>
  <w:footnote w:id="13">
    <w:p w:rsidR="00283707" w:rsidRDefault="00283707">
      <w:pPr>
        <w:pStyle w:val="Lbjegyzetszveg"/>
      </w:pPr>
      <w:r>
        <w:rPr>
          <w:rStyle w:val="Lbjegyzet-hivatkozs"/>
        </w:rPr>
        <w:footnoteRef/>
      </w:r>
      <w:r>
        <w:t xml:space="preserve"> Hatályon kívül helyezte az 1/2020. (I.30.) önk. rendelet </w:t>
      </w:r>
      <w:r>
        <w:tab/>
      </w:r>
      <w:r>
        <w:tab/>
        <w:t>Hatálytalan: 2020. január 31-től</w:t>
      </w:r>
    </w:p>
  </w:footnote>
  <w:footnote w:id="14">
    <w:p w:rsidR="00283707" w:rsidRDefault="00283707">
      <w:pPr>
        <w:pStyle w:val="Lbjegyzetszveg"/>
      </w:pPr>
      <w:r>
        <w:rPr>
          <w:rStyle w:val="Lbjegyzet-hivatkozs"/>
        </w:rPr>
        <w:footnoteRef/>
      </w:r>
      <w:r>
        <w:t xml:space="preserve"> Hatályon kívül helyezte az 1/2020. (I.30.) önk. rendelet </w:t>
      </w:r>
      <w:r>
        <w:tab/>
      </w:r>
      <w:r>
        <w:tab/>
        <w:t>Hatálytalan: 2020. január 31-től</w:t>
      </w:r>
    </w:p>
  </w:footnote>
  <w:footnote w:id="15">
    <w:p w:rsidR="004A14D8" w:rsidRDefault="004A14D8" w:rsidP="00401454">
      <w:pPr>
        <w:pStyle w:val="Lbjegyzetszveg"/>
      </w:pPr>
      <w:r>
        <w:rPr>
          <w:rStyle w:val="Lbjegyzet-hivatkozs"/>
        </w:rPr>
        <w:footnoteRef/>
      </w:r>
      <w:r>
        <w:t xml:space="preserve"> Módosította 2018.05.24-i közös ülésen. </w:t>
      </w:r>
    </w:p>
  </w:footnote>
  <w:footnote w:id="16">
    <w:p w:rsidR="004A14D8" w:rsidRDefault="004A14D8" w:rsidP="00401454">
      <w:pPr>
        <w:pStyle w:val="Lbjegyzetszveg"/>
      </w:pPr>
      <w:r>
        <w:rPr>
          <w:rStyle w:val="Lbjegyzet-hivatkozs"/>
        </w:rPr>
        <w:footnoteRef/>
      </w:r>
      <w:r>
        <w:t xml:space="preserve"> Beillesztette 2018.05.24 közös ülésen. </w:t>
      </w:r>
    </w:p>
  </w:footnote>
  <w:footnote w:id="17">
    <w:p w:rsidR="004A14D8" w:rsidRDefault="004A14D8" w:rsidP="00401454">
      <w:pPr>
        <w:pStyle w:val="Lbjegyzetszveg"/>
      </w:pPr>
      <w:r>
        <w:rPr>
          <w:rStyle w:val="Lbjegyzet-hivatkozs"/>
        </w:rPr>
        <w:footnoteRef/>
      </w:r>
      <w:r>
        <w:t xml:space="preserve"> Módosította a D. fejezetet 2018.05.24. közös ülésen </w:t>
      </w:r>
    </w:p>
  </w:footnote>
  <w:footnote w:id="18">
    <w:p w:rsidR="004A14D8" w:rsidRDefault="004A14D8" w:rsidP="00401454">
      <w:pPr>
        <w:pStyle w:val="Lbjegyzetszveg"/>
      </w:pPr>
      <w:r>
        <w:rPr>
          <w:rStyle w:val="Lbjegyzet-hivatkozs"/>
        </w:rPr>
        <w:footnoteRef/>
      </w:r>
      <w:r>
        <w:t xml:space="preserve"> Módosította: 2017.11.27. közös ülésen, hatályos: 2018.01.01-jétől </w:t>
      </w:r>
    </w:p>
  </w:footnote>
  <w:footnote w:id="19">
    <w:p w:rsidR="004A14D8" w:rsidRDefault="004A14D8" w:rsidP="00401454">
      <w:pPr>
        <w:pStyle w:val="Lbjegyzetszveg"/>
      </w:pPr>
      <w:r>
        <w:rPr>
          <w:rStyle w:val="Lbjegyzet-hivatkozs"/>
        </w:rPr>
        <w:footnoteRef/>
      </w:r>
      <w:r>
        <w:t xml:space="preserve"> Módosítva: 2016. 11.29- i ülésen</w:t>
      </w:r>
    </w:p>
  </w:footnote>
  <w:footnote w:id="20">
    <w:p w:rsidR="004A14D8" w:rsidRDefault="004A14D8" w:rsidP="00401454">
      <w:pPr>
        <w:pStyle w:val="Lbjegyzetszveg"/>
      </w:pPr>
      <w:r>
        <w:rPr>
          <w:rStyle w:val="Lbjegyzet-hivatkozs"/>
        </w:rPr>
        <w:footnoteRef/>
      </w:r>
      <w:r>
        <w:t xml:space="preserve"> Módosítta 2015. 09.15-i közös ülésen </w:t>
      </w:r>
    </w:p>
  </w:footnote>
  <w:footnote w:id="21">
    <w:p w:rsidR="004A14D8" w:rsidRDefault="004A14D8" w:rsidP="00401454">
      <w:pPr>
        <w:pStyle w:val="Lbjegyzetszveg"/>
      </w:pPr>
      <w:r>
        <w:rPr>
          <w:rStyle w:val="Lbjegyzet-hivatkozs"/>
        </w:rPr>
        <w:footnoteRef/>
      </w:r>
      <w:r>
        <w:t xml:space="preserve"> Módosította 2018.05.24. közös testületi ülésen. </w:t>
      </w:r>
    </w:p>
  </w:footnote>
  <w:footnote w:id="22">
    <w:p w:rsidR="004A14D8" w:rsidRDefault="004A14D8" w:rsidP="00401454">
      <w:pPr>
        <w:pStyle w:val="Lbjegyzetszveg"/>
      </w:pPr>
      <w:r>
        <w:rPr>
          <w:rStyle w:val="Lbjegyzet-hivatkozs"/>
        </w:rPr>
        <w:footnoteRef/>
      </w:r>
      <w:r>
        <w:t xml:space="preserve"> Módosította: 2018. 05.24. közös ülésen. </w:t>
      </w:r>
    </w:p>
  </w:footnote>
  <w:footnote w:id="23">
    <w:p w:rsidR="004A14D8" w:rsidRDefault="004A14D8" w:rsidP="00401454">
      <w:pPr>
        <w:pStyle w:val="Lbjegyzetszveg"/>
      </w:pPr>
      <w:r>
        <w:rPr>
          <w:rStyle w:val="Lbjegyzet-hivatkozs"/>
        </w:rPr>
        <w:footnoteRef/>
      </w:r>
      <w:r>
        <w:t xml:space="preserve"> Beiktatták:  2016.11.29. i ülésen </w:t>
      </w:r>
    </w:p>
  </w:footnote>
  <w:footnote w:id="24">
    <w:p w:rsidR="004A14D8" w:rsidRDefault="004A14D8" w:rsidP="00401454">
      <w:pPr>
        <w:pStyle w:val="Lbjegyzetszveg"/>
      </w:pPr>
      <w:r>
        <w:rPr>
          <w:rStyle w:val="Lbjegyzet-hivatkozs"/>
        </w:rPr>
        <w:footnoteRef/>
      </w:r>
      <w:r>
        <w:t xml:space="preserve"> Módosították 13. pontot 2016. 11.29. ülésen</w:t>
      </w:r>
    </w:p>
  </w:footnote>
  <w:footnote w:id="25">
    <w:p w:rsidR="004A14D8" w:rsidRDefault="004A14D8" w:rsidP="00401454">
      <w:pPr>
        <w:pStyle w:val="Lbjegyzetszveg"/>
      </w:pPr>
      <w:r>
        <w:rPr>
          <w:rStyle w:val="Lbjegyzet-hivatkozs"/>
        </w:rPr>
        <w:footnoteRef/>
      </w:r>
      <w:r>
        <w:t xml:space="preserve"> Módosította 2018.05.24. közös ülésem</w:t>
      </w:r>
    </w:p>
  </w:footnote>
  <w:footnote w:id="26">
    <w:p w:rsidR="004A14D8" w:rsidRDefault="004A14D8" w:rsidP="00401454">
      <w:pPr>
        <w:pStyle w:val="Lbjegyzetszveg"/>
      </w:pPr>
      <w:r>
        <w:rPr>
          <w:rStyle w:val="Lbjegyzet-hivatkozs"/>
        </w:rPr>
        <w:footnoteRef/>
      </w:r>
      <w:r>
        <w:t xml:space="preserve"> Módosult 2018.05.24-el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D1E"/>
    <w:multiLevelType w:val="multilevel"/>
    <w:tmpl w:val="91561A24"/>
    <w:lvl w:ilvl="0">
      <w:start w:val="1"/>
      <w:numFmt w:val="decimal"/>
      <w:lvlText w:val="%1."/>
      <w:lvlJc w:val="left"/>
      <w:pPr>
        <w:tabs>
          <w:tab w:val="num" w:pos="1457"/>
        </w:tabs>
        <w:ind w:left="1457" w:hanging="360"/>
      </w:pPr>
    </w:lvl>
    <w:lvl w:ilvl="1">
      <w:start w:val="1"/>
      <w:numFmt w:val="decimal"/>
      <w:lvlText w:val="%2."/>
      <w:lvlJc w:val="left"/>
      <w:pPr>
        <w:tabs>
          <w:tab w:val="num" w:pos="2177"/>
        </w:tabs>
        <w:ind w:left="2177" w:hanging="360"/>
      </w:pPr>
    </w:lvl>
    <w:lvl w:ilvl="2" w:tentative="1">
      <w:start w:val="1"/>
      <w:numFmt w:val="decimal"/>
      <w:lvlText w:val="%3."/>
      <w:lvlJc w:val="left"/>
      <w:pPr>
        <w:tabs>
          <w:tab w:val="num" w:pos="2897"/>
        </w:tabs>
        <w:ind w:left="2897" w:hanging="360"/>
      </w:pPr>
    </w:lvl>
    <w:lvl w:ilvl="3" w:tentative="1">
      <w:start w:val="1"/>
      <w:numFmt w:val="decimal"/>
      <w:lvlText w:val="%4."/>
      <w:lvlJc w:val="left"/>
      <w:pPr>
        <w:tabs>
          <w:tab w:val="num" w:pos="3617"/>
        </w:tabs>
        <w:ind w:left="3617" w:hanging="360"/>
      </w:pPr>
    </w:lvl>
    <w:lvl w:ilvl="4" w:tentative="1">
      <w:start w:val="1"/>
      <w:numFmt w:val="decimal"/>
      <w:lvlText w:val="%5."/>
      <w:lvlJc w:val="left"/>
      <w:pPr>
        <w:tabs>
          <w:tab w:val="num" w:pos="4337"/>
        </w:tabs>
        <w:ind w:left="4337" w:hanging="360"/>
      </w:pPr>
    </w:lvl>
    <w:lvl w:ilvl="5" w:tentative="1">
      <w:start w:val="1"/>
      <w:numFmt w:val="decimal"/>
      <w:lvlText w:val="%6."/>
      <w:lvlJc w:val="left"/>
      <w:pPr>
        <w:tabs>
          <w:tab w:val="num" w:pos="5057"/>
        </w:tabs>
        <w:ind w:left="5057" w:hanging="360"/>
      </w:pPr>
    </w:lvl>
    <w:lvl w:ilvl="6" w:tentative="1">
      <w:start w:val="1"/>
      <w:numFmt w:val="decimal"/>
      <w:lvlText w:val="%7."/>
      <w:lvlJc w:val="left"/>
      <w:pPr>
        <w:tabs>
          <w:tab w:val="num" w:pos="5777"/>
        </w:tabs>
        <w:ind w:left="5777" w:hanging="360"/>
      </w:pPr>
    </w:lvl>
    <w:lvl w:ilvl="7" w:tentative="1">
      <w:start w:val="1"/>
      <w:numFmt w:val="decimal"/>
      <w:lvlText w:val="%8."/>
      <w:lvlJc w:val="left"/>
      <w:pPr>
        <w:tabs>
          <w:tab w:val="num" w:pos="6497"/>
        </w:tabs>
        <w:ind w:left="6497" w:hanging="360"/>
      </w:pPr>
    </w:lvl>
    <w:lvl w:ilvl="8" w:tentative="1">
      <w:start w:val="1"/>
      <w:numFmt w:val="decimal"/>
      <w:lvlText w:val="%9."/>
      <w:lvlJc w:val="left"/>
      <w:pPr>
        <w:tabs>
          <w:tab w:val="num" w:pos="7217"/>
        </w:tabs>
        <w:ind w:left="7217" w:hanging="360"/>
      </w:pPr>
    </w:lvl>
  </w:abstractNum>
  <w:abstractNum w:abstractNumId="1" w15:restartNumberingAfterBreak="0">
    <w:nsid w:val="06D70BA0"/>
    <w:multiLevelType w:val="hybridMultilevel"/>
    <w:tmpl w:val="A27856F6"/>
    <w:lvl w:ilvl="0" w:tplc="DA4C15A2">
      <w:start w:val="4"/>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D2F6757"/>
    <w:multiLevelType w:val="hybridMultilevel"/>
    <w:tmpl w:val="E28E02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FE39CD"/>
    <w:multiLevelType w:val="hybridMultilevel"/>
    <w:tmpl w:val="7EDAD3D0"/>
    <w:lvl w:ilvl="0" w:tplc="DA4C15A2">
      <w:start w:val="1"/>
      <w:numFmt w:val="decimal"/>
      <w:lvlText w:val="%1."/>
      <w:lvlJc w:val="left"/>
      <w:pPr>
        <w:tabs>
          <w:tab w:val="num" w:pos="1065"/>
        </w:tabs>
        <w:ind w:left="1065" w:hanging="705"/>
      </w:pPr>
      <w:rPr>
        <w:rFonts w:hint="default"/>
      </w:rPr>
    </w:lvl>
    <w:lvl w:ilvl="1" w:tplc="E7D09B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3694DB8"/>
    <w:multiLevelType w:val="hybridMultilevel"/>
    <w:tmpl w:val="184464D6"/>
    <w:lvl w:ilvl="0" w:tplc="040E000F">
      <w:start w:val="1"/>
      <w:numFmt w:val="decimal"/>
      <w:lvlText w:val="%1."/>
      <w:lvlJc w:val="left"/>
      <w:pPr>
        <w:tabs>
          <w:tab w:val="num" w:pos="2700"/>
        </w:tabs>
        <w:ind w:left="2700" w:hanging="360"/>
      </w:pPr>
    </w:lvl>
    <w:lvl w:ilvl="1" w:tplc="040E0019" w:tentative="1">
      <w:start w:val="1"/>
      <w:numFmt w:val="lowerLetter"/>
      <w:lvlText w:val="%2."/>
      <w:lvlJc w:val="left"/>
      <w:pPr>
        <w:tabs>
          <w:tab w:val="num" w:pos="3420"/>
        </w:tabs>
        <w:ind w:left="3420" w:hanging="360"/>
      </w:pPr>
    </w:lvl>
    <w:lvl w:ilvl="2" w:tplc="040E001B" w:tentative="1">
      <w:start w:val="1"/>
      <w:numFmt w:val="lowerRoman"/>
      <w:lvlText w:val="%3."/>
      <w:lvlJc w:val="right"/>
      <w:pPr>
        <w:tabs>
          <w:tab w:val="num" w:pos="4140"/>
        </w:tabs>
        <w:ind w:left="4140" w:hanging="180"/>
      </w:pPr>
    </w:lvl>
    <w:lvl w:ilvl="3" w:tplc="040E000F" w:tentative="1">
      <w:start w:val="1"/>
      <w:numFmt w:val="decimal"/>
      <w:lvlText w:val="%4."/>
      <w:lvlJc w:val="left"/>
      <w:pPr>
        <w:tabs>
          <w:tab w:val="num" w:pos="4860"/>
        </w:tabs>
        <w:ind w:left="4860" w:hanging="360"/>
      </w:pPr>
    </w:lvl>
    <w:lvl w:ilvl="4" w:tplc="040E0019" w:tentative="1">
      <w:start w:val="1"/>
      <w:numFmt w:val="lowerLetter"/>
      <w:lvlText w:val="%5."/>
      <w:lvlJc w:val="left"/>
      <w:pPr>
        <w:tabs>
          <w:tab w:val="num" w:pos="5580"/>
        </w:tabs>
        <w:ind w:left="5580" w:hanging="360"/>
      </w:pPr>
    </w:lvl>
    <w:lvl w:ilvl="5" w:tplc="040E001B" w:tentative="1">
      <w:start w:val="1"/>
      <w:numFmt w:val="lowerRoman"/>
      <w:lvlText w:val="%6."/>
      <w:lvlJc w:val="right"/>
      <w:pPr>
        <w:tabs>
          <w:tab w:val="num" w:pos="6300"/>
        </w:tabs>
        <w:ind w:left="6300" w:hanging="180"/>
      </w:pPr>
    </w:lvl>
    <w:lvl w:ilvl="6" w:tplc="040E000F" w:tentative="1">
      <w:start w:val="1"/>
      <w:numFmt w:val="decimal"/>
      <w:lvlText w:val="%7."/>
      <w:lvlJc w:val="left"/>
      <w:pPr>
        <w:tabs>
          <w:tab w:val="num" w:pos="7020"/>
        </w:tabs>
        <w:ind w:left="7020" w:hanging="360"/>
      </w:pPr>
    </w:lvl>
    <w:lvl w:ilvl="7" w:tplc="040E0019" w:tentative="1">
      <w:start w:val="1"/>
      <w:numFmt w:val="lowerLetter"/>
      <w:lvlText w:val="%8."/>
      <w:lvlJc w:val="left"/>
      <w:pPr>
        <w:tabs>
          <w:tab w:val="num" w:pos="7740"/>
        </w:tabs>
        <w:ind w:left="7740" w:hanging="360"/>
      </w:pPr>
    </w:lvl>
    <w:lvl w:ilvl="8" w:tplc="040E001B" w:tentative="1">
      <w:start w:val="1"/>
      <w:numFmt w:val="lowerRoman"/>
      <w:lvlText w:val="%9."/>
      <w:lvlJc w:val="right"/>
      <w:pPr>
        <w:tabs>
          <w:tab w:val="num" w:pos="8460"/>
        </w:tabs>
        <w:ind w:left="8460" w:hanging="180"/>
      </w:pPr>
    </w:lvl>
  </w:abstractNum>
  <w:abstractNum w:abstractNumId="5" w15:restartNumberingAfterBreak="0">
    <w:nsid w:val="14AA6CA0"/>
    <w:multiLevelType w:val="hybridMultilevel"/>
    <w:tmpl w:val="F68CEAF4"/>
    <w:lvl w:ilvl="0" w:tplc="A45E514A">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7CE6C4A"/>
    <w:multiLevelType w:val="hybridMultilevel"/>
    <w:tmpl w:val="ED929484"/>
    <w:lvl w:ilvl="0" w:tplc="040E000F">
      <w:start w:val="1"/>
      <w:numFmt w:val="decimal"/>
      <w:lvlText w:val="%1."/>
      <w:lvlJc w:val="left"/>
      <w:pPr>
        <w:tabs>
          <w:tab w:val="num" w:pos="720"/>
        </w:tabs>
        <w:ind w:left="720" w:hanging="360"/>
      </w:pPr>
    </w:lvl>
    <w:lvl w:ilvl="1" w:tplc="245891A0">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8E83C63"/>
    <w:multiLevelType w:val="hybridMultilevel"/>
    <w:tmpl w:val="9A74D280"/>
    <w:lvl w:ilvl="0" w:tplc="6454616E">
      <w:start w:val="1"/>
      <w:numFmt w:val="lowerLetter"/>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AC479A6"/>
    <w:multiLevelType w:val="multilevel"/>
    <w:tmpl w:val="8B3281BA"/>
    <w:lvl w:ilvl="0">
      <w:start w:val="1"/>
      <w:numFmt w:val="lowerLetter"/>
      <w:lvlText w:val="%1)"/>
      <w:lvlJc w:val="left"/>
      <w:pPr>
        <w:tabs>
          <w:tab w:val="num" w:pos="420"/>
        </w:tabs>
        <w:ind w:left="4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E31FCB"/>
    <w:multiLevelType w:val="hybridMultilevel"/>
    <w:tmpl w:val="65E807C2"/>
    <w:lvl w:ilvl="0" w:tplc="A45E514A">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BC922E0"/>
    <w:multiLevelType w:val="singleLevel"/>
    <w:tmpl w:val="5F86EE88"/>
    <w:lvl w:ilvl="0">
      <w:start w:val="1"/>
      <w:numFmt w:val="lowerLetter"/>
      <w:lvlText w:val="%1."/>
      <w:lvlJc w:val="left"/>
      <w:pPr>
        <w:tabs>
          <w:tab w:val="num" w:pos="0"/>
        </w:tabs>
        <w:ind w:left="0" w:hanging="360"/>
      </w:pPr>
      <w:rPr>
        <w:rFonts w:ascii="Times New Roman" w:hAnsi="Times New Roman" w:hint="default"/>
        <w:b w:val="0"/>
        <w:i w:val="0"/>
        <w:sz w:val="22"/>
        <w:szCs w:val="22"/>
      </w:rPr>
    </w:lvl>
  </w:abstractNum>
  <w:abstractNum w:abstractNumId="11" w15:restartNumberingAfterBreak="0">
    <w:nsid w:val="1EEB4A4E"/>
    <w:multiLevelType w:val="hybridMultilevel"/>
    <w:tmpl w:val="B1D6EEC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1F3442E7"/>
    <w:multiLevelType w:val="hybridMultilevel"/>
    <w:tmpl w:val="7EE23738"/>
    <w:lvl w:ilvl="0" w:tplc="040E000F">
      <w:start w:val="1"/>
      <w:numFmt w:val="decimal"/>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3" w15:restartNumberingAfterBreak="0">
    <w:nsid w:val="21851DDA"/>
    <w:multiLevelType w:val="hybridMultilevel"/>
    <w:tmpl w:val="940E7808"/>
    <w:lvl w:ilvl="0" w:tplc="7454299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4022772"/>
    <w:multiLevelType w:val="multilevel"/>
    <w:tmpl w:val="1142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6417A"/>
    <w:multiLevelType w:val="hybridMultilevel"/>
    <w:tmpl w:val="FC62C6EE"/>
    <w:lvl w:ilvl="0" w:tplc="73447D40">
      <w:start w:val="1"/>
      <w:numFmt w:val="decimal"/>
      <w:lvlText w:val="%1."/>
      <w:lvlJc w:val="left"/>
      <w:pPr>
        <w:tabs>
          <w:tab w:val="num" w:pos="810"/>
        </w:tabs>
        <w:ind w:left="810" w:hanging="450"/>
      </w:pPr>
      <w:rPr>
        <w:rFonts w:hint="default"/>
      </w:rPr>
    </w:lvl>
    <w:lvl w:ilvl="1" w:tplc="21A89560">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EBB3C26"/>
    <w:multiLevelType w:val="hybridMultilevel"/>
    <w:tmpl w:val="FD289A94"/>
    <w:lvl w:ilvl="0" w:tplc="E8D28034">
      <w:start w:val="1"/>
      <w:numFmt w:val="decimal"/>
      <w:lvlText w:val="(%1)"/>
      <w:lvlJc w:val="left"/>
      <w:pPr>
        <w:tabs>
          <w:tab w:val="num" w:pos="735"/>
        </w:tabs>
        <w:ind w:left="735" w:hanging="375"/>
      </w:pPr>
      <w:rPr>
        <w:rFonts w:hint="default"/>
      </w:rPr>
    </w:lvl>
    <w:lvl w:ilvl="1" w:tplc="B6E6456C">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ED52ECA"/>
    <w:multiLevelType w:val="multilevel"/>
    <w:tmpl w:val="643816BE"/>
    <w:lvl w:ilvl="0">
      <w:start w:val="1"/>
      <w:numFmt w:val="decimal"/>
      <w:lvlText w:val="%1."/>
      <w:lvlJc w:val="left"/>
      <w:pPr>
        <w:tabs>
          <w:tab w:val="num" w:pos="1065"/>
        </w:tabs>
        <w:ind w:left="1065" w:hanging="705"/>
      </w:pPr>
      <w:rPr>
        <w:rFonts w:hint="default"/>
      </w:rPr>
    </w:lvl>
    <w:lvl w:ilvl="1">
      <w:numFmt w:val="decimalZero"/>
      <w:isLgl/>
      <w:lvlText w:val="%1.%2"/>
      <w:lvlJc w:val="left"/>
      <w:pPr>
        <w:tabs>
          <w:tab w:val="num" w:pos="1575"/>
        </w:tabs>
        <w:ind w:left="1575" w:hanging="750"/>
      </w:pPr>
      <w:rPr>
        <w:rFonts w:hint="default"/>
      </w:rPr>
    </w:lvl>
    <w:lvl w:ilvl="2">
      <w:start w:val="1"/>
      <w:numFmt w:val="decimal"/>
      <w:isLgl/>
      <w:lvlText w:val="%1.%2.%3"/>
      <w:lvlJc w:val="left"/>
      <w:pPr>
        <w:tabs>
          <w:tab w:val="num" w:pos="2040"/>
        </w:tabs>
        <w:ind w:left="2040" w:hanging="750"/>
      </w:pPr>
      <w:rPr>
        <w:rFonts w:hint="default"/>
      </w:rPr>
    </w:lvl>
    <w:lvl w:ilvl="3">
      <w:start w:val="1"/>
      <w:numFmt w:val="decimal"/>
      <w:isLgl/>
      <w:lvlText w:val="%1.%2.%3.%4"/>
      <w:lvlJc w:val="left"/>
      <w:pPr>
        <w:tabs>
          <w:tab w:val="num" w:pos="2835"/>
        </w:tabs>
        <w:ind w:left="2835" w:hanging="108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4125"/>
        </w:tabs>
        <w:ind w:left="4125" w:hanging="1440"/>
      </w:pPr>
      <w:rPr>
        <w:rFonts w:hint="default"/>
      </w:rPr>
    </w:lvl>
    <w:lvl w:ilvl="6">
      <w:start w:val="1"/>
      <w:numFmt w:val="decimal"/>
      <w:isLgl/>
      <w:lvlText w:val="%1.%2.%3.%4.%5.%6.%7"/>
      <w:lvlJc w:val="left"/>
      <w:pPr>
        <w:tabs>
          <w:tab w:val="num" w:pos="4950"/>
        </w:tabs>
        <w:ind w:left="4950" w:hanging="1800"/>
      </w:pPr>
      <w:rPr>
        <w:rFonts w:hint="default"/>
      </w:rPr>
    </w:lvl>
    <w:lvl w:ilvl="7">
      <w:start w:val="1"/>
      <w:numFmt w:val="decimal"/>
      <w:isLgl/>
      <w:lvlText w:val="%1.%2.%3.%4.%5.%6.%7.%8"/>
      <w:lvlJc w:val="left"/>
      <w:pPr>
        <w:tabs>
          <w:tab w:val="num" w:pos="5415"/>
        </w:tabs>
        <w:ind w:left="5415"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18" w15:restartNumberingAfterBreak="0">
    <w:nsid w:val="4B507FC1"/>
    <w:multiLevelType w:val="hybridMultilevel"/>
    <w:tmpl w:val="D23E4E5A"/>
    <w:lvl w:ilvl="0" w:tplc="CA70CBCC">
      <w:start w:val="2"/>
      <w:numFmt w:val="lowerLetter"/>
      <w:lvlText w:val="%1)"/>
      <w:lvlJc w:val="left"/>
      <w:pPr>
        <w:tabs>
          <w:tab w:val="num" w:pos="1185"/>
        </w:tabs>
        <w:ind w:left="1185" w:hanging="360"/>
      </w:pPr>
      <w:rPr>
        <w:rFonts w:hint="default"/>
      </w:rPr>
    </w:lvl>
    <w:lvl w:ilvl="1" w:tplc="040E0019" w:tentative="1">
      <w:start w:val="1"/>
      <w:numFmt w:val="lowerLetter"/>
      <w:lvlText w:val="%2."/>
      <w:lvlJc w:val="left"/>
      <w:pPr>
        <w:tabs>
          <w:tab w:val="num" w:pos="1905"/>
        </w:tabs>
        <w:ind w:left="1905" w:hanging="360"/>
      </w:pPr>
    </w:lvl>
    <w:lvl w:ilvl="2" w:tplc="040E001B" w:tentative="1">
      <w:start w:val="1"/>
      <w:numFmt w:val="lowerRoman"/>
      <w:lvlText w:val="%3."/>
      <w:lvlJc w:val="right"/>
      <w:pPr>
        <w:tabs>
          <w:tab w:val="num" w:pos="2625"/>
        </w:tabs>
        <w:ind w:left="2625" w:hanging="180"/>
      </w:pPr>
    </w:lvl>
    <w:lvl w:ilvl="3" w:tplc="040E000F" w:tentative="1">
      <w:start w:val="1"/>
      <w:numFmt w:val="decimal"/>
      <w:lvlText w:val="%4."/>
      <w:lvlJc w:val="left"/>
      <w:pPr>
        <w:tabs>
          <w:tab w:val="num" w:pos="3345"/>
        </w:tabs>
        <w:ind w:left="3345" w:hanging="360"/>
      </w:pPr>
    </w:lvl>
    <w:lvl w:ilvl="4" w:tplc="040E0019" w:tentative="1">
      <w:start w:val="1"/>
      <w:numFmt w:val="lowerLetter"/>
      <w:lvlText w:val="%5."/>
      <w:lvlJc w:val="left"/>
      <w:pPr>
        <w:tabs>
          <w:tab w:val="num" w:pos="4065"/>
        </w:tabs>
        <w:ind w:left="4065" w:hanging="360"/>
      </w:pPr>
    </w:lvl>
    <w:lvl w:ilvl="5" w:tplc="040E001B" w:tentative="1">
      <w:start w:val="1"/>
      <w:numFmt w:val="lowerRoman"/>
      <w:lvlText w:val="%6."/>
      <w:lvlJc w:val="right"/>
      <w:pPr>
        <w:tabs>
          <w:tab w:val="num" w:pos="4785"/>
        </w:tabs>
        <w:ind w:left="4785" w:hanging="180"/>
      </w:pPr>
    </w:lvl>
    <w:lvl w:ilvl="6" w:tplc="040E000F" w:tentative="1">
      <w:start w:val="1"/>
      <w:numFmt w:val="decimal"/>
      <w:lvlText w:val="%7."/>
      <w:lvlJc w:val="left"/>
      <w:pPr>
        <w:tabs>
          <w:tab w:val="num" w:pos="5505"/>
        </w:tabs>
        <w:ind w:left="5505" w:hanging="360"/>
      </w:pPr>
    </w:lvl>
    <w:lvl w:ilvl="7" w:tplc="040E0019" w:tentative="1">
      <w:start w:val="1"/>
      <w:numFmt w:val="lowerLetter"/>
      <w:lvlText w:val="%8."/>
      <w:lvlJc w:val="left"/>
      <w:pPr>
        <w:tabs>
          <w:tab w:val="num" w:pos="6225"/>
        </w:tabs>
        <w:ind w:left="6225" w:hanging="360"/>
      </w:pPr>
    </w:lvl>
    <w:lvl w:ilvl="8" w:tplc="040E001B" w:tentative="1">
      <w:start w:val="1"/>
      <w:numFmt w:val="lowerRoman"/>
      <w:lvlText w:val="%9."/>
      <w:lvlJc w:val="right"/>
      <w:pPr>
        <w:tabs>
          <w:tab w:val="num" w:pos="6945"/>
        </w:tabs>
        <w:ind w:left="6945" w:hanging="180"/>
      </w:pPr>
    </w:lvl>
  </w:abstractNum>
  <w:abstractNum w:abstractNumId="19" w15:restartNumberingAfterBreak="0">
    <w:nsid w:val="521232E9"/>
    <w:multiLevelType w:val="hybridMultilevel"/>
    <w:tmpl w:val="4CE456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3EB31F8"/>
    <w:multiLevelType w:val="hybridMultilevel"/>
    <w:tmpl w:val="52FCEE5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7FA8F6D0">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76D27C5"/>
    <w:multiLevelType w:val="hybridMultilevel"/>
    <w:tmpl w:val="E7507882"/>
    <w:lvl w:ilvl="0" w:tplc="2A8EEDB6">
      <w:start w:val="1"/>
      <w:numFmt w:val="decimal"/>
      <w:lvlText w:val="%1."/>
      <w:lvlJc w:val="left"/>
      <w:pPr>
        <w:tabs>
          <w:tab w:val="num" w:pos="750"/>
        </w:tabs>
        <w:ind w:left="750" w:hanging="39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5B6163DC"/>
    <w:multiLevelType w:val="hybridMultilevel"/>
    <w:tmpl w:val="0584164A"/>
    <w:lvl w:ilvl="0" w:tplc="544076BE">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CB55847"/>
    <w:multiLevelType w:val="hybridMultilevel"/>
    <w:tmpl w:val="4F804288"/>
    <w:lvl w:ilvl="0" w:tplc="164238F8">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D554187"/>
    <w:multiLevelType w:val="hybridMultilevel"/>
    <w:tmpl w:val="3F68DB22"/>
    <w:lvl w:ilvl="0" w:tplc="DA4C15A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E757C51"/>
    <w:multiLevelType w:val="hybridMultilevel"/>
    <w:tmpl w:val="D966AA9A"/>
    <w:lvl w:ilvl="0" w:tplc="DA9872BA">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6" w15:restartNumberingAfterBreak="0">
    <w:nsid w:val="66E23DC6"/>
    <w:multiLevelType w:val="hybridMultilevel"/>
    <w:tmpl w:val="6122EDD0"/>
    <w:lvl w:ilvl="0" w:tplc="040E000F">
      <w:start w:val="1"/>
      <w:numFmt w:val="decimal"/>
      <w:lvlText w:val="%1."/>
      <w:lvlJc w:val="left"/>
      <w:pPr>
        <w:tabs>
          <w:tab w:val="num" w:pos="720"/>
        </w:tabs>
        <w:ind w:left="720" w:hanging="360"/>
      </w:pPr>
    </w:lvl>
    <w:lvl w:ilvl="1" w:tplc="C9F8C224">
      <w:start w:val="1"/>
      <w:numFmt w:val="lowerLetter"/>
      <w:lvlText w:val="%2)"/>
      <w:lvlJc w:val="left"/>
      <w:pPr>
        <w:tabs>
          <w:tab w:val="num" w:pos="1440"/>
        </w:tabs>
        <w:ind w:left="1440" w:hanging="360"/>
      </w:pPr>
      <w:rPr>
        <w:rFonts w:hint="default"/>
      </w:rPr>
    </w:lvl>
    <w:lvl w:ilvl="2" w:tplc="D27EAD22">
      <w:start w:val="1"/>
      <w:numFmt w:val="decimal"/>
      <w:lvlText w:val="%3."/>
      <w:lvlJc w:val="left"/>
      <w:pPr>
        <w:tabs>
          <w:tab w:val="num" w:pos="2340"/>
        </w:tabs>
        <w:ind w:left="2340" w:hanging="360"/>
      </w:pPr>
      <w:rPr>
        <w:rFonts w:ascii="Bookman Old Style" w:eastAsia="Times New Roman" w:hAnsi="Bookman Old Style" w:cs="Courier New"/>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86C429D"/>
    <w:multiLevelType w:val="hybridMultilevel"/>
    <w:tmpl w:val="EFD8B456"/>
    <w:lvl w:ilvl="0" w:tplc="636CA07E">
      <w:start w:val="10"/>
      <w:numFmt w:val="decimal"/>
      <w:lvlText w:val="%1."/>
      <w:lvlJc w:val="left"/>
      <w:pPr>
        <w:tabs>
          <w:tab w:val="num" w:pos="720"/>
        </w:tabs>
        <w:ind w:left="720" w:hanging="360"/>
      </w:pPr>
      <w:rPr>
        <w:rFonts w:hint="default"/>
        <w:u w:val="none"/>
      </w:rPr>
    </w:lvl>
    <w:lvl w:ilvl="1" w:tplc="DB700918">
      <w:start w:val="1"/>
      <w:numFmt w:val="lowerLetter"/>
      <w:lvlText w:val="%2)"/>
      <w:lvlJc w:val="left"/>
      <w:pPr>
        <w:tabs>
          <w:tab w:val="num" w:pos="1440"/>
        </w:tabs>
        <w:ind w:left="1440" w:hanging="360"/>
      </w:pPr>
      <w:rPr>
        <w:rFonts w:hint="default"/>
      </w:rPr>
    </w:lvl>
    <w:lvl w:ilvl="2" w:tplc="F77CFA5A">
      <w:start w:val="1"/>
      <w:numFmt w:val="upperLetter"/>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rPr>
        <w:rFonts w:hint="default"/>
        <w:u w:val="none"/>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F206AC5"/>
    <w:multiLevelType w:val="hybridMultilevel"/>
    <w:tmpl w:val="9726234E"/>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C1CC8"/>
    <w:multiLevelType w:val="hybridMultilevel"/>
    <w:tmpl w:val="FA7E3D4A"/>
    <w:lvl w:ilvl="0" w:tplc="040E0017">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47B7236"/>
    <w:multiLevelType w:val="hybridMultilevel"/>
    <w:tmpl w:val="C3669E2C"/>
    <w:lvl w:ilvl="0" w:tplc="22E85EE0">
      <w:start w:val="11"/>
      <w:numFmt w:val="bullet"/>
      <w:lvlText w:val="-"/>
      <w:lvlJc w:val="left"/>
      <w:pPr>
        <w:tabs>
          <w:tab w:val="num" w:pos="720"/>
        </w:tabs>
        <w:ind w:left="720" w:hanging="360"/>
      </w:pPr>
      <w:rPr>
        <w:rFonts w:ascii="Times New Roman" w:eastAsia="Times New Roman" w:hAnsi="Times New Roman" w:cs="Times New Roman" w:hint="default"/>
      </w:rPr>
    </w:lvl>
    <w:lvl w:ilvl="1" w:tplc="745EB47C">
      <w:start w:val="1"/>
      <w:numFmt w:val="decimal"/>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74FF3AF5"/>
    <w:multiLevelType w:val="multilevel"/>
    <w:tmpl w:val="0A5A86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79E45A9"/>
    <w:multiLevelType w:val="hybridMultilevel"/>
    <w:tmpl w:val="AE463C0A"/>
    <w:lvl w:ilvl="0" w:tplc="3F46B09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3" w15:restartNumberingAfterBreak="0">
    <w:nsid w:val="77C64525"/>
    <w:multiLevelType w:val="hybridMultilevel"/>
    <w:tmpl w:val="66DCA0F0"/>
    <w:lvl w:ilvl="0" w:tplc="05DC4AD0">
      <w:start w:val="1"/>
      <w:numFmt w:val="bullet"/>
      <w:lvlText w:val="-"/>
      <w:lvlJc w:val="left"/>
      <w:pPr>
        <w:ind w:left="1080" w:hanging="360"/>
      </w:pPr>
      <w:rPr>
        <w:rFonts w:ascii="Bookman Old Style" w:eastAsia="Times New Roman" w:hAnsi="Bookman Old Styl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7DB727BD"/>
    <w:multiLevelType w:val="multilevel"/>
    <w:tmpl w:val="3D0EA078"/>
    <w:lvl w:ilvl="0">
      <w:start w:val="1"/>
      <w:numFmt w:val="lowerLetter"/>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5"/>
  </w:num>
  <w:num w:numId="4">
    <w:abstractNumId w:val="32"/>
  </w:num>
  <w:num w:numId="5">
    <w:abstractNumId w:val="21"/>
  </w:num>
  <w:num w:numId="6">
    <w:abstractNumId w:val="13"/>
  </w:num>
  <w:num w:numId="7">
    <w:abstractNumId w:val="23"/>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34"/>
  </w:num>
  <w:num w:numId="13">
    <w:abstractNumId w:val="31"/>
  </w:num>
  <w:num w:numId="14">
    <w:abstractNumId w:val="11"/>
  </w:num>
  <w:num w:numId="15">
    <w:abstractNumId w:val="5"/>
  </w:num>
  <w:num w:numId="16">
    <w:abstractNumId w:val="9"/>
  </w:num>
  <w:num w:numId="17">
    <w:abstractNumId w:val="15"/>
  </w:num>
  <w:num w:numId="18">
    <w:abstractNumId w:val="30"/>
  </w:num>
  <w:num w:numId="19">
    <w:abstractNumId w:val="17"/>
  </w:num>
  <w:num w:numId="20">
    <w:abstractNumId w:val="24"/>
  </w:num>
  <w:num w:numId="21">
    <w:abstractNumId w:val="3"/>
  </w:num>
  <w:num w:numId="22">
    <w:abstractNumId w:val="27"/>
  </w:num>
  <w:num w:numId="23">
    <w:abstractNumId w:val="1"/>
  </w:num>
  <w:num w:numId="24">
    <w:abstractNumId w:val="20"/>
  </w:num>
  <w:num w:numId="25">
    <w:abstractNumId w:val="16"/>
  </w:num>
  <w:num w:numId="26">
    <w:abstractNumId w:val="22"/>
  </w:num>
  <w:num w:numId="27">
    <w:abstractNumId w:val="19"/>
  </w:num>
  <w:num w:numId="28">
    <w:abstractNumId w:val="12"/>
  </w:num>
  <w:num w:numId="29">
    <w:abstractNumId w:val="4"/>
  </w:num>
  <w:num w:numId="30">
    <w:abstractNumId w:val="26"/>
  </w:num>
  <w:num w:numId="31">
    <w:abstractNumId w:val="6"/>
  </w:num>
  <w:num w:numId="32">
    <w:abstractNumId w:val="29"/>
  </w:num>
  <w:num w:numId="33">
    <w:abstractNumId w:val="7"/>
  </w:num>
  <w:num w:numId="34">
    <w:abstractNumId w:val="28"/>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85"/>
    <w:rsid w:val="000364C0"/>
    <w:rsid w:val="000519EE"/>
    <w:rsid w:val="00056ED5"/>
    <w:rsid w:val="000C4B69"/>
    <w:rsid w:val="000E3562"/>
    <w:rsid w:val="000F7ECB"/>
    <w:rsid w:val="00144541"/>
    <w:rsid w:val="001755E1"/>
    <w:rsid w:val="00193354"/>
    <w:rsid w:val="001C3DC1"/>
    <w:rsid w:val="001D0C78"/>
    <w:rsid w:val="001E1CA4"/>
    <w:rsid w:val="001F5649"/>
    <w:rsid w:val="001F64DC"/>
    <w:rsid w:val="00281146"/>
    <w:rsid w:val="00283707"/>
    <w:rsid w:val="00301482"/>
    <w:rsid w:val="00307E42"/>
    <w:rsid w:val="0039125C"/>
    <w:rsid w:val="00395146"/>
    <w:rsid w:val="003B3148"/>
    <w:rsid w:val="003E7650"/>
    <w:rsid w:val="00401454"/>
    <w:rsid w:val="0047510A"/>
    <w:rsid w:val="004A14D8"/>
    <w:rsid w:val="004A2E98"/>
    <w:rsid w:val="00533488"/>
    <w:rsid w:val="0056142D"/>
    <w:rsid w:val="00600D5C"/>
    <w:rsid w:val="00630A3F"/>
    <w:rsid w:val="006B0FDC"/>
    <w:rsid w:val="006F5197"/>
    <w:rsid w:val="00721D9B"/>
    <w:rsid w:val="007B2E8C"/>
    <w:rsid w:val="007C4D36"/>
    <w:rsid w:val="00807753"/>
    <w:rsid w:val="008078DF"/>
    <w:rsid w:val="00813EB5"/>
    <w:rsid w:val="00822C37"/>
    <w:rsid w:val="008556F6"/>
    <w:rsid w:val="00864A5E"/>
    <w:rsid w:val="008D6E85"/>
    <w:rsid w:val="008D7981"/>
    <w:rsid w:val="008E577A"/>
    <w:rsid w:val="00914E72"/>
    <w:rsid w:val="009254A8"/>
    <w:rsid w:val="00997E9B"/>
    <w:rsid w:val="009C0F47"/>
    <w:rsid w:val="009D2129"/>
    <w:rsid w:val="009D58EC"/>
    <w:rsid w:val="00A0272C"/>
    <w:rsid w:val="00B04872"/>
    <w:rsid w:val="00B2290E"/>
    <w:rsid w:val="00B24583"/>
    <w:rsid w:val="00B26D9E"/>
    <w:rsid w:val="00B57042"/>
    <w:rsid w:val="00BB11FC"/>
    <w:rsid w:val="00C3623C"/>
    <w:rsid w:val="00C43FCD"/>
    <w:rsid w:val="00C57B86"/>
    <w:rsid w:val="00C915BE"/>
    <w:rsid w:val="00CB212B"/>
    <w:rsid w:val="00CD1261"/>
    <w:rsid w:val="00CD4A27"/>
    <w:rsid w:val="00D02B23"/>
    <w:rsid w:val="00D06001"/>
    <w:rsid w:val="00DA63C7"/>
    <w:rsid w:val="00DC5A9A"/>
    <w:rsid w:val="00DD5BDE"/>
    <w:rsid w:val="00E21EF7"/>
    <w:rsid w:val="00E70C4C"/>
    <w:rsid w:val="00EC0D05"/>
    <w:rsid w:val="00F06DC7"/>
    <w:rsid w:val="00F32A7B"/>
    <w:rsid w:val="00FE26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EE6005"/>
  <w15:docId w15:val="{5E874386-B6D7-436E-BD8D-134082E8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54A8"/>
  </w:style>
  <w:style w:type="paragraph" w:styleId="Cmsor1">
    <w:name w:val="heading 1"/>
    <w:basedOn w:val="Norml"/>
    <w:link w:val="Cmsor1Char"/>
    <w:qFormat/>
    <w:rsid w:val="008D6E85"/>
    <w:pPr>
      <w:spacing w:before="100" w:beforeAutospacing="1" w:after="100" w:afterAutospacing="1"/>
      <w:outlineLvl w:val="0"/>
    </w:pPr>
    <w:rPr>
      <w:rFonts w:eastAsia="Times New Roman"/>
      <w:b/>
      <w:bCs/>
      <w:kern w:val="36"/>
      <w:sz w:val="48"/>
      <w:szCs w:val="48"/>
      <w:lang w:eastAsia="hu-HU"/>
    </w:rPr>
  </w:style>
  <w:style w:type="paragraph" w:styleId="Cmsor2">
    <w:name w:val="heading 2"/>
    <w:basedOn w:val="Norml"/>
    <w:next w:val="Norml"/>
    <w:link w:val="Cmsor2Char"/>
    <w:uiPriority w:val="9"/>
    <w:unhideWhenUsed/>
    <w:qFormat/>
    <w:rsid w:val="003912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39125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D6E85"/>
    <w:rPr>
      <w:rFonts w:eastAsia="Times New Roman"/>
      <w:b/>
      <w:bCs/>
      <w:kern w:val="36"/>
      <w:sz w:val="48"/>
      <w:szCs w:val="48"/>
      <w:lang w:eastAsia="hu-HU"/>
    </w:rPr>
  </w:style>
  <w:style w:type="paragraph" w:styleId="NormlWeb">
    <w:name w:val="Normal (Web)"/>
    <w:basedOn w:val="Norml"/>
    <w:uiPriority w:val="99"/>
    <w:semiHidden/>
    <w:unhideWhenUsed/>
    <w:rsid w:val="008D6E85"/>
    <w:pPr>
      <w:spacing w:before="100" w:beforeAutospacing="1" w:after="100" w:afterAutospacing="1"/>
    </w:pPr>
    <w:rPr>
      <w:rFonts w:eastAsia="Times New Roman"/>
      <w:lang w:eastAsia="hu-HU"/>
    </w:rPr>
  </w:style>
  <w:style w:type="character" w:styleId="Kiemels2">
    <w:name w:val="Strong"/>
    <w:basedOn w:val="Bekezdsalapbettpusa"/>
    <w:uiPriority w:val="22"/>
    <w:qFormat/>
    <w:rsid w:val="008D6E85"/>
    <w:rPr>
      <w:b/>
      <w:bCs/>
    </w:rPr>
  </w:style>
  <w:style w:type="paragraph" w:styleId="Listaszerbekezds">
    <w:name w:val="List Paragraph"/>
    <w:basedOn w:val="Norml"/>
    <w:uiPriority w:val="34"/>
    <w:qFormat/>
    <w:rsid w:val="008D6E85"/>
    <w:pPr>
      <w:ind w:left="720"/>
      <w:contextualSpacing/>
    </w:pPr>
  </w:style>
  <w:style w:type="character" w:customStyle="1" w:styleId="Cmsor2Char">
    <w:name w:val="Címsor 2 Char"/>
    <w:basedOn w:val="Bekezdsalapbettpusa"/>
    <w:link w:val="Cmsor2"/>
    <w:uiPriority w:val="9"/>
    <w:rsid w:val="0039125C"/>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39125C"/>
    <w:rPr>
      <w:rFonts w:asciiTheme="majorHAnsi" w:eastAsiaTheme="majorEastAsia" w:hAnsiTheme="majorHAnsi" w:cstheme="majorBidi"/>
      <w:b/>
      <w:bCs/>
      <w:color w:val="4F81BD" w:themeColor="accent1"/>
    </w:rPr>
  </w:style>
  <w:style w:type="paragraph" w:styleId="Csakszveg">
    <w:name w:val="Plain Text"/>
    <w:basedOn w:val="Norml"/>
    <w:link w:val="CsakszvegChar"/>
    <w:rsid w:val="0039125C"/>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39125C"/>
    <w:rPr>
      <w:rFonts w:ascii="Courier New" w:eastAsia="Times New Roman" w:hAnsi="Courier New"/>
      <w:sz w:val="20"/>
      <w:szCs w:val="20"/>
      <w:lang w:eastAsia="hu-HU"/>
    </w:rPr>
  </w:style>
  <w:style w:type="paragraph" w:styleId="Vgjegyzetszvege">
    <w:name w:val="endnote text"/>
    <w:basedOn w:val="Norml"/>
    <w:link w:val="VgjegyzetszvegeChar"/>
    <w:uiPriority w:val="99"/>
    <w:semiHidden/>
    <w:unhideWhenUsed/>
    <w:rsid w:val="00D06001"/>
    <w:rPr>
      <w:sz w:val="20"/>
      <w:szCs w:val="20"/>
    </w:rPr>
  </w:style>
  <w:style w:type="character" w:customStyle="1" w:styleId="VgjegyzetszvegeChar">
    <w:name w:val="Végjegyzet szövege Char"/>
    <w:basedOn w:val="Bekezdsalapbettpusa"/>
    <w:link w:val="Vgjegyzetszvege"/>
    <w:uiPriority w:val="99"/>
    <w:semiHidden/>
    <w:rsid w:val="00D06001"/>
    <w:rPr>
      <w:sz w:val="20"/>
      <w:szCs w:val="20"/>
    </w:rPr>
  </w:style>
  <w:style w:type="character" w:styleId="Vgjegyzet-hivatkozs">
    <w:name w:val="endnote reference"/>
    <w:basedOn w:val="Bekezdsalapbettpusa"/>
    <w:uiPriority w:val="99"/>
    <w:semiHidden/>
    <w:unhideWhenUsed/>
    <w:rsid w:val="00D06001"/>
    <w:rPr>
      <w:vertAlign w:val="superscript"/>
    </w:rPr>
  </w:style>
  <w:style w:type="paragraph" w:styleId="Buborkszveg">
    <w:name w:val="Balloon Text"/>
    <w:basedOn w:val="Norml"/>
    <w:link w:val="BuborkszvegChar"/>
    <w:uiPriority w:val="99"/>
    <w:semiHidden/>
    <w:unhideWhenUsed/>
    <w:rsid w:val="00C3623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623C"/>
    <w:rPr>
      <w:rFonts w:ascii="Segoe UI" w:hAnsi="Segoe UI" w:cs="Segoe UI"/>
      <w:sz w:val="18"/>
      <w:szCs w:val="18"/>
    </w:rPr>
  </w:style>
  <w:style w:type="paragraph" w:styleId="Szvegtrzs3">
    <w:name w:val="Body Text 3"/>
    <w:basedOn w:val="Norml"/>
    <w:link w:val="Szvegtrzs3Char"/>
    <w:unhideWhenUsed/>
    <w:rsid w:val="00401454"/>
    <w:pPr>
      <w:spacing w:after="120"/>
    </w:pPr>
    <w:rPr>
      <w:sz w:val="16"/>
      <w:szCs w:val="16"/>
    </w:rPr>
  </w:style>
  <w:style w:type="character" w:customStyle="1" w:styleId="Szvegtrzs3Char">
    <w:name w:val="Szövegtörzs 3 Char"/>
    <w:basedOn w:val="Bekezdsalapbettpusa"/>
    <w:link w:val="Szvegtrzs3"/>
    <w:rsid w:val="00401454"/>
    <w:rPr>
      <w:sz w:val="16"/>
      <w:szCs w:val="16"/>
    </w:rPr>
  </w:style>
  <w:style w:type="character" w:customStyle="1" w:styleId="NumberingSymbols">
    <w:name w:val="Numbering Symbols"/>
    <w:rsid w:val="00401454"/>
  </w:style>
  <w:style w:type="paragraph" w:customStyle="1" w:styleId="TableContents">
    <w:name w:val="Table Contents"/>
    <w:basedOn w:val="Szvegtrzs"/>
    <w:rsid w:val="00401454"/>
    <w:pPr>
      <w:widowControl w:val="0"/>
      <w:suppressAutoHyphens/>
      <w:overflowPunct w:val="0"/>
      <w:autoSpaceDE w:val="0"/>
      <w:autoSpaceDN w:val="0"/>
      <w:adjustRightInd w:val="0"/>
      <w:textAlignment w:val="baseline"/>
    </w:pPr>
    <w:rPr>
      <w:rFonts w:eastAsia="Times New Roman"/>
      <w:szCs w:val="20"/>
      <w:lang w:eastAsia="hu-HU"/>
    </w:rPr>
  </w:style>
  <w:style w:type="paragraph" w:customStyle="1" w:styleId="TableHeading">
    <w:name w:val="Table Heading"/>
    <w:basedOn w:val="TableContents"/>
    <w:rsid w:val="00401454"/>
    <w:pPr>
      <w:jc w:val="center"/>
    </w:pPr>
    <w:rPr>
      <w:b/>
      <w:i/>
    </w:rPr>
  </w:style>
  <w:style w:type="paragraph" w:styleId="Szvegtrzs">
    <w:name w:val="Body Text"/>
    <w:basedOn w:val="Norml"/>
    <w:link w:val="SzvegtrzsChar"/>
    <w:unhideWhenUsed/>
    <w:rsid w:val="00401454"/>
    <w:pPr>
      <w:spacing w:after="120"/>
    </w:pPr>
  </w:style>
  <w:style w:type="character" w:customStyle="1" w:styleId="SzvegtrzsChar">
    <w:name w:val="Szövegtörzs Char"/>
    <w:basedOn w:val="Bekezdsalapbettpusa"/>
    <w:link w:val="Szvegtrzs"/>
    <w:rsid w:val="00401454"/>
  </w:style>
  <w:style w:type="paragraph" w:styleId="lfej">
    <w:name w:val="header"/>
    <w:basedOn w:val="Norml"/>
    <w:link w:val="lfejChar"/>
    <w:uiPriority w:val="99"/>
    <w:unhideWhenUsed/>
    <w:rsid w:val="00401454"/>
    <w:pPr>
      <w:tabs>
        <w:tab w:val="center" w:pos="4536"/>
        <w:tab w:val="right" w:pos="9072"/>
      </w:tabs>
    </w:pPr>
  </w:style>
  <w:style w:type="character" w:customStyle="1" w:styleId="lfejChar">
    <w:name w:val="Élőfej Char"/>
    <w:basedOn w:val="Bekezdsalapbettpusa"/>
    <w:link w:val="lfej"/>
    <w:uiPriority w:val="99"/>
    <w:rsid w:val="00401454"/>
  </w:style>
  <w:style w:type="paragraph" w:styleId="llb">
    <w:name w:val="footer"/>
    <w:basedOn w:val="Norml"/>
    <w:link w:val="llbChar"/>
    <w:unhideWhenUsed/>
    <w:rsid w:val="00401454"/>
    <w:pPr>
      <w:tabs>
        <w:tab w:val="center" w:pos="4536"/>
        <w:tab w:val="right" w:pos="9072"/>
      </w:tabs>
    </w:pPr>
  </w:style>
  <w:style w:type="character" w:customStyle="1" w:styleId="llbChar">
    <w:name w:val="Élőláb Char"/>
    <w:basedOn w:val="Bekezdsalapbettpusa"/>
    <w:link w:val="llb"/>
    <w:rsid w:val="00401454"/>
  </w:style>
  <w:style w:type="character" w:styleId="Hiperhivatkozs">
    <w:name w:val="Hyperlink"/>
    <w:basedOn w:val="Bekezdsalapbettpusa"/>
    <w:uiPriority w:val="99"/>
    <w:unhideWhenUsed/>
    <w:rsid w:val="00401454"/>
    <w:rPr>
      <w:color w:val="0000FF" w:themeColor="hyperlink"/>
      <w:u w:val="single"/>
    </w:rPr>
  </w:style>
  <w:style w:type="character" w:customStyle="1" w:styleId="Feloldatlanmegemlts1">
    <w:name w:val="Feloldatlan megemlítés1"/>
    <w:basedOn w:val="Bekezdsalapbettpusa"/>
    <w:uiPriority w:val="99"/>
    <w:semiHidden/>
    <w:unhideWhenUsed/>
    <w:rsid w:val="00401454"/>
    <w:rPr>
      <w:color w:val="605E5C"/>
      <w:shd w:val="clear" w:color="auto" w:fill="E1DFDD"/>
    </w:rPr>
  </w:style>
  <w:style w:type="paragraph" w:customStyle="1" w:styleId="Char1Char">
    <w:name w:val="Char1 Char"/>
    <w:basedOn w:val="Norml"/>
    <w:rsid w:val="00401454"/>
    <w:pPr>
      <w:spacing w:after="160" w:line="240" w:lineRule="exact"/>
    </w:pPr>
    <w:rPr>
      <w:rFonts w:ascii="Tahoma" w:eastAsia="Times New Roman" w:hAnsi="Tahoma"/>
      <w:sz w:val="20"/>
      <w:szCs w:val="20"/>
      <w:lang w:val="en-US"/>
    </w:rPr>
  </w:style>
  <w:style w:type="paragraph" w:styleId="Lbjegyzetszveg">
    <w:name w:val="footnote text"/>
    <w:basedOn w:val="Norml"/>
    <w:link w:val="LbjegyzetszvegChar"/>
    <w:semiHidden/>
    <w:rsid w:val="00401454"/>
    <w:rPr>
      <w:rFonts w:eastAsia="Times New Roman"/>
      <w:sz w:val="20"/>
      <w:szCs w:val="20"/>
      <w:lang w:eastAsia="hu-HU"/>
    </w:rPr>
  </w:style>
  <w:style w:type="character" w:customStyle="1" w:styleId="LbjegyzetszvegChar">
    <w:name w:val="Lábjegyzetszöveg Char"/>
    <w:basedOn w:val="Bekezdsalapbettpusa"/>
    <w:link w:val="Lbjegyzetszveg"/>
    <w:semiHidden/>
    <w:rsid w:val="00401454"/>
    <w:rPr>
      <w:rFonts w:eastAsia="Times New Roman"/>
      <w:sz w:val="20"/>
      <w:szCs w:val="20"/>
      <w:lang w:eastAsia="hu-HU"/>
    </w:rPr>
  </w:style>
  <w:style w:type="character" w:styleId="Lbjegyzet-hivatkozs">
    <w:name w:val="footnote reference"/>
    <w:semiHidden/>
    <w:rsid w:val="00401454"/>
    <w:rPr>
      <w:vertAlign w:val="superscript"/>
    </w:rPr>
  </w:style>
  <w:style w:type="paragraph" w:styleId="Szvegtrzsbehzssal">
    <w:name w:val="Body Text Indent"/>
    <w:basedOn w:val="Norml"/>
    <w:link w:val="SzvegtrzsbehzssalChar"/>
    <w:rsid w:val="00401454"/>
    <w:pPr>
      <w:ind w:left="284"/>
      <w:jc w:val="both"/>
    </w:pPr>
    <w:rPr>
      <w:rFonts w:eastAsia="Times New Roman"/>
      <w:szCs w:val="20"/>
      <w:lang w:eastAsia="hu-HU"/>
    </w:rPr>
  </w:style>
  <w:style w:type="character" w:customStyle="1" w:styleId="SzvegtrzsbehzssalChar">
    <w:name w:val="Szövegtörzs behúzással Char"/>
    <w:basedOn w:val="Bekezdsalapbettpusa"/>
    <w:link w:val="Szvegtrzsbehzssal"/>
    <w:rsid w:val="00401454"/>
    <w:rPr>
      <w:rFonts w:eastAsia="Times New Roman"/>
      <w:szCs w:val="20"/>
      <w:lang w:eastAsia="hu-HU"/>
    </w:rPr>
  </w:style>
  <w:style w:type="paragraph" w:styleId="Szvegtrzs2">
    <w:name w:val="Body Text 2"/>
    <w:basedOn w:val="Norml"/>
    <w:link w:val="Szvegtrzs2Char"/>
    <w:rsid w:val="00401454"/>
    <w:pPr>
      <w:jc w:val="both"/>
    </w:pPr>
    <w:rPr>
      <w:rFonts w:eastAsia="Times New Roman"/>
      <w:szCs w:val="20"/>
      <w:lang w:eastAsia="hu-HU"/>
    </w:rPr>
  </w:style>
  <w:style w:type="character" w:customStyle="1" w:styleId="Szvegtrzs2Char">
    <w:name w:val="Szövegtörzs 2 Char"/>
    <w:basedOn w:val="Bekezdsalapbettpusa"/>
    <w:link w:val="Szvegtrzs2"/>
    <w:rsid w:val="00401454"/>
    <w:rPr>
      <w:rFonts w:eastAsia="Times New Roman"/>
      <w:szCs w:val="20"/>
      <w:lang w:eastAsia="hu-HU"/>
    </w:rPr>
  </w:style>
  <w:style w:type="paragraph" w:styleId="Szvegtrzsbehzssal2">
    <w:name w:val="Body Text Indent 2"/>
    <w:basedOn w:val="Norml"/>
    <w:link w:val="Szvegtrzsbehzssal2Char"/>
    <w:rsid w:val="00401454"/>
    <w:pPr>
      <w:ind w:left="567"/>
      <w:jc w:val="both"/>
    </w:pPr>
    <w:rPr>
      <w:rFonts w:eastAsia="Times New Roman"/>
      <w:szCs w:val="20"/>
      <w:lang w:eastAsia="hu-HU"/>
    </w:rPr>
  </w:style>
  <w:style w:type="character" w:customStyle="1" w:styleId="Szvegtrzsbehzssal2Char">
    <w:name w:val="Szövegtörzs behúzással 2 Char"/>
    <w:basedOn w:val="Bekezdsalapbettpusa"/>
    <w:link w:val="Szvegtrzsbehzssal2"/>
    <w:rsid w:val="00401454"/>
    <w:rPr>
      <w:rFonts w:eastAsia="Times New Roman"/>
      <w:szCs w:val="20"/>
      <w:lang w:eastAsia="hu-HU"/>
    </w:rPr>
  </w:style>
  <w:style w:type="paragraph" w:styleId="Szvegtrzsbehzssal3">
    <w:name w:val="Body Text Indent 3"/>
    <w:basedOn w:val="Norml"/>
    <w:link w:val="Szvegtrzsbehzssal3Char"/>
    <w:rsid w:val="00401454"/>
    <w:pPr>
      <w:ind w:left="360"/>
    </w:pPr>
    <w:rPr>
      <w:rFonts w:eastAsia="Times New Roman"/>
      <w:szCs w:val="20"/>
      <w:lang w:eastAsia="hu-HU"/>
    </w:rPr>
  </w:style>
  <w:style w:type="character" w:customStyle="1" w:styleId="Szvegtrzsbehzssal3Char">
    <w:name w:val="Szövegtörzs behúzással 3 Char"/>
    <w:basedOn w:val="Bekezdsalapbettpusa"/>
    <w:link w:val="Szvegtrzsbehzssal3"/>
    <w:rsid w:val="00401454"/>
    <w:rPr>
      <w:rFonts w:eastAsia="Times New Roman"/>
      <w:szCs w:val="20"/>
      <w:lang w:eastAsia="hu-HU"/>
    </w:rPr>
  </w:style>
  <w:style w:type="character" w:styleId="Oldalszm">
    <w:name w:val="page number"/>
    <w:basedOn w:val="Bekezdsalapbettpusa"/>
    <w:rsid w:val="00401454"/>
  </w:style>
  <w:style w:type="character" w:customStyle="1" w:styleId="Szvegtrzs0">
    <w:name w:val="Szövegtörzs_"/>
    <w:link w:val="Szvegtrzs1"/>
    <w:rsid w:val="00401454"/>
    <w:rPr>
      <w:rFonts w:ascii="Arial" w:eastAsia="Arial" w:hAnsi="Arial" w:cs="Arial"/>
      <w:sz w:val="22"/>
      <w:szCs w:val="22"/>
      <w:shd w:val="clear" w:color="auto" w:fill="FFFFFF"/>
    </w:rPr>
  </w:style>
  <w:style w:type="paragraph" w:customStyle="1" w:styleId="Szvegtrzs1">
    <w:name w:val="Szövegtörzs1"/>
    <w:basedOn w:val="Norml"/>
    <w:link w:val="Szvegtrzs0"/>
    <w:rsid w:val="00401454"/>
    <w:pPr>
      <w:widowControl w:val="0"/>
      <w:shd w:val="clear" w:color="auto" w:fill="FFFFFF"/>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08950">
      <w:bodyDiv w:val="1"/>
      <w:marLeft w:val="0"/>
      <w:marRight w:val="0"/>
      <w:marTop w:val="0"/>
      <w:marBottom w:val="0"/>
      <w:divBdr>
        <w:top w:val="none" w:sz="0" w:space="0" w:color="auto"/>
        <w:left w:val="none" w:sz="0" w:space="0" w:color="auto"/>
        <w:bottom w:val="none" w:sz="0" w:space="0" w:color="auto"/>
        <w:right w:val="none" w:sz="0" w:space="0" w:color="auto"/>
      </w:divBdr>
      <w:divsChild>
        <w:div w:id="473720408">
          <w:marLeft w:val="0"/>
          <w:marRight w:val="0"/>
          <w:marTop w:val="160"/>
          <w:marBottom w:val="80"/>
          <w:divBdr>
            <w:top w:val="none" w:sz="0" w:space="0" w:color="auto"/>
            <w:left w:val="none" w:sz="0" w:space="0" w:color="auto"/>
            <w:bottom w:val="none" w:sz="0" w:space="0" w:color="auto"/>
            <w:right w:val="none" w:sz="0" w:space="0" w:color="auto"/>
          </w:divBdr>
        </w:div>
        <w:div w:id="1854493128">
          <w:marLeft w:val="0"/>
          <w:marRight w:val="0"/>
          <w:marTop w:val="0"/>
          <w:marBottom w:val="3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359B-8BC5-419D-B000-CD6B9751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59</Pages>
  <Words>14593</Words>
  <Characters>100695</Characters>
  <Application>Microsoft Office Word</Application>
  <DocSecurity>0</DocSecurity>
  <Lines>839</Lines>
  <Paragraphs>230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Szentbalázs</dc:creator>
  <cp:keywords/>
  <dc:description/>
  <cp:lastModifiedBy>Tibor</cp:lastModifiedBy>
  <cp:revision>22</cp:revision>
  <cp:lastPrinted>2019-11-20T13:39:00Z</cp:lastPrinted>
  <dcterms:created xsi:type="dcterms:W3CDTF">2019-11-18T08:16:00Z</dcterms:created>
  <dcterms:modified xsi:type="dcterms:W3CDTF">2020-12-27T17:30:00Z</dcterms:modified>
</cp:coreProperties>
</file>