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CA8" w:rsidRPr="006D34E5" w:rsidRDefault="00550CA8" w:rsidP="00550C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Hajmás Község Önkormányzat Képviselőtestületének 6/2016</w:t>
      </w:r>
      <w:r w:rsidR="0053154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(V.27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..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 önkormányzati rendelete</w:t>
      </w:r>
    </w:p>
    <w:p w:rsidR="00550CA8" w:rsidRPr="006D34E5" w:rsidRDefault="00550CA8" w:rsidP="00550C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Hajmás Község önkormányzatának 2015. évi zárszámadásáról és a maradvány jóváhagyásáról</w:t>
      </w:r>
    </w:p>
    <w:p w:rsidR="00550CA8" w:rsidRPr="006D34E5" w:rsidRDefault="00550CA8" w:rsidP="00550CA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Hajmás  Községi Önkormányzat Képviselő-testülete az Alaptörvény 32. cikk (2) bekezdésében  meghatározott eredeti jogalkotói hatáskörében foglalt felhatalmazás alapján, az Alaptörvény 32. cikk (1) bekezdés f) pontjában és (2) bekezdésében meghatározott feladatkörében eljárva a következőket rendeli el: 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rendelet hatálya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550CA8" w:rsidRDefault="00550CA8" w:rsidP="00550CA8">
      <w:pPr>
        <w:numPr>
          <w:ilvl w:val="0"/>
          <w:numId w:val="1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§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 A rendelet hatálya kiterjed a képviselő-testületre és a szerveire.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Bevételek és kiadások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Default="00550CA8" w:rsidP="00550CA8">
      <w:pPr>
        <w:numPr>
          <w:ilvl w:val="0"/>
          <w:numId w:val="2"/>
        </w:numPr>
        <w:spacing w:before="100" w:beforeAutospacing="1"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§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</w:p>
    <w:p w:rsidR="00550CA8" w:rsidRPr="006D34E5" w:rsidRDefault="00550CA8" w:rsidP="00550CA8">
      <w:pPr>
        <w:spacing w:before="100" w:beforeAutospacing="1" w:after="24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(1) A Képviselő-testület az Önkormányzat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 2015. évi költségvetésének teljesítését 77.449 ezer forint bevétellel és  60.452  ezer forint kiadással hagyja jóvá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(2) A kiadási főösszegen belül a kiemelt előirányzatok teljesítéséből:</w:t>
      </w:r>
    </w:p>
    <w:p w:rsidR="00550CA8" w:rsidRPr="006D34E5" w:rsidRDefault="00550CA8" w:rsidP="00550CA8">
      <w:pPr>
        <w:numPr>
          <w:ilvl w:val="1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)Működési kiadások: 59.405 e Ft-ra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teljesült ,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ebből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aa</w:t>
      </w:r>
      <w:proofErr w:type="spellEnd"/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személyi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jellegű kiadások: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33.516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ab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munkaadókat terhelő járulékok: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5.330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ac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dologi jellegű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kiadások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13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.738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ad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ellátottak pénzbeli juttatása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3.564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ae</w:t>
      </w:r>
      <w:proofErr w:type="spellEnd"/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)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támogatásértékű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működési kiadás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2.735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af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Államházt-on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belüli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megelőlegezések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522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visszafizetése</w:t>
      </w:r>
      <w:proofErr w:type="gramEnd"/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b) Felhalmozási kiadások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1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.047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e Ft-ra teljesült, ebből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ba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beruházás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686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bb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)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felújítás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　　　　　　　　　　　　　　　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 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   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361e Ft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numPr>
          <w:ilvl w:val="0"/>
          <w:numId w:val="3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§.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Képviselő-testület az Önkormányzati bevételeit forrásonkénti teljesülését az 1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mellékletben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</w:p>
    <w:p w:rsidR="00550CA8" w:rsidRDefault="00550CA8" w:rsidP="00550CA8">
      <w:pPr>
        <w:spacing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Képviselő-testület az Önkormányzat működési és felhalmozási kiadásai előirányzatainak kiemelt előirányzatonkénti teljesülést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2. mellékletében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(3) A Képviselő-testület az Önkormányzat éves pénzforgalmi mérlegét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(4) A Képviselő-testület az Önkormányzat felújítási kiadásainak teljesülését célonként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4. mellékletben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(5) A Képviselő-testület az Önkormányzat felhalmozási kiadások feladatonkénti teljesülését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 mellékletben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(6) A Képviselő-testület az Önkormányzat éves foglalkoztatott létszámát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6.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(7) A Képviselő-testület 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az</w:t>
      </w:r>
      <w:r w:rsidRPr="006D34E5">
        <w:rPr>
          <w:rFonts w:ascii="MS Mincho" w:eastAsia="MS Mincho" w:hAnsi="MS Mincho" w:cs="MS Mincho" w:hint="eastAsia"/>
          <w:sz w:val="24"/>
          <w:szCs w:val="24"/>
          <w:lang w:eastAsia="hu-HU"/>
        </w:rPr>
        <w:t xml:space="preserve">　　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Európai</w:t>
      </w:r>
      <w:proofErr w:type="gram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Uniós támogatásból megvalósuló programok, projektek kiadásainak, bevételeinek teljesülését, valamint az önkormányzaton kívüli ilyen projektekhez történő hozzájárulásokat e rendelet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8.</w:t>
      </w:r>
      <w:r w:rsidRPr="006D34E5">
        <w:rPr>
          <w:rFonts w:ascii="MS Mincho" w:eastAsia="MS Mincho" w:hAnsi="MS Mincho" w:cs="MS Mincho" w:hint="eastAsia"/>
          <w:b/>
          <w:bCs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fogadja el.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(8) A Képviselő-testülete a közfoglalkoztatottak éves foglalkoztatott létszámát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7.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jóváhagyja.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(9)A képviselő-testület a helyi önkormányzat által a lakosságnak jutatott támogatásokat, szociális, </w:t>
      </w:r>
      <w:proofErr w:type="spell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rászorultsági</w:t>
      </w:r>
      <w:proofErr w:type="spellEnd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jellegű ellátásokat e rendelet 9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melléklete 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tartalmazza.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                                                                             </w:t>
      </w:r>
    </w:p>
    <w:p w:rsidR="00550CA8" w:rsidRDefault="00550CA8" w:rsidP="00550CA8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Hitelműveletek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       </w:t>
      </w:r>
    </w:p>
    <w:p w:rsidR="00550CA8" w:rsidRDefault="00550CA8" w:rsidP="00550CA8">
      <w:pPr>
        <w:spacing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C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4   §.</w:t>
      </w:r>
    </w:p>
    <w:p w:rsidR="00550CA8" w:rsidRPr="006D34E5" w:rsidRDefault="00550CA8" w:rsidP="00550CA8">
      <w:pPr>
        <w:spacing w:beforeAutospacing="1" w:after="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A képviselő-testület a Magyarország gazdasági stabilitásáról szóló 2011. évi CXCIV. törvény (továbbiakban: Stabilitási tv.)   3. §. (1) bekezdése alapján az önkormányzat adósságot keletkeztető ügyleteinek teljesített összegét, és a Stabilitási tv. 45. §. (1) bekezdés a) pontja 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 xml:space="preserve">felhatalmazása alapján kiadott jogszabályban meghatározottak szerint saját bevételek és az adósságot keletkeztető ügyletekből fennálló kötelezettségek arányát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10. melléklet 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szerint hagyja jóvá.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Támogatások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5.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 §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 xml:space="preserve">(1) Az Önkormányzat által nyújtott közvetlen és közvetett támogatásokat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11.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képviselő-testület a speciális támogatások előirányzatának teljesülését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12. melléklet szerint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hagyja jóvá.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br/>
        <w:t>(3)Az Önkormányzat által nyújtott pénzbeli támogatások összegéről a támogatottak – számlákkal – határidőben elszámoltak a felhasználás ellenőrzése megtörtént.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550CA8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C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Maradvány megállapítása, jóváhagyása</w:t>
      </w:r>
    </w:p>
    <w:p w:rsidR="00550CA8" w:rsidRPr="00550CA8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550CA8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6.§.</w:t>
      </w:r>
    </w:p>
    <w:p w:rsidR="00550CA8" w:rsidRPr="00550CA8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Képviselő-testület az Önkormányzat 2015. évi költségvetési </w:t>
      </w:r>
      <w:proofErr w:type="gramStart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maradványát </w:t>
      </w:r>
      <w:r w:rsidRPr="006D34E5">
        <w:rPr>
          <w:rFonts w:ascii="MS Mincho" w:eastAsia="MS Mincho" w:hAnsi="MS Mincho" w:cs="MS Mincho" w:hint="eastAsia"/>
          <w:b/>
          <w:bCs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13</w:t>
      </w:r>
      <w:proofErr w:type="gramEnd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. </w:t>
      </w:r>
      <w:r w:rsidRPr="006D34E5">
        <w:rPr>
          <w:rFonts w:ascii="MS Mincho" w:eastAsia="MS Mincho" w:hAnsi="MS Mincho" w:cs="MS Mincho" w:hint="eastAsia"/>
          <w:b/>
          <w:bCs/>
          <w:sz w:val="24"/>
          <w:szCs w:val="24"/>
          <w:lang w:eastAsia="hu-HU"/>
        </w:rPr>
        <w:t xml:space="preserve">　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foglaltak szerint jóváhagyja.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(2) A Képviselő-testület utasítja a jegyzőt, hogy a maradványt érintő fizetési kötelezettség teljesítését, a fennmaradó összeg rendeltetésszerű felhasználását biztosítsa, a maradvány 2016. évi előirányzaton történő átvezetéséről gondoskodjon.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Vagyonról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7. §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Képviselő-testület az Önkormányzat 2015. december 31-i állapot szerinti vagyonát forgalomképesség szerinti bontásban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14/</w:t>
      </w:r>
      <w:proofErr w:type="gramStart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mellékletben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részletezett mérlegadatok alapján  jóváhagyja.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 A nullára leírt, de használatban lévő, és használaton kívüli eszközök állományát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14/B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(3)  Az Önkormányzatnak nincs tulajdonában, külön jogszabály alapján érték nélkül nyilvántartott eszköz.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ind w:left="142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Többéves kihatással járó feladatok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8.§.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(1) A Képviselő-testület a többéves kihatással járó feladatokat a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15/</w:t>
      </w:r>
      <w:proofErr w:type="gramStart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</w:t>
      </w:r>
      <w:proofErr w:type="gramEnd"/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fogadja el.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(2) A mérlegben értékkel nem szereplő kötelezettségeket, ideértve a kezesség-, illetve garanciavállalással kapcsolatos függő kötelezettségekeit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15/B. melléklet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szerint állapítja meg.  </w:t>
      </w:r>
    </w:p>
    <w:p w:rsidR="00550CA8" w:rsidRPr="006D34E5" w:rsidRDefault="00550CA8" w:rsidP="00550CA8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9.§.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Hajmás Község Önkormányzat tulajdonában álló gazdálkodó szervezetek működéséből származó kötelezettségek és a részesedések alakulását a rendelet </w:t>
      </w:r>
      <w:r w:rsidRPr="006D34E5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16. melléklete</w:t>
      </w: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tartalmazza.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Záró rendelkezések</w:t>
      </w:r>
    </w:p>
    <w:p w:rsidR="00550CA8" w:rsidRPr="006D34E5" w:rsidRDefault="00550CA8" w:rsidP="00550CA8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10.§.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(1) A képviselő-testület utasítja a jegyzőt, hogy az elfogadott beszámolónak a rendelet elfogadását követő végrehajtásról gondoskodjon.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(2) E rendelet a kihirdetését követő napon lép hatályba.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Török Sándor                                                                          Patakiné Kercsó Szilvia   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               </w:t>
      </w: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polgámester                                                                                              jegyző</w:t>
      </w:r>
      <w:proofErr w:type="gramEnd"/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A rendelet kihirdetve: Hajmás, 2016. május 27.</w:t>
      </w:r>
    </w:p>
    <w:p w:rsidR="00550CA8" w:rsidRPr="006D34E5" w:rsidRDefault="00550CA8" w:rsidP="00550CA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50CA8" w:rsidRPr="006D34E5" w:rsidRDefault="00550CA8" w:rsidP="00550CA8">
      <w:pPr>
        <w:spacing w:before="100" w:beforeAutospacing="1" w:after="100" w:afterAutospacing="1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Patakiné Kercsó Szilvia</w:t>
      </w:r>
    </w:p>
    <w:p w:rsidR="009254A8" w:rsidRPr="00550CA8" w:rsidRDefault="00550CA8" w:rsidP="00550CA8">
      <w:pPr>
        <w:spacing w:before="100" w:beforeAutospacing="1" w:after="100" w:afterAutospacing="1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6D34E5">
        <w:rPr>
          <w:rFonts w:ascii="Times New Roman" w:eastAsia="Times New Roman" w:hAnsi="Times New Roman" w:cs="Times New Roman"/>
          <w:sz w:val="24"/>
          <w:szCs w:val="24"/>
          <w:lang w:eastAsia="hu-HU"/>
        </w:rPr>
        <w:t>jegyző</w:t>
      </w:r>
      <w:bookmarkStart w:id="0" w:name="_GoBack"/>
      <w:bookmarkEnd w:id="0"/>
      <w:proofErr w:type="gramEnd"/>
    </w:p>
    <w:sectPr w:rsidR="009254A8" w:rsidRPr="00550CA8" w:rsidSect="000A7A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D05CD"/>
    <w:multiLevelType w:val="multilevel"/>
    <w:tmpl w:val="5B5A0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2B43D4"/>
    <w:multiLevelType w:val="multilevel"/>
    <w:tmpl w:val="D160F8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517352"/>
    <w:multiLevelType w:val="multilevel"/>
    <w:tmpl w:val="D30E58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2"/>
    </w:lvlOverride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50CA8"/>
    <w:rsid w:val="000519EE"/>
    <w:rsid w:val="001E1CA4"/>
    <w:rsid w:val="00217071"/>
    <w:rsid w:val="00531548"/>
    <w:rsid w:val="00550CA8"/>
    <w:rsid w:val="00600D5C"/>
    <w:rsid w:val="009254A8"/>
    <w:rsid w:val="00A51614"/>
    <w:rsid w:val="00D02B23"/>
    <w:rsid w:val="00EC0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50CA8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713</Words>
  <Characters>4926</Characters>
  <Application>Microsoft Office Word</Application>
  <DocSecurity>0</DocSecurity>
  <Lines>41</Lines>
  <Paragraphs>11</Paragraphs>
  <ScaleCrop>false</ScaleCrop>
  <Company/>
  <LinksUpToDate>false</LinksUpToDate>
  <CharactersWithSpaces>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Szentbalázs</dc:creator>
  <cp:keywords/>
  <dc:description/>
  <cp:lastModifiedBy>Szentbalázs</cp:lastModifiedBy>
  <cp:revision>4</cp:revision>
  <dcterms:created xsi:type="dcterms:W3CDTF">2016-08-31T09:44:00Z</dcterms:created>
  <dcterms:modified xsi:type="dcterms:W3CDTF">2016-08-31T09:50:00Z</dcterms:modified>
</cp:coreProperties>
</file>