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CA8" w:rsidRPr="006D34E5" w:rsidRDefault="00550CA8" w:rsidP="00550C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Hajmás Község Önkormányzat Képviselőtestületének 6/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2016(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V.27..) önkormányzati rendelete</w:t>
      </w:r>
    </w:p>
    <w:p w:rsidR="00550CA8" w:rsidRPr="006D34E5" w:rsidRDefault="00550CA8" w:rsidP="00550C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Hajmás Község önkormányzatának 2015. évi zárszámadásáról és a maradvány jóváhagyásáról</w:t>
      </w:r>
    </w:p>
    <w:p w:rsidR="00550CA8" w:rsidRPr="006D34E5" w:rsidRDefault="00550CA8" w:rsidP="00550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Hajmás  Községi Önkormányzat Képviselő-testülete az Alaptörvény 32. cikk (2) bekezdésében  meghatározott eredeti jogalkotói hatáskörében foglalt felhatalmazás alapján, az Alaptörvény 32. cikk (1) bekezdés f) pontjában és (2) bekezdésében meghatározott feladatkörében eljárva a következőket rendeli el: 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rendelet hatálya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550CA8" w:rsidRDefault="00550CA8" w:rsidP="00550CA8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§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 A rendelet hatálya kiterjed a képviselő-testületre és a szerveire.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Bevételek és kiadások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Default="00550CA8" w:rsidP="00550CA8">
      <w:pPr>
        <w:numPr>
          <w:ilvl w:val="0"/>
          <w:numId w:val="2"/>
        </w:num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§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550CA8" w:rsidRPr="006D34E5" w:rsidRDefault="00550CA8" w:rsidP="00550CA8">
      <w:pPr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(1) A Képviselő-testület az Önkormányzat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 2015. évi költségvetésének teljesítését 77.449 ezer forint bevétellel és  60.452  ezer forint kiadással hagyja jóvá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(2) A kiadási főösszegen belül a kiemelt előirányzatok teljesítéséből:</w:t>
      </w:r>
    </w:p>
    <w:p w:rsidR="00550CA8" w:rsidRPr="006D34E5" w:rsidRDefault="00550CA8" w:rsidP="00550CA8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)Működési kiadások: 59.405 e Ft-ra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teljesült ,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ebből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aa</w:t>
      </w:r>
      <w:proofErr w:type="spellEnd"/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személyi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jellegű kiadások: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33.516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ab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munkaadókat terhelő járulékok: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5.330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ac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dologi jellegű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kiadások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13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.738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ad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ellátottak pénzbeli juttatása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3.564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ae</w:t>
      </w:r>
      <w:proofErr w:type="spellEnd"/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támogatásértékű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működési kiadás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2.735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af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Államházt-on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belüli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megelőlegezések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522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visszafizetése</w:t>
      </w:r>
      <w:proofErr w:type="gramEnd"/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b) Felhalmozási kiadások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.047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e Ft-ra teljesült, ebből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ba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beruházás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686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bb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felújítás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361e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numPr>
          <w:ilvl w:val="0"/>
          <w:numId w:val="3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§.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Képviselő-testület az Önkormányzati bevételeit forrásonkénti teljesülését az 1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 mellékletben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</w:p>
    <w:p w:rsidR="00550CA8" w:rsidRDefault="00550CA8" w:rsidP="00550CA8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Képviselő-testület az Önkormányzat működési és felhalmozási kiadásai előirányzatainak kiemelt előirányzatonkénti teljesülést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mellékletében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(3) A Képviselő-testület az Önkormányzat éves pénzforgalmi mérlegét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(4) A Képviselő-testület az Önkormányzat felújítási kiadásainak teljesülését célonként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4. mellékletben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(5) A Képviselő-testület az Önkormányzat felhalmozási kiadások feladatonkénti teljesülését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 mellékletben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(6) A Képviselő-testület az Önkormányzat éves foglalkoztatott létszámát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(7) A Képviselő-testület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Európai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Uniós támogatásból megvalósuló programok, projektek kiadásainak, bevételeinek teljesülését, valamint az önkormányzaton kívüli ilyen projektekhez történő hozzájárulásokat e rendelet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8.</w:t>
      </w:r>
      <w:r w:rsidRPr="006D34E5">
        <w:rPr>
          <w:rFonts w:ascii="MS Mincho" w:eastAsia="MS Mincho" w:hAnsi="MS Mincho" w:cs="MS Mincho" w:hint="eastAsia"/>
          <w:b/>
          <w:bCs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fogadja el.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(8) A Képviselő-testülete a közfoglalkoztatottak éves foglalkoztatott létszámát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(9)A képviselő-testület a helyi önkormányzat által a lakosságnak jutatott támogatásokat, szociális, </w:t>
      </w: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rászorultsági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jellegű ellátásokat e rendelet 9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melléklete 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tartalmazza.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</w:t>
      </w:r>
    </w:p>
    <w:p w:rsidR="00550CA8" w:rsidRDefault="00550CA8" w:rsidP="00550CA8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Hitelműveletek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   </w:t>
      </w:r>
    </w:p>
    <w:p w:rsidR="00550CA8" w:rsidRDefault="00550CA8" w:rsidP="00550CA8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CA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   §.</w:t>
      </w:r>
    </w:p>
    <w:p w:rsidR="00550CA8" w:rsidRPr="006D34E5" w:rsidRDefault="00550CA8" w:rsidP="00550CA8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képviselő-testület a Magyarország gazdasági stabilitásáról szóló 2011. évi CXCIV. törvény (továbbiakban: Stabilitási tv.)   3. §. (1) bekezdése alapján az önkormányzat adósságot keletkeztető ügyleteinek teljesített összegét, és a Stabilitási tv. 45. §. (1) bekezdés a) pontja 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felhatalmazása alapján kiadott jogszabályban meghatározottak szerint saját bevételek és az adósságot keletkeztető ügyletekből fennálló kötelezettségek arányát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10. melléklet 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szerint hagyja jóvá.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Támogatások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 §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(1) Az Önkormányzat által nyújtott közvetlen és közvetett támogatásokat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11.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képviselő-testület a speciális támogatások előirányzatának teljesülését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12. melléklet szerint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hagyja jóvá.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(3)Az Önkormányzat által nyújtott pénzbeli támogatások összegéről a támogatottak – számlákkal – határidőben elszámoltak a felhasználás ellenőrzése megtörtént.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550CA8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CA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Maradvány megállapítása, jóváhagyása</w:t>
      </w:r>
    </w:p>
    <w:p w:rsidR="00550CA8" w:rsidRPr="00550CA8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CA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6.§.</w:t>
      </w:r>
    </w:p>
    <w:p w:rsidR="00550CA8" w:rsidRPr="00550CA8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Képviselő-testület az Önkormányzat 2015. évi költségvetési </w:t>
      </w:r>
      <w:proofErr w:type="gramStart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maradványát </w:t>
      </w:r>
      <w:r w:rsidRPr="006D34E5">
        <w:rPr>
          <w:rFonts w:ascii="MS Mincho" w:eastAsia="MS Mincho" w:hAnsi="MS Mincho" w:cs="MS Mincho" w:hint="eastAsia"/>
          <w:b/>
          <w:bCs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13</w:t>
      </w:r>
      <w:proofErr w:type="gramEnd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 </w:t>
      </w:r>
      <w:r w:rsidRPr="006D34E5">
        <w:rPr>
          <w:rFonts w:ascii="MS Mincho" w:eastAsia="MS Mincho" w:hAnsi="MS Mincho" w:cs="MS Mincho" w:hint="eastAsia"/>
          <w:b/>
          <w:bCs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Képviselő-testület utasítja a jegyzőt, hogy a maradványt érintő fizetési kötelezettség teljesítését, a fennmaradó összeg rendeltetésszerű felhasználását biztosítsa, a maradvány 2016. évi előirányzaton történő átvezetéséről gondoskodjon.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Vagyonról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7. §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Képviselő-testület az Önkormányzat 2015. december 31-i állapot szerinti vagyonát forgalomképesség szerinti bontásban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14/</w:t>
      </w:r>
      <w:proofErr w:type="gramStart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mellékletben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részletezett mérlegadatok alapján  jóváhagyja.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 A nullára leírt, de használatban lévő, és használaton kívüli eszközök állományát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14/B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(3)  Az Önkormányzatnak nincs tulajdonában, külön jogszabály alapján érték nélkül nyilvántartott eszköz.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Többéves kihatással járó feladatok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8.§.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Képviselő-testület a többéves kihatással járó feladatokat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15/</w:t>
      </w:r>
      <w:proofErr w:type="gramStart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fogadja el.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mérlegben értékkel nem szereplő kötelezettségeket, ideértve a kezesség-, illetve garanciavállalással kapcsolatos függő kötelezettségekeit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15/B.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állapítja meg.  </w:t>
      </w:r>
    </w:p>
    <w:p w:rsidR="00550CA8" w:rsidRPr="006D34E5" w:rsidRDefault="00550CA8" w:rsidP="00550CA8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9.§.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Hajmás Község Önkormányzat tulajdonában álló gazdálkodó szervezetek működéséből származó kötelezettségek és a részesedések alakulását a rendelet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16. melléklete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Záró rendelkezések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10.§.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képviselő-testület utasítja a jegyzőt, hogy az elfogadott beszámolónak a rendelet elfogadását követő végrehajtásról gondoskodjon.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(2) E rendelet a kihirdetését követő napon lép hatályba.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Török Sándor                                                                          Patakiné Kercsó Szilvia   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polgámester                                                                                              jegyző</w:t>
      </w:r>
      <w:proofErr w:type="gramEnd"/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 kihirdetve: Hajmás, 2016. május 27.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Patakiné Kercsó Szilvia</w:t>
      </w:r>
    </w:p>
    <w:p w:rsidR="009254A8" w:rsidRPr="00550CA8" w:rsidRDefault="00550CA8" w:rsidP="00550CA8">
      <w:pPr>
        <w:spacing w:before="100" w:beforeAutospacing="1" w:after="100" w:afterAutospacing="1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  <w:bookmarkStart w:id="0" w:name="_GoBack"/>
      <w:bookmarkEnd w:id="0"/>
      <w:proofErr w:type="gramEnd"/>
    </w:p>
    <w:sectPr w:rsidR="009254A8" w:rsidRPr="00550CA8" w:rsidSect="000A7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D05CD"/>
    <w:multiLevelType w:val="multilevel"/>
    <w:tmpl w:val="5B5A0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2B43D4"/>
    <w:multiLevelType w:val="multilevel"/>
    <w:tmpl w:val="D160F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517352"/>
    <w:multiLevelType w:val="multilevel"/>
    <w:tmpl w:val="D30E58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2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0CA8"/>
    <w:rsid w:val="000519EE"/>
    <w:rsid w:val="001E1CA4"/>
    <w:rsid w:val="00550CA8"/>
    <w:rsid w:val="00600D5C"/>
    <w:rsid w:val="009254A8"/>
    <w:rsid w:val="00A51614"/>
    <w:rsid w:val="00D02B23"/>
    <w:rsid w:val="00EC0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50CA8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713</Words>
  <Characters>4925</Characters>
  <Application>Microsoft Office Word</Application>
  <DocSecurity>0</DocSecurity>
  <Lines>41</Lines>
  <Paragraphs>11</Paragraphs>
  <ScaleCrop>false</ScaleCrop>
  <Company/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Szentbalázs</dc:creator>
  <cp:keywords/>
  <dc:description/>
  <cp:lastModifiedBy>Szentbalázs</cp:lastModifiedBy>
  <cp:revision>2</cp:revision>
  <dcterms:created xsi:type="dcterms:W3CDTF">2016-08-31T09:44:00Z</dcterms:created>
  <dcterms:modified xsi:type="dcterms:W3CDTF">2016-08-31T09:47:00Z</dcterms:modified>
</cp:coreProperties>
</file>