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12F" w:rsidRDefault="0079412F" w:rsidP="00CD6F89">
      <w:pPr>
        <w:spacing w:after="0" w:line="240" w:lineRule="auto"/>
        <w:jc w:val="center"/>
        <w:rPr>
          <w:rFonts w:ascii="Times New Roman" w:hAnsi="Times New Roman" w:cs="Times New Roman"/>
          <w:b/>
          <w:sz w:val="32"/>
          <w:szCs w:val="32"/>
          <w:u w:val="single"/>
        </w:rPr>
      </w:pPr>
    </w:p>
    <w:p w:rsidR="00E40F32" w:rsidRDefault="00CD6F89" w:rsidP="00CD6F89">
      <w:pPr>
        <w:spacing w:after="0" w:line="240" w:lineRule="auto"/>
        <w:jc w:val="center"/>
        <w:rPr>
          <w:rFonts w:ascii="Times New Roman" w:hAnsi="Times New Roman" w:cs="Times New Roman"/>
          <w:b/>
          <w:sz w:val="32"/>
          <w:szCs w:val="32"/>
          <w:u w:val="single"/>
        </w:rPr>
      </w:pPr>
      <w:r w:rsidRPr="004F68B0">
        <w:rPr>
          <w:rFonts w:ascii="Times New Roman" w:hAnsi="Times New Roman" w:cs="Times New Roman"/>
          <w:b/>
          <w:sz w:val="32"/>
          <w:szCs w:val="32"/>
          <w:u w:val="single"/>
        </w:rPr>
        <w:t>ÜZEMELTETÉSI SZERZŐDÉS – IVÓVÍZ SZOLGÁLTATÁS</w:t>
      </w:r>
    </w:p>
    <w:p w:rsidR="0079412F" w:rsidRDefault="0079412F" w:rsidP="00CD6F89">
      <w:pPr>
        <w:spacing w:after="0" w:line="240" w:lineRule="auto"/>
        <w:jc w:val="center"/>
        <w:rPr>
          <w:rFonts w:ascii="Times New Roman" w:hAnsi="Times New Roman" w:cs="Times New Roman"/>
          <w:b/>
          <w:sz w:val="32"/>
          <w:szCs w:val="32"/>
          <w:u w:val="single"/>
        </w:rPr>
      </w:pPr>
    </w:p>
    <w:p w:rsidR="0079412F" w:rsidRPr="004F68B0" w:rsidRDefault="0079412F" w:rsidP="00CD6F89">
      <w:pPr>
        <w:spacing w:after="0" w:line="240" w:lineRule="auto"/>
        <w:jc w:val="center"/>
        <w:rPr>
          <w:rFonts w:ascii="Times New Roman" w:hAnsi="Times New Roman" w:cs="Times New Roman"/>
          <w:b/>
          <w:sz w:val="32"/>
          <w:szCs w:val="32"/>
          <w:u w:val="single"/>
        </w:rPr>
      </w:pPr>
    </w:p>
    <w:p w:rsidR="00CD6F89" w:rsidRDefault="000600B0" w:rsidP="000600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Tervezet</w:t>
      </w:r>
    </w:p>
    <w:p w:rsidR="00CD6F89" w:rsidRDefault="00CD6F89" w:rsidP="00CD6F89">
      <w:pPr>
        <w:spacing w:after="0" w:line="240" w:lineRule="auto"/>
        <w:jc w:val="both"/>
        <w:rPr>
          <w:rFonts w:ascii="Times New Roman" w:hAnsi="Times New Roman" w:cs="Times New Roman"/>
          <w:sz w:val="24"/>
          <w:szCs w:val="24"/>
        </w:rPr>
      </w:pPr>
    </w:p>
    <w:p w:rsidR="00CD6F89" w:rsidRDefault="00CD6F89" w:rsidP="00CD6F89">
      <w:pPr>
        <w:spacing w:after="0" w:line="240" w:lineRule="auto"/>
        <w:jc w:val="both"/>
        <w:rPr>
          <w:rFonts w:ascii="Times New Roman" w:hAnsi="Times New Roman" w:cs="Times New Roman"/>
          <w:sz w:val="24"/>
          <w:szCs w:val="24"/>
        </w:rPr>
      </w:pPr>
      <w:proofErr w:type="gramStart"/>
      <w:r w:rsidRPr="00CD6F89">
        <w:rPr>
          <w:rFonts w:ascii="Times New Roman" w:hAnsi="Times New Roman" w:cs="Times New Roman"/>
          <w:sz w:val="24"/>
          <w:szCs w:val="24"/>
        </w:rPr>
        <w:t>amely</w:t>
      </w:r>
      <w:proofErr w:type="gramEnd"/>
      <w:r w:rsidRPr="00CD6F89">
        <w:rPr>
          <w:rFonts w:ascii="Times New Roman" w:hAnsi="Times New Roman" w:cs="Times New Roman"/>
          <w:sz w:val="24"/>
          <w:szCs w:val="24"/>
        </w:rPr>
        <w:t xml:space="preserve"> létrejött</w:t>
      </w:r>
      <w:r>
        <w:rPr>
          <w:rFonts w:ascii="Times New Roman" w:hAnsi="Times New Roman" w:cs="Times New Roman"/>
          <w:sz w:val="24"/>
          <w:szCs w:val="24"/>
        </w:rPr>
        <w:t xml:space="preserve"> egyrészről: </w:t>
      </w:r>
      <w:r>
        <w:rPr>
          <w:rFonts w:ascii="Times New Roman" w:hAnsi="Times New Roman" w:cs="Times New Roman"/>
          <w:sz w:val="24"/>
          <w:szCs w:val="24"/>
        </w:rPr>
        <w:tab/>
      </w:r>
      <w:r w:rsidRPr="004F68B0">
        <w:rPr>
          <w:rFonts w:ascii="Times New Roman" w:hAnsi="Times New Roman" w:cs="Times New Roman"/>
          <w:b/>
          <w:i/>
          <w:sz w:val="24"/>
          <w:szCs w:val="24"/>
        </w:rPr>
        <w:t>Tisza</w:t>
      </w:r>
      <w:r w:rsidR="000B4187">
        <w:rPr>
          <w:rFonts w:ascii="Times New Roman" w:hAnsi="Times New Roman" w:cs="Times New Roman"/>
          <w:b/>
          <w:i/>
          <w:sz w:val="24"/>
          <w:szCs w:val="24"/>
        </w:rPr>
        <w:t>várkony</w:t>
      </w:r>
      <w:r w:rsidRPr="004F68B0">
        <w:rPr>
          <w:rFonts w:ascii="Times New Roman" w:hAnsi="Times New Roman" w:cs="Times New Roman"/>
          <w:b/>
          <w:i/>
          <w:sz w:val="24"/>
          <w:szCs w:val="24"/>
        </w:rPr>
        <w:t xml:space="preserve"> Község Önkormányzata</w:t>
      </w:r>
      <w:r>
        <w:rPr>
          <w:rFonts w:ascii="Times New Roman" w:hAnsi="Times New Roman" w:cs="Times New Roman"/>
          <w:sz w:val="24"/>
          <w:szCs w:val="24"/>
        </w:rPr>
        <w:t xml:space="preserve">, </w:t>
      </w:r>
    </w:p>
    <w:p w:rsidR="00CD6F89" w:rsidRDefault="00CD6F89" w:rsidP="00CD6F89">
      <w:pPr>
        <w:spacing w:after="0" w:line="240" w:lineRule="auto"/>
        <w:ind w:left="2124" w:firstLine="708"/>
        <w:jc w:val="both"/>
        <w:rPr>
          <w:rFonts w:ascii="Times New Roman" w:hAnsi="Times New Roman" w:cs="Times New Roman"/>
          <w:sz w:val="24"/>
          <w:szCs w:val="24"/>
        </w:rPr>
      </w:pPr>
      <w:proofErr w:type="gramStart"/>
      <w:r>
        <w:rPr>
          <w:rFonts w:ascii="Times New Roman" w:hAnsi="Times New Roman" w:cs="Times New Roman"/>
          <w:sz w:val="24"/>
          <w:szCs w:val="24"/>
        </w:rPr>
        <w:t>mint</w:t>
      </w:r>
      <w:proofErr w:type="gramEnd"/>
      <w:r>
        <w:rPr>
          <w:rFonts w:ascii="Times New Roman" w:hAnsi="Times New Roman" w:cs="Times New Roman"/>
          <w:sz w:val="24"/>
          <w:szCs w:val="24"/>
        </w:rPr>
        <w:t xml:space="preserve"> a víziközmű-vagyont üzemeltetésre átadó </w:t>
      </w:r>
    </w:p>
    <w:p w:rsidR="00CD6F89" w:rsidRDefault="00CD6F89" w:rsidP="00CD6F89">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Pr="004F68B0">
        <w:rPr>
          <w:rFonts w:ascii="Times New Roman" w:hAnsi="Times New Roman" w:cs="Times New Roman"/>
          <w:b/>
          <w:i/>
          <w:sz w:val="24"/>
          <w:szCs w:val="24"/>
        </w:rPr>
        <w:t>Átadó</w:t>
      </w:r>
      <w:r>
        <w:rPr>
          <w:rFonts w:ascii="Times New Roman" w:hAnsi="Times New Roman" w:cs="Times New Roman"/>
          <w:sz w:val="24"/>
          <w:szCs w:val="24"/>
        </w:rPr>
        <w:t>)</w:t>
      </w:r>
    </w:p>
    <w:p w:rsidR="00CD6F89" w:rsidRDefault="00CD6F89"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székhelye: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509</w:t>
      </w:r>
      <w:r w:rsidR="000B4187">
        <w:rPr>
          <w:rFonts w:ascii="Times New Roman" w:hAnsi="Times New Roman" w:cs="Times New Roman"/>
          <w:sz w:val="24"/>
          <w:szCs w:val="24"/>
        </w:rPr>
        <w:t>2</w:t>
      </w:r>
      <w:r>
        <w:rPr>
          <w:rFonts w:ascii="Times New Roman" w:hAnsi="Times New Roman" w:cs="Times New Roman"/>
          <w:sz w:val="24"/>
          <w:szCs w:val="24"/>
        </w:rPr>
        <w:t xml:space="preserve"> Tisza</w:t>
      </w:r>
      <w:r w:rsidR="000B4187">
        <w:rPr>
          <w:rFonts w:ascii="Times New Roman" w:hAnsi="Times New Roman" w:cs="Times New Roman"/>
          <w:sz w:val="24"/>
          <w:szCs w:val="24"/>
        </w:rPr>
        <w:t>várkony</w:t>
      </w:r>
      <w:r>
        <w:rPr>
          <w:rFonts w:ascii="Times New Roman" w:hAnsi="Times New Roman" w:cs="Times New Roman"/>
          <w:sz w:val="24"/>
          <w:szCs w:val="24"/>
        </w:rPr>
        <w:t xml:space="preserve">, </w:t>
      </w:r>
      <w:r w:rsidR="000B4187">
        <w:rPr>
          <w:rFonts w:ascii="Times New Roman" w:hAnsi="Times New Roman" w:cs="Times New Roman"/>
          <w:sz w:val="24"/>
          <w:szCs w:val="24"/>
        </w:rPr>
        <w:t xml:space="preserve">Endre </w:t>
      </w:r>
      <w:proofErr w:type="gramStart"/>
      <w:r w:rsidR="000B4187">
        <w:rPr>
          <w:rFonts w:ascii="Times New Roman" w:hAnsi="Times New Roman" w:cs="Times New Roman"/>
          <w:sz w:val="24"/>
          <w:szCs w:val="24"/>
        </w:rPr>
        <w:t>király út</w:t>
      </w:r>
      <w:proofErr w:type="gramEnd"/>
      <w:r w:rsidR="000B4187">
        <w:rPr>
          <w:rFonts w:ascii="Times New Roman" w:hAnsi="Times New Roman" w:cs="Times New Roman"/>
          <w:sz w:val="24"/>
          <w:szCs w:val="24"/>
        </w:rPr>
        <w:t xml:space="preserve"> 37.</w:t>
      </w:r>
    </w:p>
    <w:p w:rsidR="00CD6F89" w:rsidRDefault="00CD6F89" w:rsidP="00CD6F89">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teljes</w:t>
      </w:r>
      <w:proofErr w:type="gramEnd"/>
      <w:r>
        <w:rPr>
          <w:rFonts w:ascii="Times New Roman" w:hAnsi="Times New Roman" w:cs="Times New Roman"/>
          <w:sz w:val="24"/>
          <w:szCs w:val="24"/>
        </w:rPr>
        <w:t xml:space="preserve"> jogú képviselője:</w:t>
      </w:r>
      <w:r>
        <w:rPr>
          <w:rFonts w:ascii="Times New Roman" w:hAnsi="Times New Roman" w:cs="Times New Roman"/>
          <w:sz w:val="24"/>
          <w:szCs w:val="24"/>
        </w:rPr>
        <w:tab/>
      </w:r>
      <w:r w:rsidR="000B4187">
        <w:rPr>
          <w:rFonts w:ascii="Times New Roman" w:hAnsi="Times New Roman" w:cs="Times New Roman"/>
          <w:sz w:val="24"/>
          <w:szCs w:val="24"/>
        </w:rPr>
        <w:t>Mészáros Zoltán</w:t>
      </w:r>
      <w:r>
        <w:rPr>
          <w:rFonts w:ascii="Times New Roman" w:hAnsi="Times New Roman" w:cs="Times New Roman"/>
          <w:sz w:val="24"/>
          <w:szCs w:val="24"/>
        </w:rPr>
        <w:t xml:space="preserve"> polgármester</w:t>
      </w:r>
    </w:p>
    <w:p w:rsidR="000B4187" w:rsidRDefault="000B4187" w:rsidP="000B4187">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adószám</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15412531-2-16</w:t>
      </w:r>
    </w:p>
    <w:p w:rsidR="000B4187" w:rsidRDefault="000B4187" w:rsidP="000B4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1631866</w:t>
      </w:r>
    </w:p>
    <w:p w:rsidR="000B4187" w:rsidRDefault="000B4187" w:rsidP="000B4187">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számlaszám</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12050002-00111542-00100005</w:t>
      </w:r>
    </w:p>
    <w:p w:rsidR="000B4187" w:rsidRDefault="000B4187" w:rsidP="000B4187">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számlavezető</w:t>
      </w:r>
      <w:proofErr w:type="gramEnd"/>
      <w:r>
        <w:rPr>
          <w:rFonts w:ascii="Times New Roman" w:hAnsi="Times New Roman" w:cs="Times New Roman"/>
          <w:sz w:val="24"/>
          <w:szCs w:val="24"/>
        </w:rPr>
        <w:t xml:space="preserve"> pénzintézet:</w:t>
      </w:r>
      <w:r>
        <w:rPr>
          <w:rFonts w:ascii="Times New Roman" w:hAnsi="Times New Roman" w:cs="Times New Roman"/>
          <w:sz w:val="24"/>
          <w:szCs w:val="24"/>
        </w:rPr>
        <w:tab/>
        <w:t xml:space="preserve">Raiffeisen Bank </w:t>
      </w:r>
      <w:proofErr w:type="spellStart"/>
      <w:r>
        <w:rPr>
          <w:rFonts w:ascii="Times New Roman" w:hAnsi="Times New Roman" w:cs="Times New Roman"/>
          <w:sz w:val="24"/>
          <w:szCs w:val="24"/>
        </w:rPr>
        <w:t>Zrt</w:t>
      </w:r>
      <w:proofErr w:type="spellEnd"/>
      <w:r>
        <w:rPr>
          <w:rFonts w:ascii="Times New Roman" w:hAnsi="Times New Roman" w:cs="Times New Roman"/>
          <w:sz w:val="24"/>
          <w:szCs w:val="24"/>
        </w:rPr>
        <w:t>. Szolnoki Fiók</w:t>
      </w:r>
    </w:p>
    <w:p w:rsidR="0079412F" w:rsidRDefault="0079412F" w:rsidP="000B4187">
      <w:pPr>
        <w:spacing w:after="0" w:line="240" w:lineRule="auto"/>
        <w:jc w:val="both"/>
        <w:rPr>
          <w:rFonts w:ascii="Times New Roman" w:hAnsi="Times New Roman" w:cs="Times New Roman"/>
          <w:sz w:val="24"/>
          <w:szCs w:val="24"/>
        </w:rPr>
      </w:pPr>
    </w:p>
    <w:p w:rsidR="002048A4" w:rsidRDefault="002048A4" w:rsidP="00CD6F89">
      <w:pPr>
        <w:spacing w:after="0" w:line="240" w:lineRule="auto"/>
        <w:jc w:val="both"/>
        <w:rPr>
          <w:rFonts w:ascii="Times New Roman" w:hAnsi="Times New Roman" w:cs="Times New Roman"/>
          <w:sz w:val="24"/>
          <w:szCs w:val="24"/>
        </w:rPr>
      </w:pPr>
    </w:p>
    <w:p w:rsidR="002048A4" w:rsidRPr="004F68B0" w:rsidRDefault="002048A4" w:rsidP="00CD6F89">
      <w:pPr>
        <w:spacing w:after="0" w:line="240" w:lineRule="auto"/>
        <w:jc w:val="both"/>
        <w:rPr>
          <w:rFonts w:ascii="Times New Roman" w:hAnsi="Times New Roman" w:cs="Times New Roman"/>
          <w:b/>
          <w:i/>
          <w:sz w:val="24"/>
          <w:szCs w:val="24"/>
        </w:rPr>
      </w:pPr>
      <w:proofErr w:type="gramStart"/>
      <w:r>
        <w:rPr>
          <w:rFonts w:ascii="Times New Roman" w:hAnsi="Times New Roman" w:cs="Times New Roman"/>
          <w:sz w:val="24"/>
          <w:szCs w:val="24"/>
        </w:rPr>
        <w:t>másrészről</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4F68B0">
        <w:rPr>
          <w:rFonts w:ascii="Times New Roman" w:hAnsi="Times New Roman" w:cs="Times New Roman"/>
          <w:b/>
          <w:i/>
          <w:sz w:val="24"/>
          <w:szCs w:val="24"/>
        </w:rPr>
        <w:t>Tiszamenti</w:t>
      </w:r>
      <w:proofErr w:type="spellEnd"/>
      <w:r w:rsidRPr="004F68B0">
        <w:rPr>
          <w:rFonts w:ascii="Times New Roman" w:hAnsi="Times New Roman" w:cs="Times New Roman"/>
          <w:b/>
          <w:i/>
          <w:sz w:val="24"/>
          <w:szCs w:val="24"/>
        </w:rPr>
        <w:t xml:space="preserve"> Regionális Vízművek Zártkörűen működő </w:t>
      </w:r>
    </w:p>
    <w:p w:rsidR="002048A4" w:rsidRPr="004F68B0" w:rsidRDefault="002048A4" w:rsidP="002048A4">
      <w:pPr>
        <w:spacing w:after="0" w:line="240" w:lineRule="auto"/>
        <w:ind w:left="2832"/>
        <w:jc w:val="both"/>
        <w:rPr>
          <w:rFonts w:ascii="Times New Roman" w:hAnsi="Times New Roman" w:cs="Times New Roman"/>
          <w:b/>
          <w:i/>
          <w:sz w:val="24"/>
          <w:szCs w:val="24"/>
        </w:rPr>
      </w:pPr>
      <w:r w:rsidRPr="004F68B0">
        <w:rPr>
          <w:rFonts w:ascii="Times New Roman" w:hAnsi="Times New Roman" w:cs="Times New Roman"/>
          <w:b/>
          <w:i/>
          <w:sz w:val="24"/>
          <w:szCs w:val="24"/>
        </w:rPr>
        <w:t>Részvénytársaság</w:t>
      </w:r>
    </w:p>
    <w:p w:rsidR="002048A4"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mint</w:t>
      </w:r>
      <w:proofErr w:type="gramEnd"/>
      <w:r>
        <w:rPr>
          <w:rFonts w:ascii="Times New Roman" w:hAnsi="Times New Roman" w:cs="Times New Roman"/>
          <w:sz w:val="24"/>
          <w:szCs w:val="24"/>
        </w:rPr>
        <w:t xml:space="preserve"> a víziközmű-vagyont üzemeltetésre átvevő </w:t>
      </w:r>
    </w:p>
    <w:p w:rsidR="002048A4" w:rsidRDefault="002048A4" w:rsidP="002048A4">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006A51B8" w:rsidRPr="004F68B0">
        <w:rPr>
          <w:rFonts w:ascii="Times New Roman" w:hAnsi="Times New Roman" w:cs="Times New Roman"/>
          <w:b/>
          <w:i/>
          <w:sz w:val="24"/>
          <w:szCs w:val="24"/>
        </w:rPr>
        <w:t>Üzemeltető</w:t>
      </w:r>
      <w:r>
        <w:rPr>
          <w:rFonts w:ascii="Times New Roman" w:hAnsi="Times New Roman" w:cs="Times New Roman"/>
          <w:sz w:val="24"/>
          <w:szCs w:val="24"/>
        </w:rPr>
        <w:t>)</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székhelye</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5000 Szolnok, Kossuth L. u. 5.</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teljes</w:t>
      </w:r>
      <w:proofErr w:type="gramEnd"/>
      <w:r>
        <w:rPr>
          <w:rFonts w:ascii="Times New Roman" w:hAnsi="Times New Roman" w:cs="Times New Roman"/>
          <w:sz w:val="24"/>
          <w:szCs w:val="24"/>
        </w:rPr>
        <w:t xml:space="preserve"> jogú képviselő:</w:t>
      </w:r>
      <w:r>
        <w:rPr>
          <w:rFonts w:ascii="Times New Roman" w:hAnsi="Times New Roman" w:cs="Times New Roman"/>
          <w:sz w:val="24"/>
          <w:szCs w:val="24"/>
        </w:rPr>
        <w:tab/>
      </w:r>
      <w:r>
        <w:rPr>
          <w:rFonts w:ascii="Times New Roman" w:hAnsi="Times New Roman" w:cs="Times New Roman"/>
          <w:sz w:val="24"/>
          <w:szCs w:val="24"/>
        </w:rPr>
        <w:tab/>
        <w:t>Rácz Attila vezérigazgató</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adószám</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11265832-2-16</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F68B0">
        <w:rPr>
          <w:rFonts w:ascii="Times New Roman" w:hAnsi="Times New Roman" w:cs="Times New Roman"/>
          <w:sz w:val="24"/>
          <w:szCs w:val="24"/>
        </w:rPr>
        <w:t>11265832-3600-114-16</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cégbírósági</w:t>
      </w:r>
      <w:proofErr w:type="gramEnd"/>
      <w:r>
        <w:rPr>
          <w:rFonts w:ascii="Times New Roman" w:hAnsi="Times New Roman" w:cs="Times New Roman"/>
          <w:sz w:val="24"/>
          <w:szCs w:val="24"/>
        </w:rPr>
        <w:t xml:space="preserve"> szám:</w:t>
      </w:r>
      <w:r>
        <w:rPr>
          <w:rFonts w:ascii="Times New Roman" w:hAnsi="Times New Roman" w:cs="Times New Roman"/>
          <w:sz w:val="24"/>
          <w:szCs w:val="24"/>
        </w:rPr>
        <w:tab/>
      </w:r>
      <w:r>
        <w:rPr>
          <w:rFonts w:ascii="Times New Roman" w:hAnsi="Times New Roman" w:cs="Times New Roman"/>
          <w:sz w:val="24"/>
          <w:szCs w:val="24"/>
        </w:rPr>
        <w:tab/>
        <w:t>16-10-001558</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számlaszám</w:t>
      </w:r>
      <w:proofErr w:type="gram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10404508-45013087-00000000</w:t>
      </w:r>
    </w:p>
    <w:p w:rsidR="002048A4" w:rsidRDefault="002048A4"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számlavezető</w:t>
      </w:r>
      <w:proofErr w:type="gramEnd"/>
      <w:r>
        <w:rPr>
          <w:rFonts w:ascii="Times New Roman" w:hAnsi="Times New Roman" w:cs="Times New Roman"/>
          <w:sz w:val="24"/>
          <w:szCs w:val="24"/>
        </w:rPr>
        <w:t xml:space="preserve"> pénzintézet:</w:t>
      </w:r>
      <w:r>
        <w:rPr>
          <w:rFonts w:ascii="Times New Roman" w:hAnsi="Times New Roman" w:cs="Times New Roman"/>
          <w:sz w:val="24"/>
          <w:szCs w:val="24"/>
        </w:rPr>
        <w:tab/>
        <w:t xml:space="preserve">K &amp; H </w:t>
      </w:r>
      <w:r w:rsidR="00A34685">
        <w:rPr>
          <w:rFonts w:ascii="Times New Roman" w:hAnsi="Times New Roman" w:cs="Times New Roman"/>
          <w:sz w:val="24"/>
          <w:szCs w:val="24"/>
        </w:rPr>
        <w:t xml:space="preserve">Bank </w:t>
      </w:r>
      <w:proofErr w:type="spellStart"/>
      <w:r>
        <w:rPr>
          <w:rFonts w:ascii="Times New Roman" w:hAnsi="Times New Roman" w:cs="Times New Roman"/>
          <w:sz w:val="24"/>
          <w:szCs w:val="24"/>
        </w:rPr>
        <w:t>Zrt</w:t>
      </w:r>
      <w:proofErr w:type="spellEnd"/>
      <w:r>
        <w:rPr>
          <w:rFonts w:ascii="Times New Roman" w:hAnsi="Times New Roman" w:cs="Times New Roman"/>
          <w:sz w:val="24"/>
          <w:szCs w:val="24"/>
        </w:rPr>
        <w:t>.</w:t>
      </w:r>
    </w:p>
    <w:p w:rsidR="002048A4" w:rsidRDefault="002048A4" w:rsidP="002048A4">
      <w:pPr>
        <w:spacing w:after="0" w:line="240" w:lineRule="auto"/>
        <w:jc w:val="both"/>
        <w:rPr>
          <w:rFonts w:ascii="Times New Roman" w:hAnsi="Times New Roman" w:cs="Times New Roman"/>
          <w:sz w:val="24"/>
          <w:szCs w:val="24"/>
        </w:rPr>
      </w:pPr>
    </w:p>
    <w:p w:rsidR="002048A4" w:rsidRDefault="006A51B8" w:rsidP="002048A4">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kö</w:t>
      </w:r>
      <w:r w:rsidR="007105C5">
        <w:rPr>
          <w:rFonts w:ascii="Times New Roman" w:hAnsi="Times New Roman" w:cs="Times New Roman"/>
          <w:sz w:val="24"/>
          <w:szCs w:val="24"/>
        </w:rPr>
        <w:t>zött</w:t>
      </w:r>
      <w:proofErr w:type="gramEnd"/>
      <w:r w:rsidR="007105C5">
        <w:rPr>
          <w:rFonts w:ascii="Times New Roman" w:hAnsi="Times New Roman" w:cs="Times New Roman"/>
          <w:sz w:val="24"/>
          <w:szCs w:val="24"/>
        </w:rPr>
        <w:t>, amely biztosítja Tiszavárkony</w:t>
      </w:r>
      <w:r>
        <w:rPr>
          <w:rFonts w:ascii="Times New Roman" w:hAnsi="Times New Roman" w:cs="Times New Roman"/>
          <w:sz w:val="24"/>
          <w:szCs w:val="24"/>
        </w:rPr>
        <w:t xml:space="preserve"> község tulajdonában álló, az 1. sz. mellékletben körülírt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üzemeltetéséhez szükséges szakmai és személyi feltételeket.</w:t>
      </w:r>
    </w:p>
    <w:p w:rsidR="006A51B8" w:rsidRDefault="006A51B8" w:rsidP="002048A4">
      <w:pPr>
        <w:spacing w:after="0" w:line="240" w:lineRule="auto"/>
        <w:jc w:val="both"/>
        <w:rPr>
          <w:rFonts w:ascii="Times New Roman" w:hAnsi="Times New Roman" w:cs="Times New Roman"/>
          <w:sz w:val="24"/>
          <w:szCs w:val="24"/>
        </w:rPr>
      </w:pPr>
    </w:p>
    <w:p w:rsidR="0079412F" w:rsidRDefault="0079412F" w:rsidP="002048A4">
      <w:pPr>
        <w:spacing w:after="0" w:line="240" w:lineRule="auto"/>
        <w:jc w:val="both"/>
        <w:rPr>
          <w:rFonts w:ascii="Times New Roman" w:hAnsi="Times New Roman" w:cs="Times New Roman"/>
          <w:sz w:val="24"/>
          <w:szCs w:val="24"/>
        </w:rPr>
      </w:pPr>
    </w:p>
    <w:p w:rsidR="006A51B8" w:rsidRPr="00A34685" w:rsidRDefault="006A51B8" w:rsidP="006A51B8">
      <w:pPr>
        <w:spacing w:after="0" w:line="240" w:lineRule="auto"/>
        <w:jc w:val="center"/>
        <w:rPr>
          <w:rFonts w:ascii="Times New Roman" w:hAnsi="Times New Roman" w:cs="Times New Roman"/>
          <w:b/>
          <w:sz w:val="24"/>
          <w:szCs w:val="24"/>
        </w:rPr>
      </w:pPr>
      <w:r w:rsidRPr="00A34685">
        <w:rPr>
          <w:rFonts w:ascii="Times New Roman" w:hAnsi="Times New Roman" w:cs="Times New Roman"/>
          <w:b/>
          <w:sz w:val="24"/>
          <w:szCs w:val="24"/>
        </w:rPr>
        <w:t xml:space="preserve">I. </w:t>
      </w:r>
      <w:r w:rsidR="000600B0">
        <w:rPr>
          <w:rFonts w:ascii="Times New Roman" w:hAnsi="Times New Roman" w:cs="Times New Roman"/>
          <w:b/>
          <w:sz w:val="24"/>
          <w:szCs w:val="24"/>
        </w:rPr>
        <w:t>BEVEZETŐ RENDELKEZÉSEK</w:t>
      </w:r>
    </w:p>
    <w:p w:rsidR="006A51B8" w:rsidRDefault="006A51B8" w:rsidP="006A51B8">
      <w:pPr>
        <w:spacing w:after="0" w:line="240" w:lineRule="auto"/>
        <w:jc w:val="center"/>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megállapítják, hogy Átadót önkormányzati feladat-ellátási körébe tartozóan a helyi közműves ivóvízellátásról, mint közszolgáltatási feladatról való gondoskodási kötelezettség terheli.</w:t>
      </w:r>
    </w:p>
    <w:p w:rsidR="006A51B8" w:rsidRDefault="006A51B8" w:rsidP="006A51B8">
      <w:pPr>
        <w:spacing w:after="0" w:line="240" w:lineRule="auto"/>
        <w:jc w:val="both"/>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rögzítik, hogy Üzemeltető olyan, a Magyar Állam kizárólagos, 100%-os tulajdonában álló,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működtetésére létrehozott gazdasági társaság, amelynek alapfeladata a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üzemeltetése és vagyonkezelése.</w:t>
      </w:r>
    </w:p>
    <w:p w:rsidR="006A51B8" w:rsidRPr="006A51B8" w:rsidRDefault="006A51B8" w:rsidP="006A51B8">
      <w:pPr>
        <w:pStyle w:val="Listaszerbekezds"/>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Üzemeltető kijelenti, hogy működő gazdasági társaság, jelen szerződés aláírásakor nem áll csőd-, felszámolási- vagy végelszámolási eljárás alatt, és tudomása szerint nem kezdeményezték ellene csőd- vagy felszámolási eljárás megindítását.</w:t>
      </w:r>
    </w:p>
    <w:p w:rsidR="006A51B8" w:rsidRPr="006A51B8" w:rsidRDefault="006A51B8" w:rsidP="006A51B8">
      <w:pPr>
        <w:pStyle w:val="Listaszerbekezds"/>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Felek megállapítják, hogy Üzemeltető az Átadó víziközmű-vagyonának üzemeltetése szempontjából maradéktalanul megfelel a vízgazdálkodásról szóló 1995. évi LVII. tv. 9. § (2) bekezdés d.) pontjában foglalt feltételeknek.</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a helyi önkormányzatokról szóló 1990. évi LXV. törvényben (továbbiakban: Ötv.), a </w:t>
      </w:r>
      <w:proofErr w:type="spellStart"/>
      <w:r>
        <w:rPr>
          <w:rFonts w:ascii="Times New Roman" w:hAnsi="Times New Roman" w:cs="Times New Roman"/>
          <w:sz w:val="24"/>
          <w:szCs w:val="24"/>
        </w:rPr>
        <w:t>Ptk-ban</w:t>
      </w:r>
      <w:proofErr w:type="spellEnd"/>
      <w:r>
        <w:rPr>
          <w:rFonts w:ascii="Times New Roman" w:hAnsi="Times New Roman" w:cs="Times New Roman"/>
          <w:sz w:val="24"/>
          <w:szCs w:val="24"/>
        </w:rPr>
        <w:t>, az államháztartásról szóló 1992. évi XXXVIII. törvényben (továbbiakban: Áht.), a vízgazdálkodásról szóló 1995. évi LVII. tv</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valamint a közműves ivóvízellátásról és közműves szennyvízelvezetésről szóló 38/1995. (IV. 5.) Korm. rendeletben foglaltak alapján jelen üzemeltetési szerződésben rögzítik a meglévő és a szerződéses jogviszony alatt megvalósuló víziközmű-vagyon üzemeltetésével összefüggő, feleket megillető jogokat és az őket terhelő kötelezettségeket.</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Átadó kijelenti, hogy a fentiekre figyelemmel az őt terhelő önkormányzati feladat-ellátási kötelezettségének teljesítése érdekében a meglévő és a jelen szerződés 1. sz. melléklete szerint víziközmű-vagyon üzemeltetési jogát jelen szerződés kereté</w:t>
      </w:r>
      <w:r w:rsidR="00C46EB5">
        <w:rPr>
          <w:rFonts w:ascii="Times New Roman" w:hAnsi="Times New Roman" w:cs="Times New Roman"/>
          <w:sz w:val="24"/>
          <w:szCs w:val="24"/>
        </w:rPr>
        <w:t>ben Üzemeltető részére átengedi</w:t>
      </w:r>
      <w:r>
        <w:rPr>
          <w:rFonts w:ascii="Times New Roman" w:hAnsi="Times New Roman" w:cs="Times New Roman"/>
          <w:sz w:val="24"/>
          <w:szCs w:val="24"/>
        </w:rPr>
        <w:t>.</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Üzemeltető a víziközmű</w:t>
      </w:r>
      <w:r w:rsidR="00C46EB5">
        <w:rPr>
          <w:rFonts w:ascii="Times New Roman" w:hAnsi="Times New Roman" w:cs="Times New Roman"/>
          <w:sz w:val="24"/>
          <w:szCs w:val="24"/>
        </w:rPr>
        <w:t>-</w:t>
      </w:r>
      <w:r>
        <w:rPr>
          <w:rFonts w:ascii="Times New Roman" w:hAnsi="Times New Roman" w:cs="Times New Roman"/>
          <w:sz w:val="24"/>
          <w:szCs w:val="24"/>
        </w:rPr>
        <w:t>üzemeltetést a Tószegi üzemvezetés keretén belül végzi.</w:t>
      </w:r>
    </w:p>
    <w:p w:rsidR="00430EB2" w:rsidRPr="00430EB2" w:rsidRDefault="00430EB2" w:rsidP="00430EB2">
      <w:pPr>
        <w:pStyle w:val="Listaszerbekezds"/>
        <w:rPr>
          <w:rFonts w:ascii="Times New Roman" w:hAnsi="Times New Roman" w:cs="Times New Roman"/>
          <w:sz w:val="24"/>
          <w:szCs w:val="24"/>
        </w:rPr>
      </w:pPr>
    </w:p>
    <w:p w:rsidR="00430EB2" w:rsidRDefault="00430EB2" w:rsidP="00430EB2">
      <w:pPr>
        <w:spacing w:after="0" w:line="240" w:lineRule="auto"/>
        <w:jc w:val="center"/>
        <w:rPr>
          <w:rFonts w:ascii="Times New Roman" w:hAnsi="Times New Roman" w:cs="Times New Roman"/>
          <w:b/>
          <w:sz w:val="24"/>
          <w:szCs w:val="24"/>
        </w:rPr>
      </w:pPr>
      <w:r w:rsidRPr="00C46EB5">
        <w:rPr>
          <w:rFonts w:ascii="Times New Roman" w:hAnsi="Times New Roman" w:cs="Times New Roman"/>
          <w:b/>
          <w:sz w:val="24"/>
          <w:szCs w:val="24"/>
        </w:rPr>
        <w:t>II. RÉSZLETES SZERZŐDÉSI FELTÉTELEK</w:t>
      </w:r>
    </w:p>
    <w:p w:rsidR="0079412F" w:rsidRPr="00C46EB5" w:rsidRDefault="0079412F" w:rsidP="00430EB2">
      <w:pPr>
        <w:spacing w:after="0" w:line="240" w:lineRule="auto"/>
        <w:jc w:val="center"/>
        <w:rPr>
          <w:rFonts w:ascii="Times New Roman" w:hAnsi="Times New Roman" w:cs="Times New Roman"/>
          <w:b/>
          <w:sz w:val="24"/>
          <w:szCs w:val="24"/>
        </w:rPr>
      </w:pPr>
    </w:p>
    <w:p w:rsidR="00430EB2" w:rsidRDefault="00430EB2" w:rsidP="00430EB2">
      <w:pPr>
        <w:spacing w:after="0" w:line="240" w:lineRule="auto"/>
        <w:jc w:val="center"/>
        <w:rPr>
          <w:rFonts w:ascii="Times New Roman" w:hAnsi="Times New Roman" w:cs="Times New Roman"/>
          <w:sz w:val="24"/>
          <w:szCs w:val="24"/>
        </w:rPr>
      </w:pPr>
    </w:p>
    <w:p w:rsidR="00430EB2" w:rsidRPr="00C46EB5" w:rsidRDefault="00430EB2" w:rsidP="00430EB2">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 szerződés tárgya, időbeli hatálya:</w:t>
      </w:r>
    </w:p>
    <w:p w:rsidR="00C46EB5" w:rsidRDefault="00C46EB5" w:rsidP="00430EB2">
      <w:pPr>
        <w:pStyle w:val="Listaszerbekezds"/>
        <w:spacing w:after="0" w:line="240" w:lineRule="auto"/>
        <w:jc w:val="both"/>
        <w:rPr>
          <w:rFonts w:ascii="Times New Roman" w:hAnsi="Times New Roman" w:cs="Times New Roman"/>
          <w:sz w:val="24"/>
          <w:szCs w:val="24"/>
        </w:rPr>
      </w:pPr>
    </w:p>
    <w:p w:rsidR="00430EB2" w:rsidRDefault="00C46EB5" w:rsidP="00430EB2">
      <w:pPr>
        <w:pStyle w:val="Listaszerbekezds"/>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a</w:t>
      </w:r>
      <w:r w:rsidR="00430EB2">
        <w:rPr>
          <w:rFonts w:ascii="Times New Roman" w:hAnsi="Times New Roman" w:cs="Times New Roman"/>
          <w:sz w:val="24"/>
          <w:szCs w:val="24"/>
        </w:rPr>
        <w:t>z</w:t>
      </w:r>
      <w:proofErr w:type="gramEnd"/>
      <w:r w:rsidR="00430EB2">
        <w:rPr>
          <w:rFonts w:ascii="Times New Roman" w:hAnsi="Times New Roman" w:cs="Times New Roman"/>
          <w:sz w:val="24"/>
          <w:szCs w:val="24"/>
        </w:rPr>
        <w:t xml:space="preserve"> Átadó tulajdonában álló, illetőleg 2011. augusztus 31. napjáig tulajdonába kerülő, jelen szerződés 1. sz. mellékletében körülírt, valamint a jövőben megvalósuló </w:t>
      </w:r>
      <w:proofErr w:type="spellStart"/>
      <w:r w:rsidR="00430EB2">
        <w:rPr>
          <w:rFonts w:ascii="Times New Roman" w:hAnsi="Times New Roman" w:cs="Times New Roman"/>
          <w:sz w:val="24"/>
          <w:szCs w:val="24"/>
        </w:rPr>
        <w:t>víziközművek</w:t>
      </w:r>
      <w:proofErr w:type="spellEnd"/>
      <w:r w:rsidR="00430EB2">
        <w:rPr>
          <w:rFonts w:ascii="Times New Roman" w:hAnsi="Times New Roman" w:cs="Times New Roman"/>
          <w:sz w:val="24"/>
          <w:szCs w:val="24"/>
        </w:rPr>
        <w:t xml:space="preserve"> üzemeltetése. Az Átadó a szerződés alapján a 2011. szeptember 01. napjától számított </w:t>
      </w:r>
      <w:r w:rsidR="009051C0">
        <w:rPr>
          <w:rFonts w:ascii="Times New Roman" w:hAnsi="Times New Roman" w:cs="Times New Roman"/>
          <w:sz w:val="24"/>
          <w:szCs w:val="24"/>
        </w:rPr>
        <w:t>20</w:t>
      </w:r>
      <w:r w:rsidR="00430EB2">
        <w:rPr>
          <w:rFonts w:ascii="Times New Roman" w:hAnsi="Times New Roman" w:cs="Times New Roman"/>
          <w:sz w:val="24"/>
          <w:szCs w:val="24"/>
        </w:rPr>
        <w:t xml:space="preserve"> éves időtartamra a mellékletben feltüntetett műtárgyakat, eszközöket, berendezéseket</w:t>
      </w:r>
      <w:r w:rsidR="00240DD6">
        <w:rPr>
          <w:rFonts w:ascii="Times New Roman" w:hAnsi="Times New Roman" w:cs="Times New Roman"/>
          <w:sz w:val="24"/>
          <w:szCs w:val="24"/>
        </w:rPr>
        <w:t xml:space="preserve"> az Üzemeltető használatába adja</w:t>
      </w:r>
      <w:r w:rsidR="00430EB2">
        <w:rPr>
          <w:rFonts w:ascii="Times New Roman" w:hAnsi="Times New Roman" w:cs="Times New Roman"/>
          <w:sz w:val="24"/>
          <w:szCs w:val="24"/>
        </w:rPr>
        <w:t>, az Üzemeltető azt használatba veszi</w:t>
      </w:r>
      <w:r>
        <w:rPr>
          <w:rFonts w:ascii="Times New Roman" w:hAnsi="Times New Roman" w:cs="Times New Roman"/>
          <w:sz w:val="24"/>
          <w:szCs w:val="24"/>
        </w:rPr>
        <w:t>,</w:t>
      </w:r>
      <w:r w:rsidR="00430EB2">
        <w:rPr>
          <w:rFonts w:ascii="Times New Roman" w:hAnsi="Times New Roman" w:cs="Times New Roman"/>
          <w:sz w:val="24"/>
          <w:szCs w:val="24"/>
        </w:rPr>
        <w:t xml:space="preserve"> és a jelen szerződésben meghatározott feltételekkel üzemelteti (2. sz. melléklet).</w:t>
      </w:r>
    </w:p>
    <w:p w:rsidR="00430EB2" w:rsidRDefault="00430EB2" w:rsidP="00430EB2">
      <w:pPr>
        <w:spacing w:after="0" w:line="240" w:lineRule="auto"/>
        <w:jc w:val="both"/>
        <w:rPr>
          <w:rFonts w:ascii="Times New Roman" w:hAnsi="Times New Roman" w:cs="Times New Roman"/>
          <w:sz w:val="24"/>
          <w:szCs w:val="24"/>
        </w:rPr>
      </w:pPr>
    </w:p>
    <w:p w:rsidR="00430EB2" w:rsidRDefault="00430EB2" w:rsidP="00430EB2">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Az Üzemeltető kötelezettségei</w:t>
      </w:r>
    </w:p>
    <w:p w:rsidR="00C46EB5" w:rsidRPr="00C46EB5" w:rsidRDefault="00C46EB5" w:rsidP="00C46EB5">
      <w:pPr>
        <w:pStyle w:val="Listaszerbekezds"/>
        <w:spacing w:after="0" w:line="240" w:lineRule="auto"/>
        <w:jc w:val="both"/>
        <w:rPr>
          <w:rFonts w:ascii="Times New Roman" w:hAnsi="Times New Roman" w:cs="Times New Roman"/>
          <w:b/>
          <w:sz w:val="24"/>
          <w:szCs w:val="24"/>
        </w:rPr>
      </w:pPr>
    </w:p>
    <w:p w:rsidR="00430EB2" w:rsidRDefault="00430EB2" w:rsidP="00430EB2">
      <w:pPr>
        <w:pStyle w:val="Listaszerbekezds"/>
        <w:numPr>
          <w:ilvl w:val="1"/>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 xml:space="preserve"> Az Üzemeltető</w:t>
      </w:r>
      <w:r w:rsidR="003E5BE9" w:rsidRPr="00C46EB5">
        <w:rPr>
          <w:rFonts w:ascii="Times New Roman" w:hAnsi="Times New Roman" w:cs="Times New Roman"/>
          <w:b/>
          <w:sz w:val="24"/>
          <w:szCs w:val="24"/>
        </w:rPr>
        <w:t xml:space="preserve"> kötelezettségei a jelen szerződés megkötésekor</w:t>
      </w:r>
    </w:p>
    <w:p w:rsidR="00C46EB5" w:rsidRPr="00C46EB5" w:rsidRDefault="00C46EB5" w:rsidP="00C46EB5">
      <w:pPr>
        <w:pStyle w:val="Listaszerbekezds"/>
        <w:spacing w:after="0" w:line="240" w:lineRule="auto"/>
        <w:ind w:left="1080"/>
        <w:jc w:val="both"/>
        <w:rPr>
          <w:rFonts w:ascii="Times New Roman" w:hAnsi="Times New Roman" w:cs="Times New Roman"/>
          <w:b/>
          <w:sz w:val="24"/>
          <w:szCs w:val="24"/>
        </w:rPr>
      </w:pPr>
    </w:p>
    <w:p w:rsidR="003E5BE9" w:rsidRDefault="003E5BE9" w:rsidP="003E5BE9">
      <w:pPr>
        <w:pStyle w:val="Listaszerbekezds"/>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Az Üzemeltető köteles a tárgyi létesítményeket leltár (1. sz. melléklet), műszaki specifikáció, rendeltetésszerű használatra való alkalmasság szerint az összes műszaki és üzemeltetési dokumentációval (3. sz. melléklet) együtt használatra átvenni.</w:t>
      </w:r>
    </w:p>
    <w:p w:rsidR="003E5BE9" w:rsidRDefault="003E5BE9" w:rsidP="003E5BE9">
      <w:pPr>
        <w:spacing w:after="0" w:line="240" w:lineRule="auto"/>
        <w:jc w:val="both"/>
        <w:rPr>
          <w:rFonts w:ascii="Times New Roman" w:hAnsi="Times New Roman" w:cs="Times New Roman"/>
          <w:sz w:val="24"/>
          <w:szCs w:val="24"/>
        </w:rPr>
      </w:pPr>
    </w:p>
    <w:p w:rsidR="003E5BE9" w:rsidRDefault="003E5BE9" w:rsidP="003E5BE9">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Üzemeltető a jelen szerződés fennállása alatt köteles</w:t>
      </w:r>
    </w:p>
    <w:p w:rsidR="00C46EB5" w:rsidRPr="00C46EB5" w:rsidRDefault="00C46EB5" w:rsidP="00C46EB5">
      <w:pPr>
        <w:pStyle w:val="Listaszerbekezds"/>
        <w:spacing w:after="0" w:line="240" w:lineRule="auto"/>
        <w:ind w:left="1080"/>
        <w:jc w:val="both"/>
        <w:rPr>
          <w:rFonts w:ascii="Times New Roman" w:hAnsi="Times New Roman" w:cs="Times New Roman"/>
          <w:sz w:val="24"/>
          <w:szCs w:val="24"/>
          <w:u w:val="single"/>
        </w:rPr>
      </w:pPr>
    </w:p>
    <w:p w:rsidR="003E5BE9" w:rsidRDefault="003E5BE9"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létesítményt üzemeltet</w:t>
      </w:r>
      <w:r w:rsidR="000600B0">
        <w:rPr>
          <w:rFonts w:ascii="Times New Roman" w:hAnsi="Times New Roman" w:cs="Times New Roman"/>
          <w:sz w:val="24"/>
          <w:szCs w:val="24"/>
        </w:rPr>
        <w:t>n</w:t>
      </w:r>
      <w:r>
        <w:rPr>
          <w:rFonts w:ascii="Times New Roman" w:hAnsi="Times New Roman" w:cs="Times New Roman"/>
          <w:sz w:val="24"/>
          <w:szCs w:val="24"/>
        </w:rPr>
        <w:t>i és ezzel az Átadó ellátási kötelezettsége szerinti szolgáltatást biztosítani, a hatósági előírásoknak megfelelő vízszolgáltatást a szakmai elvárásoknak és a jogszabályi elő</w:t>
      </w:r>
      <w:r w:rsidR="00C46EB5">
        <w:rPr>
          <w:rFonts w:ascii="Times New Roman" w:hAnsi="Times New Roman" w:cs="Times New Roman"/>
          <w:sz w:val="24"/>
          <w:szCs w:val="24"/>
        </w:rPr>
        <w:t>írásoknak megfelelően elvégezni</w:t>
      </w:r>
      <w:r>
        <w:rPr>
          <w:rFonts w:ascii="Times New Roman" w:hAnsi="Times New Roman" w:cs="Times New Roman"/>
          <w:sz w:val="24"/>
          <w:szCs w:val="24"/>
        </w:rPr>
        <w:t xml:space="preserve"> mind a lakosság, mind az intézmények és gazd</w:t>
      </w:r>
      <w:r w:rsidR="00C46EB5">
        <w:rPr>
          <w:rFonts w:ascii="Times New Roman" w:hAnsi="Times New Roman" w:cs="Times New Roman"/>
          <w:sz w:val="24"/>
          <w:szCs w:val="24"/>
        </w:rPr>
        <w:t>álkodó szervezetek részére;</w:t>
      </w:r>
    </w:p>
    <w:p w:rsidR="00050A32" w:rsidRDefault="00050A32" w:rsidP="00050A32">
      <w:pPr>
        <w:pStyle w:val="Listaszerbekezds"/>
        <w:spacing w:after="0" w:line="240" w:lineRule="auto"/>
        <w:ind w:left="1800"/>
        <w:jc w:val="both"/>
        <w:rPr>
          <w:rFonts w:ascii="Times New Roman" w:hAnsi="Times New Roman" w:cs="Times New Roman"/>
          <w:sz w:val="24"/>
          <w:szCs w:val="24"/>
        </w:rPr>
      </w:pPr>
    </w:p>
    <w:p w:rsidR="003E5BE9" w:rsidRDefault="003E5BE9"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 szerződés időtartama alatt az üzemeltetett vízhálózat rendeltetésszerű használatra alkalmas állapotban tartásához szükséges javítási, karbantartási munkák folyamatos, saját költségen történő elv</w:t>
      </w:r>
      <w:r w:rsidR="00C46EB5">
        <w:rPr>
          <w:rFonts w:ascii="Times New Roman" w:hAnsi="Times New Roman" w:cs="Times New Roman"/>
          <w:sz w:val="24"/>
          <w:szCs w:val="24"/>
        </w:rPr>
        <w:t>égzésére;</w:t>
      </w:r>
      <w:r>
        <w:rPr>
          <w:rFonts w:ascii="Times New Roman" w:hAnsi="Times New Roman" w:cs="Times New Roman"/>
          <w:sz w:val="24"/>
          <w:szCs w:val="24"/>
        </w:rPr>
        <w:t xml:space="preserve"> </w:t>
      </w:r>
    </w:p>
    <w:p w:rsidR="00050A32" w:rsidRPr="00050A32" w:rsidRDefault="00050A32" w:rsidP="00050A32">
      <w:pPr>
        <w:pStyle w:val="Listaszerbekezds"/>
        <w:rPr>
          <w:rFonts w:ascii="Times New Roman" w:hAnsi="Times New Roman" w:cs="Times New Roman"/>
          <w:sz w:val="24"/>
          <w:szCs w:val="24"/>
        </w:rPr>
      </w:pPr>
    </w:p>
    <w:p w:rsidR="00050A32" w:rsidRDefault="00050A32"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átvett </w:t>
      </w:r>
      <w:proofErr w:type="spellStart"/>
      <w:r>
        <w:rPr>
          <w:rFonts w:ascii="Times New Roman" w:hAnsi="Times New Roman" w:cs="Times New Roman"/>
          <w:sz w:val="24"/>
          <w:szCs w:val="24"/>
        </w:rPr>
        <w:t>víziközmű</w:t>
      </w:r>
      <w:proofErr w:type="spellEnd"/>
      <w:r>
        <w:rPr>
          <w:rFonts w:ascii="Times New Roman" w:hAnsi="Times New Roman" w:cs="Times New Roman"/>
          <w:sz w:val="24"/>
          <w:szCs w:val="24"/>
        </w:rPr>
        <w:t xml:space="preserve"> (engedélyekben feltüntetett) kapacitásának felső </w:t>
      </w:r>
      <w:r w:rsidR="00C46EB5">
        <w:rPr>
          <w:rFonts w:ascii="Times New Roman" w:hAnsi="Times New Roman" w:cs="Times New Roman"/>
          <w:sz w:val="24"/>
          <w:szCs w:val="24"/>
        </w:rPr>
        <w:t>határáig a fogyasztókat ellátni;</w:t>
      </w:r>
    </w:p>
    <w:p w:rsidR="00050A32" w:rsidRPr="00050A32" w:rsidRDefault="00050A32" w:rsidP="00050A32">
      <w:pPr>
        <w:spacing w:after="0" w:line="240" w:lineRule="auto"/>
        <w:jc w:val="both"/>
        <w:rPr>
          <w:rFonts w:ascii="Times New Roman" w:hAnsi="Times New Roman" w:cs="Times New Roman"/>
          <w:sz w:val="24"/>
          <w:szCs w:val="24"/>
        </w:rPr>
      </w:pPr>
    </w:p>
    <w:p w:rsidR="00050A32" w:rsidRDefault="00C46EB5"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üzemelési</w:t>
      </w:r>
      <w:r w:rsidR="00050A32">
        <w:rPr>
          <w:rFonts w:ascii="Times New Roman" w:hAnsi="Times New Roman" w:cs="Times New Roman"/>
          <w:sz w:val="24"/>
          <w:szCs w:val="24"/>
        </w:rPr>
        <w:t xml:space="preserve"> vízjogi engedélyben és a mindenkori hatályos jogszabályi rendelkezésekben foglaltaknak megfelelően a létesítményeket üzemeltetni, a tevékenysége gyakorlásához és az üzemeltetési jogosultsághoz szükséges vízjogi üzemeltetési engedélyeket és minden további engedélyt haladéktalanul beszerezni</w:t>
      </w:r>
      <w:r w:rsidR="00C113AD">
        <w:rPr>
          <w:rFonts w:ascii="Times New Roman" w:hAnsi="Times New Roman" w:cs="Times New Roman"/>
          <w:sz w:val="24"/>
          <w:szCs w:val="24"/>
        </w:rPr>
        <w:t>,</w:t>
      </w:r>
      <w:r w:rsidR="00050A32">
        <w:rPr>
          <w:rFonts w:ascii="Times New Roman" w:hAnsi="Times New Roman" w:cs="Times New Roman"/>
          <w:sz w:val="24"/>
          <w:szCs w:val="24"/>
        </w:rPr>
        <w:t xml:space="preserve"> és ezeket jelen szerződés időtartama alatt hatályban </w:t>
      </w:r>
      <w:r w:rsidR="00C113AD">
        <w:rPr>
          <w:rFonts w:ascii="Times New Roman" w:hAnsi="Times New Roman" w:cs="Times New Roman"/>
          <w:sz w:val="24"/>
          <w:szCs w:val="24"/>
        </w:rPr>
        <w:t>fenntartani;</w:t>
      </w:r>
    </w:p>
    <w:p w:rsidR="00050A32" w:rsidRPr="00050A32" w:rsidRDefault="00050A32" w:rsidP="00050A32">
      <w:pPr>
        <w:pStyle w:val="Listaszerbekezds"/>
        <w:rPr>
          <w:rFonts w:ascii="Times New Roman" w:hAnsi="Times New Roman" w:cs="Times New Roman"/>
          <w:sz w:val="24"/>
          <w:szCs w:val="24"/>
        </w:rPr>
      </w:pPr>
    </w:p>
    <w:p w:rsidR="00050A32" w:rsidRDefault="00050A32"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tervezett és </w:t>
      </w:r>
      <w:proofErr w:type="spellStart"/>
      <w:r>
        <w:rPr>
          <w:rFonts w:ascii="Times New Roman" w:hAnsi="Times New Roman" w:cs="Times New Roman"/>
          <w:sz w:val="24"/>
          <w:szCs w:val="24"/>
        </w:rPr>
        <w:t>havária</w:t>
      </w:r>
      <w:proofErr w:type="spellEnd"/>
      <w:r>
        <w:rPr>
          <w:rFonts w:ascii="Times New Roman" w:hAnsi="Times New Roman" w:cs="Times New Roman"/>
          <w:sz w:val="24"/>
          <w:szCs w:val="24"/>
        </w:rPr>
        <w:t xml:space="preserve"> (üzemzavar) jellegű </w:t>
      </w:r>
      <w:r w:rsidR="00FE5DBB">
        <w:rPr>
          <w:rFonts w:ascii="Times New Roman" w:hAnsi="Times New Roman" w:cs="Times New Roman"/>
          <w:sz w:val="24"/>
          <w:szCs w:val="24"/>
        </w:rPr>
        <w:t>üzemszünetek esetén a mindenkori vonatkozó jogszabályi elő</w:t>
      </w:r>
      <w:r w:rsidR="00C113AD">
        <w:rPr>
          <w:rFonts w:ascii="Times New Roman" w:hAnsi="Times New Roman" w:cs="Times New Roman"/>
          <w:sz w:val="24"/>
          <w:szCs w:val="24"/>
        </w:rPr>
        <w:t>írásokat folyamatosan betartani;</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munkavédelmi, tűzvédelmi és a tevékenysége során a mindenkori környezetvédelmi elő</w:t>
      </w:r>
      <w:r w:rsidR="00C113AD">
        <w:rPr>
          <w:rFonts w:ascii="Times New Roman" w:hAnsi="Times New Roman" w:cs="Times New Roman"/>
          <w:sz w:val="24"/>
          <w:szCs w:val="24"/>
        </w:rPr>
        <w:t>írásokat folyamatosan betartani;</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fogyasztókkal a szolgáltatási szerződést megkötni, a szolgáltatás díját számlázni és a díjat beszedni. Évente minden év november 15-ig javaslatot tenni a következő évi szolgáltatás</w:t>
      </w:r>
      <w:r w:rsidR="00C113AD">
        <w:rPr>
          <w:rFonts w:ascii="Times New Roman" w:hAnsi="Times New Roman" w:cs="Times New Roman"/>
          <w:sz w:val="24"/>
          <w:szCs w:val="24"/>
        </w:rPr>
        <w:t>i díj és bérleti díj nagyságára;</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ügyfélszolgálatot működtetni a fogyasztókkal történő személyes és telefonos kapcsolattartás biztosítá</w:t>
      </w:r>
      <w:r w:rsidR="00C113AD">
        <w:rPr>
          <w:rFonts w:ascii="Times New Roman" w:hAnsi="Times New Roman" w:cs="Times New Roman"/>
          <w:sz w:val="24"/>
          <w:szCs w:val="24"/>
        </w:rPr>
        <w:t>sára Tószeg központtal;</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évente – minden év november 30-ig – köteles a következő évben a természetes elhasználódásból eredő</w:t>
      </w:r>
      <w:r w:rsidR="00C113AD">
        <w:rPr>
          <w:rFonts w:ascii="Times New Roman" w:hAnsi="Times New Roman" w:cs="Times New Roman"/>
          <w:sz w:val="24"/>
          <w:szCs w:val="24"/>
        </w:rPr>
        <w:t>,</w:t>
      </w:r>
      <w:r>
        <w:rPr>
          <w:rFonts w:ascii="Times New Roman" w:hAnsi="Times New Roman" w:cs="Times New Roman"/>
          <w:sz w:val="24"/>
          <w:szCs w:val="24"/>
        </w:rPr>
        <w:t xml:space="preserve"> szükségessé váló felújításokra és rekonstrukcióra – megfelelő indoklással ellátott – javasl</w:t>
      </w:r>
      <w:r w:rsidR="00C113AD">
        <w:rPr>
          <w:rFonts w:ascii="Times New Roman" w:hAnsi="Times New Roman" w:cs="Times New Roman"/>
          <w:sz w:val="24"/>
          <w:szCs w:val="24"/>
        </w:rPr>
        <w:t>atot készíteni az Átadó számára;</w:t>
      </w:r>
    </w:p>
    <w:p w:rsidR="0079412F" w:rsidRPr="0079412F" w:rsidRDefault="0079412F" w:rsidP="0079412F">
      <w:pPr>
        <w:pStyle w:val="Listaszerbekezds"/>
        <w:rPr>
          <w:rFonts w:ascii="Times New Roman" w:hAnsi="Times New Roman" w:cs="Times New Roman"/>
          <w:sz w:val="24"/>
          <w:szCs w:val="24"/>
        </w:rPr>
      </w:pPr>
    </w:p>
    <w:p w:rsidR="0079412F" w:rsidRDefault="0079412F" w:rsidP="0079412F">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Átadó által jóváhagyott felújítást és rekonstrukciót lebonyolítani illetve elvégezni a mindenkor hatályos jogszabályok, helyi rendeletek, szabályzatok figyelembe vételével;</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haladéktalanul az Átadót írásban értesíteni, ha észleli, hogy az Átadónak valamely, a 3. pontban meghat</w:t>
      </w:r>
      <w:r w:rsidR="00C113AD">
        <w:rPr>
          <w:rFonts w:ascii="Times New Roman" w:hAnsi="Times New Roman" w:cs="Times New Roman"/>
          <w:sz w:val="24"/>
          <w:szCs w:val="24"/>
        </w:rPr>
        <w:t>ározott kötelezettsége felmerül;</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haladéktalanul köteles a tárgyi létesítményekkel kapcsolatban bekövetkezett, a működést kedvezőtlenül befolyásoló eseményekről</w:t>
      </w:r>
      <w:r w:rsidR="00C113AD">
        <w:rPr>
          <w:rFonts w:ascii="Times New Roman" w:hAnsi="Times New Roman" w:cs="Times New Roman"/>
          <w:sz w:val="24"/>
          <w:szCs w:val="24"/>
        </w:rPr>
        <w:t xml:space="preserve"> az Átadót értesíteni;</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tevékenység végzéséhez szükséges felelősségbiztosítást 2011. szeptember 1. napjáig megkötni </w:t>
      </w:r>
      <w:r w:rsidR="00D067F7">
        <w:rPr>
          <w:rFonts w:ascii="Times New Roman" w:hAnsi="Times New Roman" w:cs="Times New Roman"/>
          <w:sz w:val="24"/>
          <w:szCs w:val="24"/>
        </w:rPr>
        <w:t>a szerződés tárgyát képező művekre</w:t>
      </w:r>
      <w:r w:rsidR="00C113AD">
        <w:rPr>
          <w:rFonts w:ascii="Times New Roman" w:hAnsi="Times New Roman" w:cs="Times New Roman"/>
          <w:sz w:val="24"/>
          <w:szCs w:val="24"/>
        </w:rPr>
        <w:t>,</w:t>
      </w:r>
      <w:r w:rsidR="00D067F7">
        <w:rPr>
          <w:rFonts w:ascii="Times New Roman" w:hAnsi="Times New Roman" w:cs="Times New Roman"/>
          <w:sz w:val="24"/>
          <w:szCs w:val="24"/>
        </w:rPr>
        <w:t xml:space="preserve"> és az erről </w:t>
      </w:r>
      <w:r w:rsidR="00B170AF">
        <w:rPr>
          <w:rFonts w:ascii="Times New Roman" w:hAnsi="Times New Roman" w:cs="Times New Roman"/>
          <w:sz w:val="24"/>
          <w:szCs w:val="24"/>
        </w:rPr>
        <w:t>szóló kötvényt az önkormányzat</w:t>
      </w:r>
      <w:r w:rsidR="00D067F7">
        <w:rPr>
          <w:rFonts w:ascii="Times New Roman" w:hAnsi="Times New Roman" w:cs="Times New Roman"/>
          <w:sz w:val="24"/>
          <w:szCs w:val="24"/>
        </w:rPr>
        <w:t xml:space="preserve"> részére bemutatni,</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létesítményekben és átadott tartozékaiban keletkező indokolt selejtezési eljárásokat az Átadó felé jelezni, a selejtezést legkésőbb minden </w:t>
      </w:r>
      <w:r w:rsidR="00C113AD">
        <w:rPr>
          <w:rFonts w:ascii="Times New Roman" w:hAnsi="Times New Roman" w:cs="Times New Roman"/>
          <w:sz w:val="24"/>
          <w:szCs w:val="24"/>
        </w:rPr>
        <w:t>év november 30-ig kezdeményezni;</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 szerződés tárgyát képező létesítmények és azok tartozékaira vonatkozó leltározás az Átadó, valamint az Üzemeltető mindenkor hatályos – jelen szerződés 4. sz. mellékletét képező – leltározási szabályzatai alapján történik, f</w:t>
      </w:r>
      <w:r w:rsidR="00C113AD">
        <w:rPr>
          <w:rFonts w:ascii="Times New Roman" w:hAnsi="Times New Roman" w:cs="Times New Roman"/>
          <w:sz w:val="24"/>
          <w:szCs w:val="24"/>
        </w:rPr>
        <w:t>elek együttes jelenléte mellett;</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a rendkívüli esemény vagy nem tervezhető, </w:t>
      </w:r>
      <w:proofErr w:type="spellStart"/>
      <w:r>
        <w:rPr>
          <w:rFonts w:ascii="Times New Roman" w:hAnsi="Times New Roman" w:cs="Times New Roman"/>
          <w:sz w:val="24"/>
          <w:szCs w:val="24"/>
        </w:rPr>
        <w:t>havária</w:t>
      </w:r>
      <w:proofErr w:type="spellEnd"/>
      <w:r>
        <w:rPr>
          <w:rFonts w:ascii="Times New Roman" w:hAnsi="Times New Roman" w:cs="Times New Roman"/>
          <w:sz w:val="24"/>
          <w:szCs w:val="24"/>
        </w:rPr>
        <w:t xml:space="preserve"> jellegű meghibásodásokból eredő üzemzavarok elhárítását és helyreállítását haladéktalanul köteles megkezdeni, a kár enyhítése érdekében eljárni</w:t>
      </w:r>
      <w:r w:rsidR="00C113AD">
        <w:rPr>
          <w:rFonts w:ascii="Times New Roman" w:hAnsi="Times New Roman" w:cs="Times New Roman"/>
          <w:sz w:val="24"/>
          <w:szCs w:val="24"/>
        </w:rPr>
        <w:t>,</w:t>
      </w:r>
      <w:r>
        <w:rPr>
          <w:rFonts w:ascii="Times New Roman" w:hAnsi="Times New Roman" w:cs="Times New Roman"/>
          <w:sz w:val="24"/>
          <w:szCs w:val="24"/>
        </w:rPr>
        <w:t xml:space="preserve"> és mindezekről </w:t>
      </w:r>
      <w:proofErr w:type="spellStart"/>
      <w:r>
        <w:rPr>
          <w:rFonts w:ascii="Times New Roman" w:hAnsi="Times New Roman" w:cs="Times New Roman"/>
          <w:sz w:val="24"/>
          <w:szCs w:val="24"/>
        </w:rPr>
        <w:t>egyidőben</w:t>
      </w:r>
      <w:proofErr w:type="spellEnd"/>
      <w:r>
        <w:rPr>
          <w:rFonts w:ascii="Times New Roman" w:hAnsi="Times New Roman" w:cs="Times New Roman"/>
          <w:sz w:val="24"/>
          <w:szCs w:val="24"/>
        </w:rPr>
        <w:t xml:space="preserve"> az Átadót értesíteni. Továbbá jogosult az elvégzett munka költségeit az Átadóra hárítani, aki mint Átadó, a káresemény ügyintézésében eljár. Rendkívüli esemény alatt értendő minden olyan nem tervezhető hatás, amely az Átadó jelen szerződés tárgyát képező </w:t>
      </w:r>
      <w:proofErr w:type="spellStart"/>
      <w:r>
        <w:rPr>
          <w:rFonts w:ascii="Times New Roman" w:hAnsi="Times New Roman" w:cs="Times New Roman"/>
          <w:sz w:val="24"/>
          <w:szCs w:val="24"/>
        </w:rPr>
        <w:t>víziközművét</w:t>
      </w:r>
      <w:proofErr w:type="spellEnd"/>
      <w:r>
        <w:rPr>
          <w:rFonts w:ascii="Times New Roman" w:hAnsi="Times New Roman" w:cs="Times New Roman"/>
          <w:sz w:val="24"/>
          <w:szCs w:val="24"/>
        </w:rPr>
        <w:t xml:space="preserve"> megsemmisíti, állagában kárt okoz</w:t>
      </w:r>
      <w:r w:rsidR="00C113AD">
        <w:rPr>
          <w:rFonts w:ascii="Times New Roman" w:hAnsi="Times New Roman" w:cs="Times New Roman"/>
          <w:sz w:val="24"/>
          <w:szCs w:val="24"/>
        </w:rPr>
        <w:t>,</w:t>
      </w:r>
      <w:r>
        <w:rPr>
          <w:rFonts w:ascii="Times New Roman" w:hAnsi="Times New Roman" w:cs="Times New Roman"/>
          <w:sz w:val="24"/>
          <w:szCs w:val="24"/>
        </w:rPr>
        <w:t xml:space="preserve"> vagy üzemét zavarja (pl. baleset, katasztrófa, idő</w:t>
      </w:r>
      <w:r w:rsidR="00534E47">
        <w:rPr>
          <w:rFonts w:ascii="Times New Roman" w:hAnsi="Times New Roman" w:cs="Times New Roman"/>
          <w:sz w:val="24"/>
          <w:szCs w:val="24"/>
        </w:rPr>
        <w:t>járás, stb.);</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minden évben a tárgyévet követő év május 31. napjáig köteles a jelen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üzemeltetési tevékenységének előző évi teljesítéséről részletes jelentést készíteni, és azt 5 (öt) napon belül eljuttatni az önkormányzatnak.</w:t>
      </w:r>
    </w:p>
    <w:p w:rsidR="00D067F7" w:rsidRDefault="00D067F7" w:rsidP="00D067F7">
      <w:pPr>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A jelentés tartalmazza az alábbiakat:</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elvégzett felújítások kimutatása, elszámolása,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beszedett díjak (díjfizetési hajlandóság kimutatása),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kintlévőségek alakulása,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jogszabályi változások,</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felújítási, karbantartási munkák,</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vis maior helyzetek.</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Amennyiben az Átadó az Üzemeltetőnek használatba adott </w:t>
      </w:r>
      <w:proofErr w:type="spellStart"/>
      <w:r>
        <w:rPr>
          <w:rFonts w:ascii="Times New Roman" w:hAnsi="Times New Roman" w:cs="Times New Roman"/>
          <w:sz w:val="24"/>
          <w:szCs w:val="24"/>
        </w:rPr>
        <w:t>víziközművekhez</w:t>
      </w:r>
      <w:proofErr w:type="spellEnd"/>
      <w:r>
        <w:rPr>
          <w:rFonts w:ascii="Times New Roman" w:hAnsi="Times New Roman" w:cs="Times New Roman"/>
          <w:sz w:val="24"/>
          <w:szCs w:val="24"/>
        </w:rPr>
        <w:t xml:space="preserve"> kapcsolódó beruházást más vállalkozóval végezteti el, úgy vállalja, hogy a munkák megkezdéséről értesíti az Üzemeltetőt, aki jogosult a beruházási munkák ellenőrzésére, a hatósági eljárásokon és az üzembe-helyezési eljáráson való részvételre.</w:t>
      </w:r>
    </w:p>
    <w:p w:rsidR="00D067F7" w:rsidRDefault="00D067F7" w:rsidP="00D067F7">
      <w:pPr>
        <w:spacing w:after="0" w:line="240" w:lineRule="auto"/>
        <w:jc w:val="both"/>
        <w:rPr>
          <w:rFonts w:ascii="Times New Roman" w:hAnsi="Times New Roman" w:cs="Times New Roman"/>
          <w:sz w:val="24"/>
          <w:szCs w:val="24"/>
        </w:rPr>
      </w:pPr>
    </w:p>
    <w:p w:rsidR="00D067F7" w:rsidRPr="00C46EB5" w:rsidRDefault="00D067F7" w:rsidP="00D067F7">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Üzemeltető jelen szerződés megszűnése esetén köteles</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létesítményeket (a leltár szerint átvett eszközöket) megóvott, karbantartott, rendeltetésszerű használatra alkalmas állapotban legkésőbb a szerződés megszűnése napján az Átadónak visszaadni. A közművagyon visszaszolgáltatásáról a felek tételes jegyzőkönyvet készítenek</w:t>
      </w:r>
      <w:r w:rsidR="00534E47">
        <w:rPr>
          <w:rFonts w:ascii="Times New Roman" w:hAnsi="Times New Roman" w:cs="Times New Roman"/>
          <w:sz w:val="24"/>
          <w:szCs w:val="24"/>
        </w:rPr>
        <w:t>,</w:t>
      </w:r>
      <w:r>
        <w:rPr>
          <w:rFonts w:ascii="Times New Roman" w:hAnsi="Times New Roman" w:cs="Times New Roman"/>
          <w:sz w:val="24"/>
          <w:szCs w:val="24"/>
        </w:rPr>
        <w:t xml:space="preserve"> és a visszaszolgáltatás során műszaki ellenőr közreműködését vehetik igénybe. A visszaszolgáltatás az átadási dokumentáció és az évenkénti karbantartási és rekonstrukciós dokumentáció (jegyzőkönyvek, egyéb ny</w:t>
      </w:r>
      <w:r w:rsidR="00534E47">
        <w:rPr>
          <w:rFonts w:ascii="Times New Roman" w:hAnsi="Times New Roman" w:cs="Times New Roman"/>
          <w:sz w:val="24"/>
          <w:szCs w:val="24"/>
        </w:rPr>
        <w:t>ilvántartások) alapján történik;</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jelen szerződés tárgyát képező közművagyonban bekövetkezett, a természetes elhasználódást meghaladó mértékű károk esetében az Üzemeltető a felróható magatartása miatt bekövetkezett károkat </w:t>
      </w:r>
      <w:r w:rsidR="000600B0">
        <w:rPr>
          <w:rFonts w:ascii="Times New Roman" w:hAnsi="Times New Roman" w:cs="Times New Roman"/>
          <w:sz w:val="24"/>
          <w:szCs w:val="24"/>
        </w:rPr>
        <w:t>m</w:t>
      </w:r>
      <w:r>
        <w:rPr>
          <w:rFonts w:ascii="Times New Roman" w:hAnsi="Times New Roman" w:cs="Times New Roman"/>
          <w:sz w:val="24"/>
          <w:szCs w:val="24"/>
        </w:rPr>
        <w:t>egtéríteni.</w:t>
      </w:r>
    </w:p>
    <w:p w:rsidR="00D067F7" w:rsidRPr="00D067F7" w:rsidRDefault="00D067F7" w:rsidP="00D067F7">
      <w:pPr>
        <w:pStyle w:val="Listaszerbekezds"/>
        <w:rPr>
          <w:rFonts w:ascii="Times New Roman" w:hAnsi="Times New Roman" w:cs="Times New Roman"/>
          <w:sz w:val="24"/>
          <w:szCs w:val="24"/>
        </w:rPr>
      </w:pPr>
    </w:p>
    <w:p w:rsidR="00D067F7" w:rsidRPr="00C46EB5" w:rsidRDefault="00D067F7" w:rsidP="00D067F7">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Az Átadó kötelezettségei</w:t>
      </w:r>
    </w:p>
    <w:p w:rsidR="00B94D9D" w:rsidRDefault="00B94D9D" w:rsidP="00B94D9D">
      <w:pPr>
        <w:pStyle w:val="Listaszerbekezds"/>
        <w:spacing w:after="0" w:line="240" w:lineRule="auto"/>
        <w:jc w:val="both"/>
        <w:rPr>
          <w:rFonts w:ascii="Times New Roman" w:hAnsi="Times New Roman" w:cs="Times New Roman"/>
          <w:sz w:val="24"/>
          <w:szCs w:val="24"/>
        </w:rPr>
      </w:pPr>
    </w:p>
    <w:p w:rsidR="00B94D9D" w:rsidRPr="00C46EB5" w:rsidRDefault="00B94D9D" w:rsidP="00B94D9D">
      <w:pPr>
        <w:pStyle w:val="Listaszerbekezds"/>
        <w:numPr>
          <w:ilvl w:val="1"/>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 xml:space="preserve"> Az Átadó kötelezettségei jelen szerződés megkötésekor</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tárgyi létesítményeket rendeltetésszerű állapotban, üzembe helyezve, leltár szerint, műszaki specifikációval együtt az Üzemeltetőnek a rendelkezésére bocsátani. </w:t>
      </w:r>
    </w:p>
    <w:p w:rsidR="00B94D9D" w:rsidRDefault="00B94D9D" w:rsidP="00B94D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felmérését, geodéziai helyszínrajzait, anyagjegyzékeket, anyagminőség dokumentálását, vízügyi engedélyét, hatósági vizsgálati jegyzőkönyveit átadni.</w:t>
      </w:r>
    </w:p>
    <w:p w:rsidR="00B94D9D" w:rsidRDefault="00B94D9D" w:rsidP="00B94D9D">
      <w:pPr>
        <w:spacing w:after="0" w:line="240" w:lineRule="auto"/>
        <w:jc w:val="both"/>
        <w:rPr>
          <w:rFonts w:ascii="Times New Roman" w:hAnsi="Times New Roman" w:cs="Times New Roman"/>
          <w:sz w:val="24"/>
          <w:szCs w:val="24"/>
        </w:rPr>
      </w:pPr>
    </w:p>
    <w:p w:rsidR="00B94D9D" w:rsidRPr="00C46EB5" w:rsidRDefault="00B94D9D" w:rsidP="00B94D9D">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Átadó ezen szerződés fennállása alatt köteles</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 üzemeltetéséhez kapcsolódó döntést az Üzemeltetővel előzetesen írásban egyeztetni és döntése meghozatalakor az Üzemelt</w:t>
      </w:r>
      <w:r w:rsidR="00534E47">
        <w:rPr>
          <w:rFonts w:ascii="Times New Roman" w:hAnsi="Times New Roman" w:cs="Times New Roman"/>
          <w:sz w:val="24"/>
          <w:szCs w:val="24"/>
        </w:rPr>
        <w:t>ető javaslatát figyelembe venni;</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minőségi követelmények, a jogszabályi vagy hatósági előírások miatti változás</w:t>
      </w:r>
      <w:r w:rsidR="00534E47">
        <w:rPr>
          <w:rFonts w:ascii="Times New Roman" w:hAnsi="Times New Roman" w:cs="Times New Roman"/>
          <w:sz w:val="24"/>
          <w:szCs w:val="24"/>
        </w:rPr>
        <w:t>,</w:t>
      </w:r>
      <w:r>
        <w:rPr>
          <w:rFonts w:ascii="Times New Roman" w:hAnsi="Times New Roman" w:cs="Times New Roman"/>
          <w:sz w:val="24"/>
          <w:szCs w:val="24"/>
        </w:rPr>
        <w:t xml:space="preserve"> vagy Átadónak az Üzemeltetővel egyeztetett döntése esetén a szükséges fejlesztéseket és beruházásokat elvégezni, amelynek nem képezi fedezetét jelen szerződ</w:t>
      </w:r>
      <w:r w:rsidR="00534E47">
        <w:rPr>
          <w:rFonts w:ascii="Times New Roman" w:hAnsi="Times New Roman" w:cs="Times New Roman"/>
          <w:sz w:val="24"/>
          <w:szCs w:val="24"/>
        </w:rPr>
        <w:t>ésben meghatározott bérleti díj;</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üzemeltetés során kialakult, az Üzemeltetőnek f</w:t>
      </w:r>
      <w:r w:rsidR="00534E47">
        <w:rPr>
          <w:rFonts w:ascii="Times New Roman" w:hAnsi="Times New Roman" w:cs="Times New Roman"/>
          <w:sz w:val="24"/>
          <w:szCs w:val="24"/>
        </w:rPr>
        <w:t>el nem róható kárért helytállni;</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Üzemeltető által kezdeményezett, 2.2.1</w:t>
      </w:r>
      <w:r w:rsidR="0079412F">
        <w:rPr>
          <w:rFonts w:ascii="Times New Roman" w:hAnsi="Times New Roman" w:cs="Times New Roman"/>
          <w:sz w:val="24"/>
          <w:szCs w:val="24"/>
        </w:rPr>
        <w:t>5</w:t>
      </w:r>
      <w:r>
        <w:rPr>
          <w:rFonts w:ascii="Times New Roman" w:hAnsi="Times New Roman" w:cs="Times New Roman"/>
          <w:sz w:val="24"/>
          <w:szCs w:val="24"/>
        </w:rPr>
        <w:t>. pontban foglaltak szerint a szerződés tárgyát képező létesítményekben és átadott tartozékaiban keletkező indokolt selejtezési eljárást kötelesek elvégezni</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művekre 2011. szeptember 1. napjáig vagyonbiztosítást kötni és erről az </w:t>
      </w:r>
      <w:r w:rsidR="00534E47">
        <w:rPr>
          <w:rFonts w:ascii="Times New Roman" w:hAnsi="Times New Roman" w:cs="Times New Roman"/>
          <w:sz w:val="24"/>
          <w:szCs w:val="24"/>
        </w:rPr>
        <w:t>Ü</w:t>
      </w:r>
      <w:r>
        <w:rPr>
          <w:rFonts w:ascii="Times New Roman" w:hAnsi="Times New Roman" w:cs="Times New Roman"/>
          <w:sz w:val="24"/>
          <w:szCs w:val="24"/>
        </w:rPr>
        <w:t>zemeltetőnek nyilatkozat</w:t>
      </w:r>
      <w:r w:rsidR="00534E47">
        <w:rPr>
          <w:rFonts w:ascii="Times New Roman" w:hAnsi="Times New Roman" w:cs="Times New Roman"/>
          <w:sz w:val="24"/>
          <w:szCs w:val="24"/>
        </w:rPr>
        <w:t>ot és a kötvénymásolatot átadni;</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műszaki színvonalának megőrzése érdekében köteles a 2.2.9. pontban foglalt javaslat alapján egyeztetett tervezett rekonstrukciós és felújítási munkák finanszírozására, amely munkákat az Üzemeltető bonyolít, illetve végez el a mindenkor hatályos jogszabályok, helyi rendeletek, szabályzatok figyelembe vételével. A felmerülő költségeket az Átadó a bérleti díj terhére megtéríti az Üzemeltető által kibocsátott számlák alapján</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váratlan és rendkívüli felújítási és beruházási munkáinak finanszírozása az Üzemeltető írásbeli jelzése alapján (2.2.1</w:t>
      </w:r>
      <w:r w:rsidR="0079412F">
        <w:rPr>
          <w:rFonts w:ascii="Times New Roman" w:hAnsi="Times New Roman" w:cs="Times New Roman"/>
          <w:sz w:val="24"/>
          <w:szCs w:val="24"/>
        </w:rPr>
        <w:t>6</w:t>
      </w:r>
      <w:r>
        <w:rPr>
          <w:rFonts w:ascii="Times New Roman" w:hAnsi="Times New Roman" w:cs="Times New Roman"/>
          <w:sz w:val="24"/>
          <w:szCs w:val="24"/>
        </w:rPr>
        <w:t>.) az Átadó feladata. Az Átadó a felmerülő költségeket megtéríti az Üzemeltető által kibocsátott számlák 90 naptári napon</w:t>
      </w:r>
      <w:r w:rsidR="00534E47">
        <w:rPr>
          <w:rFonts w:ascii="Times New Roman" w:hAnsi="Times New Roman" w:cs="Times New Roman"/>
          <w:sz w:val="24"/>
          <w:szCs w:val="24"/>
        </w:rPr>
        <w:t xml:space="preserve"> belül történő kiegyenlítésével;</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éves elszámolás keretében az Üzemeltető saját költségére végzett, az Átadóval egyeztetett rekonstrukciós munka, amelyre a tárgyévi bérleti díj nem nyújt fedezetet, a következő évi bérleti</w:t>
      </w:r>
      <w:r w:rsidR="00534E47">
        <w:rPr>
          <w:rFonts w:ascii="Times New Roman" w:hAnsi="Times New Roman" w:cs="Times New Roman"/>
          <w:sz w:val="24"/>
          <w:szCs w:val="24"/>
        </w:rPr>
        <w:t xml:space="preserve"> díj terhére kerül elszámolásra;</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vagyonbiztosításhoz köthető káresemény esetén az Átadó</w:t>
      </w:r>
      <w:r w:rsidR="00534E47">
        <w:rPr>
          <w:rFonts w:ascii="Times New Roman" w:hAnsi="Times New Roman" w:cs="Times New Roman"/>
          <w:sz w:val="24"/>
          <w:szCs w:val="24"/>
        </w:rPr>
        <w:t xml:space="preserve"> köteles a biztosítónál eljárni;</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leltáreltérés kezelése: a 2.2.1</w:t>
      </w:r>
      <w:r w:rsidR="0079412F">
        <w:rPr>
          <w:rFonts w:ascii="Times New Roman" w:hAnsi="Times New Roman" w:cs="Times New Roman"/>
          <w:sz w:val="24"/>
          <w:szCs w:val="24"/>
        </w:rPr>
        <w:t>6</w:t>
      </w:r>
      <w:r>
        <w:rPr>
          <w:rFonts w:ascii="Times New Roman" w:hAnsi="Times New Roman" w:cs="Times New Roman"/>
          <w:sz w:val="24"/>
          <w:szCs w:val="24"/>
        </w:rPr>
        <w:t>. pont szerint leltározás során a nyilvántartásban foglaltakhoz viszonyítva mutatkozó esetleges eltéréseket a felek 8 napon belül írásban jelzik egymás felé és a vonatkozó szabályzataik</w:t>
      </w:r>
      <w:r w:rsidR="00534E47">
        <w:rPr>
          <w:rFonts w:ascii="Times New Roman" w:hAnsi="Times New Roman" w:cs="Times New Roman"/>
          <w:sz w:val="24"/>
          <w:szCs w:val="24"/>
        </w:rPr>
        <w:t>ban foglaltak szerint járnak el;</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a közműves ivóvízellátásáról és közműves szennyvízelvezetésről szóló 38/1995. (IV. 5.) Korm. rendelet 4. § (2) bekezdése alapján a közműtulajdonos közigazgatási területén gazdálkodó szervezet által kért bekötés megvalósítása</w:t>
      </w:r>
      <w:r w:rsidR="00534E47">
        <w:rPr>
          <w:rFonts w:ascii="Times New Roman" w:hAnsi="Times New Roman" w:cs="Times New Roman"/>
          <w:sz w:val="24"/>
          <w:szCs w:val="24"/>
        </w:rPr>
        <w:t>,</w:t>
      </w:r>
      <w:r>
        <w:rPr>
          <w:rFonts w:ascii="Times New Roman" w:hAnsi="Times New Roman" w:cs="Times New Roman"/>
          <w:sz w:val="24"/>
          <w:szCs w:val="24"/>
        </w:rPr>
        <w:t xml:space="preserve"> vagy a részére nyújtott szolgáltatás mennyiségének vagy minőségének növelése esetén az önkormányzat a helyi határozatban meghatározott módon és mértékben közműfejlesztési hozzájárulást szed be. A beszedett hozzájárulást köteles </w:t>
      </w:r>
      <w:proofErr w:type="spellStart"/>
      <w:r>
        <w:rPr>
          <w:rFonts w:ascii="Times New Roman" w:hAnsi="Times New Roman" w:cs="Times New Roman"/>
          <w:sz w:val="24"/>
          <w:szCs w:val="24"/>
        </w:rPr>
        <w:t>vízik</w:t>
      </w:r>
      <w:r w:rsidR="004E2F5A">
        <w:rPr>
          <w:rFonts w:ascii="Times New Roman" w:hAnsi="Times New Roman" w:cs="Times New Roman"/>
          <w:sz w:val="24"/>
          <w:szCs w:val="24"/>
        </w:rPr>
        <w:t>özművek</w:t>
      </w:r>
      <w:proofErr w:type="spellEnd"/>
      <w:r w:rsidR="004E2F5A">
        <w:rPr>
          <w:rFonts w:ascii="Times New Roman" w:hAnsi="Times New Roman" w:cs="Times New Roman"/>
          <w:sz w:val="24"/>
          <w:szCs w:val="24"/>
        </w:rPr>
        <w:t xml:space="preserve"> fejlesztésére fordítani.</w:t>
      </w:r>
    </w:p>
    <w:p w:rsidR="00B94D9D" w:rsidRDefault="00B94D9D" w:rsidP="00B94D9D">
      <w:pPr>
        <w:spacing w:after="0" w:line="240" w:lineRule="auto"/>
        <w:jc w:val="both"/>
        <w:rPr>
          <w:rFonts w:ascii="Times New Roman" w:hAnsi="Times New Roman" w:cs="Times New Roman"/>
          <w:sz w:val="24"/>
          <w:szCs w:val="24"/>
        </w:rPr>
      </w:pPr>
    </w:p>
    <w:p w:rsidR="00B94D9D" w:rsidRPr="00C46EB5" w:rsidRDefault="00A62663" w:rsidP="00B94D9D">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w:t>
      </w:r>
      <w:r w:rsidR="00B94D9D" w:rsidRPr="00C46EB5">
        <w:rPr>
          <w:rFonts w:ascii="Times New Roman" w:hAnsi="Times New Roman" w:cs="Times New Roman"/>
          <w:sz w:val="24"/>
          <w:szCs w:val="24"/>
          <w:u w:val="single"/>
        </w:rPr>
        <w:t>Az Átadó jogosult</w:t>
      </w:r>
    </w:p>
    <w:p w:rsidR="00534E47" w:rsidRDefault="00534E47" w:rsidP="00B94D9D">
      <w:pPr>
        <w:pStyle w:val="Listaszerbekezds"/>
        <w:spacing w:after="0" w:line="240" w:lineRule="auto"/>
        <w:ind w:left="1080"/>
        <w:jc w:val="both"/>
        <w:rPr>
          <w:rFonts w:ascii="Times New Roman" w:hAnsi="Times New Roman" w:cs="Times New Roman"/>
          <w:sz w:val="24"/>
          <w:szCs w:val="24"/>
        </w:rPr>
      </w:pPr>
    </w:p>
    <w:p w:rsidR="00B94D9D" w:rsidRDefault="00B94D9D" w:rsidP="00B94D9D">
      <w:pPr>
        <w:pStyle w:val="Listaszerbekezds"/>
        <w:spacing w:after="0" w:line="240" w:lineRule="auto"/>
        <w:ind w:left="1080"/>
        <w:jc w:val="both"/>
        <w:rPr>
          <w:rFonts w:ascii="Times New Roman" w:hAnsi="Times New Roman" w:cs="Times New Roman"/>
          <w:sz w:val="24"/>
          <w:szCs w:val="24"/>
        </w:rPr>
      </w:pPr>
      <w:proofErr w:type="gramStart"/>
      <w:r>
        <w:rPr>
          <w:rFonts w:ascii="Times New Roman" w:hAnsi="Times New Roman" w:cs="Times New Roman"/>
          <w:sz w:val="24"/>
          <w:szCs w:val="24"/>
        </w:rPr>
        <w:t>az</w:t>
      </w:r>
      <w:proofErr w:type="gramEnd"/>
      <w:r>
        <w:rPr>
          <w:rFonts w:ascii="Times New Roman" w:hAnsi="Times New Roman" w:cs="Times New Roman"/>
          <w:sz w:val="24"/>
          <w:szCs w:val="24"/>
        </w:rPr>
        <w:t xml:space="preserve"> </w:t>
      </w:r>
      <w:r w:rsidR="00534E47">
        <w:rPr>
          <w:rFonts w:ascii="Times New Roman" w:hAnsi="Times New Roman" w:cs="Times New Roman"/>
          <w:sz w:val="24"/>
          <w:szCs w:val="24"/>
        </w:rPr>
        <w:t>üzemeltetés</w:t>
      </w:r>
      <w:r>
        <w:rPr>
          <w:rFonts w:ascii="Times New Roman" w:hAnsi="Times New Roman" w:cs="Times New Roman"/>
          <w:sz w:val="24"/>
          <w:szCs w:val="24"/>
        </w:rPr>
        <w:t xml:space="preserve">re átadott vagyontárgyak működtetését, az azokkal nyújtott szolgáltatást folyamatosan figyelemmel kísérni. E célból az Átadó meghatalmazottai jogosultak betekinteni a jelen szerződés tárgyával összefüggő műszaki és gazdasági dokumentumokba, valamint a helyszínen meggyőződni arról, hogy az üzemeltetés a jelen szerződésben foglalt feltételek szerint történik. </w:t>
      </w:r>
    </w:p>
    <w:p w:rsidR="00A62663" w:rsidRDefault="00A62663"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Átadó a jelen szerződés megszűnése esetén köteles </w:t>
      </w:r>
    </w:p>
    <w:p w:rsidR="00C46EB5" w:rsidRPr="00C46EB5" w:rsidRDefault="00C46EB5" w:rsidP="00C46EB5">
      <w:pPr>
        <w:pStyle w:val="Listaszerbekezds"/>
        <w:spacing w:after="0" w:line="240" w:lineRule="auto"/>
        <w:ind w:left="1080"/>
        <w:jc w:val="both"/>
        <w:rPr>
          <w:rFonts w:ascii="Times New Roman" w:hAnsi="Times New Roman" w:cs="Times New Roman"/>
          <w:sz w:val="24"/>
          <w:szCs w:val="24"/>
          <w:u w:val="single"/>
        </w:rPr>
      </w:pPr>
    </w:p>
    <w:p w:rsidR="00A62663" w:rsidRDefault="00A62663" w:rsidP="00A62663">
      <w:pPr>
        <w:pStyle w:val="Listaszerbekezds"/>
        <w:spacing w:after="0" w:line="240" w:lineRule="auto"/>
        <w:ind w:left="1080"/>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létesítményt az Üzemeltetőtől visszavenni, az üzemeltetésről a továbbiakban gondoskodni. </w:t>
      </w:r>
    </w:p>
    <w:p w:rsidR="00A62663" w:rsidRDefault="00A62663" w:rsidP="00A62663">
      <w:pPr>
        <w:spacing w:after="0" w:line="240" w:lineRule="auto"/>
        <w:jc w:val="both"/>
        <w:rPr>
          <w:rFonts w:ascii="Times New Roman" w:hAnsi="Times New Roman" w:cs="Times New Roman"/>
          <w:sz w:val="24"/>
          <w:szCs w:val="24"/>
        </w:rPr>
      </w:pPr>
    </w:p>
    <w:p w:rsidR="00A62663" w:rsidRPr="00C46EB5" w:rsidRDefault="00A62663" w:rsidP="00A62663">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Díjak</w:t>
      </w:r>
    </w:p>
    <w:p w:rsidR="00A62663" w:rsidRDefault="00A62663"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az Üzemeltető a közüzemi létesítmények használatárért köteles Átadó részére bérleti díjat fizetni.</w:t>
      </w:r>
    </w:p>
    <w:p w:rsidR="00A62663" w:rsidRDefault="00A62663"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bérleti díj meghatározásakor felek törekvése, hogy annak mértéke megfeleljen az üzemeltetett víziközmű-vagyon pótlási és felújítási igényének.</w:t>
      </w:r>
    </w:p>
    <w:p w:rsidR="00A62663" w:rsidRPr="00A62663" w:rsidRDefault="00A62663" w:rsidP="00A62663">
      <w:pPr>
        <w:pStyle w:val="Listaszerbekezds"/>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az Üzemeltető által fizetendő bérleti díj összegét minden tárgyévet megelőző év november 30. napjáig</w:t>
      </w:r>
      <w:r w:rsidR="00534E47">
        <w:rPr>
          <w:rFonts w:ascii="Times New Roman" w:hAnsi="Times New Roman" w:cs="Times New Roman"/>
          <w:sz w:val="24"/>
          <w:szCs w:val="24"/>
        </w:rPr>
        <w:t>,</w:t>
      </w:r>
      <w:r>
        <w:rPr>
          <w:rFonts w:ascii="Times New Roman" w:hAnsi="Times New Roman" w:cs="Times New Roman"/>
          <w:sz w:val="24"/>
          <w:szCs w:val="24"/>
        </w:rPr>
        <w:t xml:space="preserve"> a következő évi szolgáltatási díjjavaslat elfogadásával egyidejűleg közösen, írásban állapítják meg. Amennyiben a szolgáltatási díj emelésére kerül sor, úgy a bérleti díj mértéke azzal arányosan emelkedik.</w:t>
      </w:r>
    </w:p>
    <w:p w:rsidR="00A62663" w:rsidRPr="00A62663" w:rsidRDefault="00A62663" w:rsidP="00A62663">
      <w:pPr>
        <w:pStyle w:val="Listaszerbekezds"/>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Az Átadó feljogosítja az Üzemeltetőt, hogy a bérleti díj összegét elkülönített számláján kezelje és a jelen szerződés tárgyát képező víziközmű-vagyon felújítására, rekonstrukciójára fordítsa. Felek megállapodnak abban, hogy a felújításra és rekonstrukcióra fel nem használt bérleti díjat Átadó jogosult </w:t>
      </w:r>
      <w:proofErr w:type="gramStart"/>
      <w:r>
        <w:rPr>
          <w:rFonts w:ascii="Times New Roman" w:hAnsi="Times New Roman" w:cs="Times New Roman"/>
          <w:sz w:val="24"/>
          <w:szCs w:val="24"/>
        </w:rPr>
        <w:t>víziközmű-vagyon fejlesztésre</w:t>
      </w:r>
      <w:proofErr w:type="gramEnd"/>
      <w:r>
        <w:rPr>
          <w:rFonts w:ascii="Times New Roman" w:hAnsi="Times New Roman" w:cs="Times New Roman"/>
          <w:sz w:val="24"/>
          <w:szCs w:val="24"/>
        </w:rPr>
        <w:t xml:space="preserve"> fordítani.</w:t>
      </w:r>
    </w:p>
    <w:p w:rsidR="00A62663" w:rsidRPr="00A62663" w:rsidRDefault="00A62663" w:rsidP="00A62663">
      <w:pPr>
        <w:pStyle w:val="Listaszerbekezds"/>
        <w:rPr>
          <w:rFonts w:ascii="Times New Roman" w:hAnsi="Times New Roman" w:cs="Times New Roman"/>
          <w:sz w:val="24"/>
          <w:szCs w:val="24"/>
        </w:rPr>
      </w:pPr>
    </w:p>
    <w:p w:rsidR="00A62663" w:rsidRDefault="00A85A87"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Átadó – képviselő testületi döntése alapján – jogosult fejlesztési hányad díjba történő beépítésére. A díjba beépített, elkülönítetten kezelt fejlesztési hányad felhasználásáról a </w:t>
      </w:r>
      <w:r>
        <w:rPr>
          <w:rFonts w:ascii="Times New Roman" w:hAnsi="Times New Roman" w:cs="Times New Roman"/>
          <w:sz w:val="24"/>
          <w:szCs w:val="24"/>
        </w:rPr>
        <w:lastRenderedPageBreak/>
        <w:t>vonatkozó jogszabályi előírásoknak megfelelően Átadó testületi határozatban jogosult dönteni.</w:t>
      </w:r>
    </w:p>
    <w:p w:rsidR="00A85A87" w:rsidRPr="00A85A87" w:rsidRDefault="00A85A87" w:rsidP="00A85A87">
      <w:pPr>
        <w:pStyle w:val="Listaszerbekezds"/>
        <w:rPr>
          <w:rFonts w:ascii="Times New Roman" w:hAnsi="Times New Roman" w:cs="Times New Roman"/>
          <w:sz w:val="24"/>
          <w:szCs w:val="24"/>
        </w:rPr>
      </w:pPr>
    </w:p>
    <w:p w:rsidR="00A85A87" w:rsidRDefault="00A85A87"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felek rögzítik, hogy a szerződés tárgyát képező művek használatáért az Üzemeltető által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Tisza</w:t>
      </w:r>
      <w:r w:rsidR="00AA5705">
        <w:rPr>
          <w:rFonts w:ascii="Times New Roman" w:hAnsi="Times New Roman" w:cs="Times New Roman"/>
          <w:sz w:val="24"/>
          <w:szCs w:val="24"/>
        </w:rPr>
        <w:t>várkony</w:t>
      </w:r>
      <w:r>
        <w:rPr>
          <w:rFonts w:ascii="Times New Roman" w:hAnsi="Times New Roman" w:cs="Times New Roman"/>
          <w:sz w:val="24"/>
          <w:szCs w:val="24"/>
        </w:rPr>
        <w:t xml:space="preserve"> Község Önkormányzata részére 2011. évben fizetendő fajlagos bérleti díj nettó </w:t>
      </w:r>
      <w:r w:rsidR="009051C0">
        <w:rPr>
          <w:rFonts w:ascii="Times New Roman" w:hAnsi="Times New Roman" w:cs="Times New Roman"/>
          <w:sz w:val="24"/>
          <w:szCs w:val="24"/>
        </w:rPr>
        <w:t xml:space="preserve">38,67 </w:t>
      </w:r>
      <w:r>
        <w:rPr>
          <w:rFonts w:ascii="Times New Roman" w:hAnsi="Times New Roman" w:cs="Times New Roman"/>
          <w:sz w:val="24"/>
          <w:szCs w:val="24"/>
        </w:rPr>
        <w:t>Ft/m3.</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A 2011. évben ténylegesen fizetendő bérleti díj a jelen szerződésben rögzített fajlagos nettó bérleti díj és a szerződés hatályba lépésétől számítva a tárgyévben várhatóan értékesítésre kerülő vízmennyiség szorzatával egyezik meg.</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2011. szeptember, október, november és december hónapban várható értékesítési volumen:</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proofErr w:type="gramStart"/>
      <w:r>
        <w:rPr>
          <w:rFonts w:ascii="Times New Roman" w:hAnsi="Times New Roman" w:cs="Times New Roman"/>
          <w:sz w:val="24"/>
          <w:szCs w:val="24"/>
        </w:rPr>
        <w:t>vízszolgáltatás</w:t>
      </w:r>
      <w:proofErr w:type="gramEnd"/>
      <w:r>
        <w:rPr>
          <w:rFonts w:ascii="Times New Roman" w:hAnsi="Times New Roman" w:cs="Times New Roman"/>
          <w:sz w:val="24"/>
          <w:szCs w:val="24"/>
        </w:rPr>
        <w:tab/>
      </w:r>
      <w:r>
        <w:rPr>
          <w:rFonts w:ascii="Times New Roman" w:hAnsi="Times New Roman" w:cs="Times New Roman"/>
          <w:sz w:val="24"/>
          <w:szCs w:val="24"/>
        </w:rPr>
        <w:tab/>
        <w:t>15.</w:t>
      </w:r>
      <w:r w:rsidR="001F03DF">
        <w:rPr>
          <w:rFonts w:ascii="Times New Roman" w:hAnsi="Times New Roman" w:cs="Times New Roman"/>
          <w:sz w:val="24"/>
          <w:szCs w:val="24"/>
        </w:rPr>
        <w:t>3</w:t>
      </w:r>
      <w:r>
        <w:rPr>
          <w:rFonts w:ascii="Times New Roman" w:hAnsi="Times New Roman" w:cs="Times New Roman"/>
          <w:sz w:val="24"/>
          <w:szCs w:val="24"/>
        </w:rPr>
        <w:t>00 m3</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 xml:space="preserve">Felek a 2011. utolsó 4 hónapjára várható bérleti díj összegét nettó </w:t>
      </w:r>
      <w:r w:rsidR="009051C0">
        <w:rPr>
          <w:rFonts w:ascii="Times New Roman" w:hAnsi="Times New Roman" w:cs="Times New Roman"/>
          <w:sz w:val="24"/>
          <w:szCs w:val="24"/>
        </w:rPr>
        <w:t>5</w:t>
      </w:r>
      <w:r w:rsidR="001F03DF">
        <w:rPr>
          <w:rFonts w:ascii="Times New Roman" w:hAnsi="Times New Roman" w:cs="Times New Roman"/>
          <w:sz w:val="24"/>
          <w:szCs w:val="24"/>
        </w:rPr>
        <w:t>9</w:t>
      </w:r>
      <w:r w:rsidR="009051C0">
        <w:rPr>
          <w:rFonts w:ascii="Times New Roman" w:hAnsi="Times New Roman" w:cs="Times New Roman"/>
          <w:sz w:val="24"/>
          <w:szCs w:val="24"/>
        </w:rPr>
        <w:t>0</w:t>
      </w:r>
      <w:r>
        <w:rPr>
          <w:rFonts w:ascii="Times New Roman" w:hAnsi="Times New Roman" w:cs="Times New Roman"/>
          <w:sz w:val="24"/>
          <w:szCs w:val="24"/>
        </w:rPr>
        <w:t>.000,</w:t>
      </w:r>
      <w:proofErr w:type="spellStart"/>
      <w:r>
        <w:rPr>
          <w:rFonts w:ascii="Times New Roman" w:hAnsi="Times New Roman" w:cs="Times New Roman"/>
          <w:sz w:val="24"/>
          <w:szCs w:val="24"/>
        </w:rPr>
        <w:t>-Ft</w:t>
      </w:r>
      <w:proofErr w:type="spellEnd"/>
      <w:r>
        <w:rPr>
          <w:rFonts w:ascii="Times New Roman" w:hAnsi="Times New Roman" w:cs="Times New Roman"/>
          <w:sz w:val="24"/>
          <w:szCs w:val="24"/>
        </w:rPr>
        <w:t xml:space="preserve"> összegben állapítják meg. </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A bérleti díjakat a mindenkor hatályos általános forgalmi adóról szóló törvényben foglaltak szerinti adó terheli.</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tárgyévre megállapított bérleti díj számlázásának és pénzügyi elszámolásának szabályai:</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Átadó a tárgynegyedévre vonatkozóan minden tárgynegyedévet követő hó 10. napjáig a hatályos jogszabályoknak megfelelő számlát állít ki és küld meg Üzemeltető részére a 4.6. pont szerint meghatározott éves bérleti </w:t>
      </w:r>
      <w:r w:rsidR="00E562D7">
        <w:rPr>
          <w:rFonts w:ascii="Times New Roman" w:hAnsi="Times New Roman" w:cs="Times New Roman"/>
          <w:sz w:val="24"/>
          <w:szCs w:val="24"/>
        </w:rPr>
        <w:t>¼ részéről</w:t>
      </w:r>
      <w:r>
        <w:rPr>
          <w:rFonts w:ascii="Times New Roman" w:hAnsi="Times New Roman" w:cs="Times New Roman"/>
          <w:sz w:val="24"/>
          <w:szCs w:val="24"/>
        </w:rPr>
        <w:t xml:space="preserve">. </w:t>
      </w:r>
    </w:p>
    <w:p w:rsidR="00A85A87" w:rsidRDefault="00A85A87" w:rsidP="00A85A87">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számlán feltüntetésre kerülő teljesítés napja az általános forgalmi adóról szóló 2007. évi CXXVII. törvény 58. § (1) bekezdésében foglaltak alapján az ellenérték esedékességével egyezik meg. </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IV. negyedévre vonatkozóan a tárgyévben ténylegesen értékesített vízmennyiség alapján – a 4.6. pontban szereplő fajlagos bérleti díj figyelembe vételével – megállapított, ténylegesen fizetendő éves bérleti díj és a 4.7.1. pont szerint a tárgyévben már elszámolt bérleti díj különbözetének megfelelő összegű bérleti díj illeti meg az Átadót. A bérleti díjak éves elszámolását Üzemeltető köteles legkésőbb a tárgyévet követő év február 28. napjáig elkészíteni, és az Átadó részére egyeztetés és elfogadás céljából megküldeni. Az elszámolás valóságtartalmáért és hitelességéért Üzemeltető teljes körű felelősséggel tartozik. </w:t>
      </w:r>
    </w:p>
    <w:p w:rsidR="009C2E02" w:rsidRDefault="009C2E02" w:rsidP="009C2E02">
      <w:pPr>
        <w:spacing w:after="0" w:line="240" w:lineRule="auto"/>
        <w:jc w:val="both"/>
        <w:rPr>
          <w:rFonts w:ascii="Times New Roman" w:hAnsi="Times New Roman" w:cs="Times New Roman"/>
          <w:sz w:val="24"/>
          <w:szCs w:val="24"/>
        </w:rPr>
      </w:pPr>
    </w:p>
    <w:p w:rsidR="009C2E02" w:rsidRDefault="009C2E02" w:rsidP="009C2E02">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Üzemeltető a bérleti díjat az éves beruházási tervében foglaltak szerint az Átadóval történő egyeztetés alapján (2.2.</w:t>
      </w:r>
      <w:r w:rsidR="0079412F">
        <w:rPr>
          <w:rFonts w:ascii="Times New Roman" w:hAnsi="Times New Roman" w:cs="Times New Roman"/>
          <w:sz w:val="24"/>
          <w:szCs w:val="24"/>
        </w:rPr>
        <w:t>10</w:t>
      </w:r>
      <w:r>
        <w:rPr>
          <w:rFonts w:ascii="Times New Roman" w:hAnsi="Times New Roman" w:cs="Times New Roman"/>
          <w:sz w:val="24"/>
          <w:szCs w:val="24"/>
        </w:rPr>
        <w:t>. és a 3.2.6. pontok) jelen szerződés tárgyát képező (1. sz. melléklet) víziközmű-vagyon felújítására, rekonstrukciójára köteles fordítani. Ezen munkálatokat az Átadó részére leszámlázza, melyeket az Átadó köteles értéknövelő felújításként, rekonstrukcióként könyveiben elszámolni és nyilvántartani.</w:t>
      </w:r>
    </w:p>
    <w:p w:rsidR="009C2E02" w:rsidRPr="009C2E02" w:rsidRDefault="009C2E02" w:rsidP="009C2E02">
      <w:pPr>
        <w:pStyle w:val="Listaszerbekezds"/>
        <w:rPr>
          <w:rFonts w:ascii="Times New Roman" w:hAnsi="Times New Roman" w:cs="Times New Roman"/>
          <w:sz w:val="24"/>
          <w:szCs w:val="24"/>
        </w:rPr>
      </w:pPr>
    </w:p>
    <w:p w:rsidR="009C2E02" w:rsidRDefault="009C2E02" w:rsidP="009C2E02">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Amennyiben a jelen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rekonstrukcióját és felújítási munkáit (2.2.</w:t>
      </w:r>
      <w:r w:rsidR="0079412F">
        <w:rPr>
          <w:rFonts w:ascii="Times New Roman" w:hAnsi="Times New Roman" w:cs="Times New Roman"/>
          <w:sz w:val="24"/>
          <w:szCs w:val="24"/>
        </w:rPr>
        <w:t>10</w:t>
      </w:r>
      <w:r>
        <w:rPr>
          <w:rFonts w:ascii="Times New Roman" w:hAnsi="Times New Roman" w:cs="Times New Roman"/>
          <w:sz w:val="24"/>
          <w:szCs w:val="24"/>
        </w:rPr>
        <w:t>. és 3.2.6. pontok) az Üzemeltető végzi</w:t>
      </w:r>
      <w:r w:rsidR="005B4A48">
        <w:rPr>
          <w:rFonts w:ascii="Times New Roman" w:hAnsi="Times New Roman" w:cs="Times New Roman"/>
          <w:sz w:val="24"/>
          <w:szCs w:val="24"/>
        </w:rPr>
        <w:t>,</w:t>
      </w:r>
      <w:r>
        <w:rPr>
          <w:rFonts w:ascii="Times New Roman" w:hAnsi="Times New Roman" w:cs="Times New Roman"/>
          <w:sz w:val="24"/>
          <w:szCs w:val="24"/>
        </w:rPr>
        <w:t xml:space="preserve"> vagy saját nevében bonyolítja, úgy azok Átadó részére történő továbbszámlázása során Üzemeltető jogosult beszámítással élni Átadó bérleti díjra vonatkozó számláival szemben.</w:t>
      </w:r>
    </w:p>
    <w:p w:rsidR="009C2E02" w:rsidRDefault="009C2E02" w:rsidP="009C2E02">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Felek az elvégzett rekonstrukciós és felújítási munkákra vonatkozóan legalább évente elszámolást készítenek.</w:t>
      </w:r>
    </w:p>
    <w:p w:rsidR="009C2E02" w:rsidRDefault="009C2E02" w:rsidP="009C2E02">
      <w:pPr>
        <w:spacing w:after="0" w:line="240" w:lineRule="auto"/>
        <w:jc w:val="both"/>
        <w:rPr>
          <w:rFonts w:ascii="Times New Roman" w:hAnsi="Times New Roman" w:cs="Times New Roman"/>
          <w:sz w:val="24"/>
          <w:szCs w:val="24"/>
        </w:rPr>
      </w:pPr>
    </w:p>
    <w:p w:rsidR="009C2E02" w:rsidRDefault="009C2E02" w:rsidP="009C2E02">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w:t>
      </w:r>
      <w:proofErr w:type="spellStart"/>
      <w:r>
        <w:rPr>
          <w:rFonts w:ascii="Times New Roman" w:hAnsi="Times New Roman" w:cs="Times New Roman"/>
          <w:sz w:val="24"/>
          <w:szCs w:val="24"/>
        </w:rPr>
        <w:t>víziközmű</w:t>
      </w:r>
      <w:proofErr w:type="spellEnd"/>
      <w:r>
        <w:rPr>
          <w:rFonts w:ascii="Times New Roman" w:hAnsi="Times New Roman" w:cs="Times New Roman"/>
          <w:sz w:val="24"/>
          <w:szCs w:val="24"/>
        </w:rPr>
        <w:t xml:space="preserve"> szolgáltatást igénybe vevő fogyasztó vízdíjat köteles fizetni, melyet minden tárgyévre az árak megállapításáról szóló, többször módosított 1990. évi LXXXVII. törvény rendelkezései szerint az önkormányzat képviselő</w:t>
      </w:r>
      <w:r w:rsidR="005B4A48">
        <w:rPr>
          <w:rFonts w:ascii="Times New Roman" w:hAnsi="Times New Roman" w:cs="Times New Roman"/>
          <w:sz w:val="24"/>
          <w:szCs w:val="24"/>
        </w:rPr>
        <w:t xml:space="preserve"> testülete rendelettel állapít</w:t>
      </w:r>
      <w:r>
        <w:rPr>
          <w:rFonts w:ascii="Times New Roman" w:hAnsi="Times New Roman" w:cs="Times New Roman"/>
          <w:sz w:val="24"/>
          <w:szCs w:val="24"/>
        </w:rPr>
        <w:t xml:space="preserve"> meg az Üzemeltető által összeállított javaslat alapján (2.2.7.). Üzemeltető a díjmegállapításhoz az alábbi elveket veszi figyelembe:</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inflációs hatások,</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értékesítési volumen alakulása,</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rendkívüli költségek alakulása.</w:t>
      </w:r>
    </w:p>
    <w:p w:rsidR="009C2E02" w:rsidRDefault="009C2E02" w:rsidP="009C2E02">
      <w:pPr>
        <w:spacing w:after="0" w:line="240" w:lineRule="auto"/>
        <w:jc w:val="both"/>
        <w:rPr>
          <w:rFonts w:ascii="Times New Roman" w:hAnsi="Times New Roman" w:cs="Times New Roman"/>
          <w:sz w:val="24"/>
          <w:szCs w:val="24"/>
        </w:rPr>
      </w:pPr>
    </w:p>
    <w:p w:rsidR="003F2EEE" w:rsidRDefault="003F2EEE" w:rsidP="005B4A48">
      <w:pPr>
        <w:spacing w:after="0" w:line="240" w:lineRule="auto"/>
        <w:ind w:left="1077"/>
        <w:jc w:val="both"/>
        <w:rPr>
          <w:rFonts w:ascii="Times New Roman" w:hAnsi="Times New Roman" w:cs="Times New Roman"/>
          <w:sz w:val="24"/>
          <w:szCs w:val="24"/>
        </w:rPr>
      </w:pPr>
      <w:r>
        <w:rPr>
          <w:rFonts w:ascii="Times New Roman" w:hAnsi="Times New Roman" w:cs="Times New Roman"/>
          <w:sz w:val="24"/>
          <w:szCs w:val="24"/>
        </w:rPr>
        <w:t xml:space="preserve">A vízszolgáltatás díjára a közüzemi vízműből szolgáltatott ivóvízért mindenkor hatályos rendeletben foglaltak alkalmazandók. </w:t>
      </w:r>
    </w:p>
    <w:p w:rsidR="003F2EEE" w:rsidRDefault="003F2EEE" w:rsidP="009C2E02">
      <w:pPr>
        <w:spacing w:after="0" w:line="240" w:lineRule="auto"/>
        <w:jc w:val="both"/>
        <w:rPr>
          <w:rFonts w:ascii="Times New Roman" w:hAnsi="Times New Roman" w:cs="Times New Roman"/>
          <w:sz w:val="24"/>
          <w:szCs w:val="24"/>
        </w:rPr>
      </w:pPr>
    </w:p>
    <w:p w:rsidR="003F2EEE" w:rsidRDefault="003F2EEE" w:rsidP="003F2EEE">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amennyiben Átadó, mint árhatóság az Üzemeltető előterjesztésétől eltérő, annál alacsonyabb mértékű díjat állapít meg, úgy köteles az előterjesztés és a tényleges díj közötti különbözetből származó, az Üzemeltetőt ért bevételkiesést az Üzemeltető éves elszámolása alapján, veszteségének elkerülése érdekében az Üzemeltető részére </w:t>
      </w:r>
      <w:r w:rsidR="0079412F">
        <w:rPr>
          <w:rFonts w:ascii="Times New Roman" w:hAnsi="Times New Roman" w:cs="Times New Roman"/>
          <w:sz w:val="24"/>
          <w:szCs w:val="24"/>
        </w:rPr>
        <w:t xml:space="preserve">tárgyévet követő év február 15-ig </w:t>
      </w:r>
      <w:r>
        <w:rPr>
          <w:rFonts w:ascii="Times New Roman" w:hAnsi="Times New Roman" w:cs="Times New Roman"/>
          <w:sz w:val="24"/>
          <w:szCs w:val="24"/>
        </w:rPr>
        <w:t>megtéríteni.</w:t>
      </w:r>
    </w:p>
    <w:p w:rsidR="003F2EEE" w:rsidRDefault="003F2EEE" w:rsidP="003F2EEE">
      <w:pPr>
        <w:spacing w:after="0" w:line="240" w:lineRule="auto"/>
        <w:jc w:val="both"/>
        <w:rPr>
          <w:rFonts w:ascii="Times New Roman" w:hAnsi="Times New Roman" w:cs="Times New Roman"/>
          <w:sz w:val="24"/>
          <w:szCs w:val="24"/>
        </w:rPr>
      </w:pPr>
    </w:p>
    <w:p w:rsidR="0079412F" w:rsidRDefault="0079412F" w:rsidP="003F2EEE">
      <w:pPr>
        <w:spacing w:after="0" w:line="240" w:lineRule="auto"/>
        <w:jc w:val="both"/>
        <w:rPr>
          <w:rFonts w:ascii="Times New Roman" w:hAnsi="Times New Roman" w:cs="Times New Roman"/>
          <w:sz w:val="24"/>
          <w:szCs w:val="24"/>
        </w:rPr>
      </w:pPr>
    </w:p>
    <w:p w:rsidR="003F2EEE" w:rsidRPr="00C46EB5" w:rsidRDefault="003F2EEE" w:rsidP="003F2EEE">
      <w:pPr>
        <w:spacing w:after="0" w:line="240" w:lineRule="auto"/>
        <w:jc w:val="center"/>
        <w:rPr>
          <w:rFonts w:ascii="Times New Roman" w:hAnsi="Times New Roman" w:cs="Times New Roman"/>
          <w:b/>
          <w:sz w:val="24"/>
          <w:szCs w:val="24"/>
        </w:rPr>
      </w:pPr>
      <w:r w:rsidRPr="00C46EB5">
        <w:rPr>
          <w:rFonts w:ascii="Times New Roman" w:hAnsi="Times New Roman" w:cs="Times New Roman"/>
          <w:b/>
          <w:sz w:val="24"/>
          <w:szCs w:val="24"/>
        </w:rPr>
        <w:t>III. EGYÉB RENDELKEZÉSEK</w:t>
      </w:r>
    </w:p>
    <w:p w:rsidR="003F2EEE" w:rsidRDefault="003F2EEE" w:rsidP="003F2EEE">
      <w:pPr>
        <w:spacing w:after="0" w:line="240" w:lineRule="auto"/>
        <w:jc w:val="both"/>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a beruházás, felújítás, karbantartás fogalmait a számvitelről szóló 2000. évi C. törvény 3. § (4) bekezdésének 7</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8., és 9. pontjaiban rögzítettek alapján határozzák meg.</w:t>
      </w:r>
    </w:p>
    <w:p w:rsidR="003F2EEE" w:rsidRDefault="003F2EEE" w:rsidP="003F2EEE">
      <w:pPr>
        <w:spacing w:after="0" w:line="240" w:lineRule="auto"/>
        <w:jc w:val="both"/>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Rendkívüli eseményekből adódó vagy a feleken kívülálló okokra (vis ma</w:t>
      </w:r>
      <w:r w:rsidR="005B4A48">
        <w:rPr>
          <w:rFonts w:ascii="Times New Roman" w:hAnsi="Times New Roman" w:cs="Times New Roman"/>
          <w:sz w:val="24"/>
          <w:szCs w:val="24"/>
        </w:rPr>
        <w:t>i</w:t>
      </w:r>
      <w:r>
        <w:rPr>
          <w:rFonts w:ascii="Times New Roman" w:hAnsi="Times New Roman" w:cs="Times New Roman"/>
          <w:sz w:val="24"/>
          <w:szCs w:val="24"/>
        </w:rPr>
        <w:t>or) visszavezethető szerződésszegés miatt a felek egymással szemben követelést nem érvényesítenek.</w:t>
      </w:r>
    </w:p>
    <w:p w:rsidR="003F2EEE" w:rsidRPr="003F2EEE" w:rsidRDefault="003F2EEE" w:rsidP="003F2EEE">
      <w:pPr>
        <w:pStyle w:val="Listaszerbekezds"/>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Átadó kijelenti</w:t>
      </w:r>
      <w:r w:rsidR="005D14FA">
        <w:rPr>
          <w:rFonts w:ascii="Times New Roman" w:hAnsi="Times New Roman" w:cs="Times New Roman"/>
          <w:sz w:val="24"/>
          <w:szCs w:val="24"/>
        </w:rPr>
        <w:t xml:space="preserve">, hogy 3. személy felé kártalanítási és egyéb kötelezettsége nem áll fenn, szavatosságot vállal arra, hogy a létesítmények per-, teher- és igénymentesek, 3. személynek semmilyen joga nincs a biztonságos üzemeltetés megakadályozására. </w:t>
      </w:r>
    </w:p>
    <w:p w:rsidR="005D14FA" w:rsidRPr="005D14FA" w:rsidRDefault="005D14FA" w:rsidP="005D14FA">
      <w:pPr>
        <w:pStyle w:val="Listaszerbekezds"/>
        <w:rPr>
          <w:rFonts w:ascii="Times New Roman" w:hAnsi="Times New Roman" w:cs="Times New Roman"/>
          <w:sz w:val="24"/>
          <w:szCs w:val="24"/>
        </w:rPr>
      </w:pPr>
    </w:p>
    <w:p w:rsidR="005D14FA" w:rsidRDefault="005D14FA"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kijelenti, hogy az üzemeltetésre átvett létesítmények működtetéséhez szükséges feltételekkel rendelkezik, minden tekintetben megfelel a létesítmény üzemeltetési követelményeire vonatkozó rendelkezéseknek. </w:t>
      </w:r>
    </w:p>
    <w:p w:rsidR="005D14FA" w:rsidRPr="005D14FA" w:rsidRDefault="005D14FA" w:rsidP="005D14FA">
      <w:pPr>
        <w:pStyle w:val="Listaszerbekezds"/>
        <w:rPr>
          <w:rFonts w:ascii="Times New Roman" w:hAnsi="Times New Roman" w:cs="Times New Roman"/>
          <w:sz w:val="24"/>
          <w:szCs w:val="24"/>
        </w:rPr>
      </w:pPr>
    </w:p>
    <w:p w:rsidR="005D14FA" w:rsidRDefault="005D14FA"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Jelen szerződést bármely fél indoklás nélkül másik félhez intézett írásos nyilatkozatával 6 hónapos felmondási idővel felmondhatja. Átadó jelen szerződést az Üzemeltető által bérleti díj előlegként, fejlesztésre vagy más jogcímen átadott összeg teljes körű megtérülését megelőzően nem mondhatja fel és semmilyen jogcímen nem szűntetheti meg, kizárólag ezen összegnek és a jegybanki alapkamat kétszeres mértékű kamatának Üzemeltető részére </w:t>
      </w:r>
      <w:r>
        <w:rPr>
          <w:rFonts w:ascii="Times New Roman" w:hAnsi="Times New Roman" w:cs="Times New Roman"/>
          <w:sz w:val="24"/>
          <w:szCs w:val="24"/>
        </w:rPr>
        <w:lastRenderedPageBreak/>
        <w:t>történő megfizetését követően. Felek a kamat kezdő napjának az Átadó által indított átutalás napját tekintik.</w:t>
      </w:r>
    </w:p>
    <w:p w:rsidR="005D14FA" w:rsidRPr="005D14FA" w:rsidRDefault="005D14FA" w:rsidP="005D14FA">
      <w:pPr>
        <w:pStyle w:val="Listaszerbekezds"/>
        <w:rPr>
          <w:rFonts w:ascii="Times New Roman" w:hAnsi="Times New Roman" w:cs="Times New Roman"/>
          <w:sz w:val="24"/>
          <w:szCs w:val="24"/>
        </w:rPr>
      </w:pPr>
    </w:p>
    <w:p w:rsidR="0079412F" w:rsidRPr="0079412F" w:rsidRDefault="005D14FA" w:rsidP="0079412F">
      <w:pPr>
        <w:pStyle w:val="Listaszerbekezds"/>
        <w:numPr>
          <w:ilvl w:val="0"/>
          <w:numId w:val="3"/>
        </w:numPr>
        <w:spacing w:after="0" w:line="240" w:lineRule="auto"/>
        <w:jc w:val="both"/>
        <w:rPr>
          <w:rFonts w:ascii="Times New Roman" w:hAnsi="Times New Roman" w:cs="Times New Roman"/>
          <w:sz w:val="24"/>
          <w:szCs w:val="24"/>
        </w:rPr>
      </w:pPr>
      <w:r w:rsidRPr="0079412F">
        <w:rPr>
          <w:rFonts w:ascii="Times New Roman" w:hAnsi="Times New Roman" w:cs="Times New Roman"/>
          <w:sz w:val="24"/>
          <w:szCs w:val="24"/>
        </w:rPr>
        <w:t xml:space="preserve">Jelen szerződést a másik fél szerződésszegése esetén bármelyik fél azonnali hatállyal felmondhatja. Az azonnali hatályú felmondás közlése előtt a fél köteles írásban, indoklással ellátva, bizonyítható módon a másik felet legalább 90 napos határidővel a szerződésszegés megszűntetésére felszólítani. </w:t>
      </w:r>
      <w:r w:rsidR="0079412F" w:rsidRPr="0079412F">
        <w:rPr>
          <w:rFonts w:ascii="Times New Roman" w:hAnsi="Times New Roman" w:cs="Times New Roman"/>
          <w:sz w:val="24"/>
          <w:szCs w:val="24"/>
        </w:rPr>
        <w:t>Az Átadó által közölt a</w:t>
      </w:r>
      <w:r w:rsidRPr="0079412F">
        <w:rPr>
          <w:rFonts w:ascii="Times New Roman" w:hAnsi="Times New Roman" w:cs="Times New Roman"/>
          <w:sz w:val="24"/>
          <w:szCs w:val="24"/>
        </w:rPr>
        <w:t>zonnali hatályú felmondás hatályba lépésének feltétele az Üzemeltető által bérleti díj előlegként, fejlesztésre vagy más jogcímen átadott és meg nem térült összegnek Átadó általi</w:t>
      </w:r>
      <w:r w:rsidR="005B4A48" w:rsidRPr="0079412F">
        <w:rPr>
          <w:rFonts w:ascii="Times New Roman" w:hAnsi="Times New Roman" w:cs="Times New Roman"/>
          <w:sz w:val="24"/>
          <w:szCs w:val="24"/>
        </w:rPr>
        <w:t>,</w:t>
      </w:r>
      <w:r w:rsidRPr="0079412F">
        <w:rPr>
          <w:rFonts w:ascii="Times New Roman" w:hAnsi="Times New Roman" w:cs="Times New Roman"/>
          <w:sz w:val="24"/>
          <w:szCs w:val="24"/>
        </w:rPr>
        <w:t xml:space="preserve"> a 9. pontban </w:t>
      </w:r>
      <w:r w:rsidR="0055286A" w:rsidRPr="0079412F">
        <w:rPr>
          <w:rFonts w:ascii="Times New Roman" w:hAnsi="Times New Roman" w:cs="Times New Roman"/>
          <w:sz w:val="24"/>
          <w:szCs w:val="24"/>
        </w:rPr>
        <w:t>megjelölt kamatokkal együtt Üzemelt</w:t>
      </w:r>
      <w:r w:rsidR="005B4A48" w:rsidRPr="0079412F">
        <w:rPr>
          <w:rFonts w:ascii="Times New Roman" w:hAnsi="Times New Roman" w:cs="Times New Roman"/>
          <w:sz w:val="24"/>
          <w:szCs w:val="24"/>
        </w:rPr>
        <w:t>ető részére történő megfizetés</w:t>
      </w:r>
      <w:r w:rsidR="0055286A" w:rsidRPr="0079412F">
        <w:rPr>
          <w:rFonts w:ascii="Times New Roman" w:hAnsi="Times New Roman" w:cs="Times New Roman"/>
          <w:sz w:val="24"/>
          <w:szCs w:val="24"/>
        </w:rPr>
        <w:t xml:space="preserve">e. </w:t>
      </w:r>
    </w:p>
    <w:p w:rsidR="0079412F" w:rsidRPr="0079412F" w:rsidRDefault="0079412F" w:rsidP="0079412F">
      <w:pPr>
        <w:spacing w:after="0" w:line="240" w:lineRule="auto"/>
        <w:ind w:left="360"/>
        <w:jc w:val="both"/>
        <w:rPr>
          <w:rFonts w:ascii="Times New Roman" w:hAnsi="Times New Roman" w:cs="Times New Roman"/>
          <w:sz w:val="24"/>
          <w:szCs w:val="24"/>
        </w:rPr>
      </w:pPr>
    </w:p>
    <w:p w:rsidR="0055286A" w:rsidRDefault="00944C20"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megállapodnak abban, hogy amennyiben Átadó bármely magatartásával, bármilyen jogcímre hivatkozva Üzemeltető tevékenységét ellehetetleníti vagy megakadályozza az Üzemeltető által bérleti díj előlegként, fejlesztésre vagy más jogcímen átadott összeg megtérülését megelőzően, úgy Átadó haladéktalanul köteles visszafizetni az Üzemeltető által átadott összeg meg nem térült részét a jegybanki alapkamat kétszeres mértékű kamatával együtt. A kamat kezdő napja az Átadó által indított átutalás napja. Felek megállapodnak abban, hogy ameddig Átadó </w:t>
      </w:r>
      <w:proofErr w:type="gramStart"/>
      <w:r>
        <w:rPr>
          <w:rFonts w:ascii="Times New Roman" w:hAnsi="Times New Roman" w:cs="Times New Roman"/>
          <w:sz w:val="24"/>
          <w:szCs w:val="24"/>
        </w:rPr>
        <w:t>ezen</w:t>
      </w:r>
      <w:proofErr w:type="gramEnd"/>
      <w:r>
        <w:rPr>
          <w:rFonts w:ascii="Times New Roman" w:hAnsi="Times New Roman" w:cs="Times New Roman"/>
          <w:sz w:val="24"/>
          <w:szCs w:val="24"/>
        </w:rPr>
        <w:t xml:space="preserve"> fizetési kötelezettségét nem teljesíti, de Üzemeltető tevékenységét ellehetetleníti, úgy visszafizetési kötelezettségén túlmenően az éves bérleti díj mértékének megfelelő összegű meghiúsulási kötbért köteles Üzemeltető részére megfizetni.</w:t>
      </w:r>
    </w:p>
    <w:p w:rsidR="00944C20" w:rsidRPr="00944C20" w:rsidRDefault="00944C20" w:rsidP="00944C20">
      <w:pPr>
        <w:pStyle w:val="Listaszerbekezds"/>
        <w:rPr>
          <w:rFonts w:ascii="Times New Roman" w:hAnsi="Times New Roman" w:cs="Times New Roman"/>
          <w:sz w:val="24"/>
          <w:szCs w:val="24"/>
        </w:rPr>
      </w:pPr>
    </w:p>
    <w:p w:rsidR="00944C20" w:rsidRDefault="00944C20"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esetleg felmerülő bírságot az Üzemeltető köteles megfizetni, ha az szakszerűtlen tevékenységéből következik, minden egyéb tőle független ok miatt felmerülő ilyen kötelezettség az Átadó terheli. </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Üzemeltető kötelezettséget vállal az Átadónak 2011. augusztus 31. napjáig keletkezett kintlévőségeinek átvételére, amelynek tárgyában a felek az Átadó által az Üzemeltetővel történő egyeztetés és az általa megadott szempontok alapján elkészített kimutatás megküldését követő 15 napon belül, de legkésőbb 2011. november 30. napjáig külön szerződést kötnek. </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hatósági, illetve jogszabályi előírások megváltozásából származó, az üzemeltetéssel kapcsolatos területen jelentkező következményeket, változásokat az Üzemeltető elvégzi, azonban ha fejlesztési igény jelentkezik, azt Átadó köteles végrehajtani.</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egymástól előzetesen beszerzett írásbeli hozzájárulás nélkül nem hozzák nyilvánosságra jelen szerződés tartalmát, az abban foglaltakat üzleti titoknak tekintik, ennek megszegése esetén általános kártérítési igény érvényesíthető.</w:t>
      </w:r>
    </w:p>
    <w:p w:rsidR="00170F59" w:rsidRPr="00170F59" w:rsidRDefault="00170F59" w:rsidP="00170F59">
      <w:pPr>
        <w:pStyle w:val="Listaszerbekezds"/>
        <w:rPr>
          <w:rFonts w:ascii="Times New Roman" w:hAnsi="Times New Roman" w:cs="Times New Roman"/>
          <w:sz w:val="24"/>
          <w:szCs w:val="24"/>
        </w:rPr>
      </w:pPr>
    </w:p>
    <w:p w:rsidR="00170F59"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jelen szerződésben nem szabályozott kérdésekben a Ptk. és a víz- és csatornaszolgáltatásra vonatkozó jogszabályok mindenkor hatályban lévő rendelkezéseit kell alkalmazni.</w:t>
      </w:r>
    </w:p>
    <w:p w:rsidR="007E0AA6" w:rsidRPr="007E0AA6" w:rsidRDefault="007E0AA6" w:rsidP="007E0AA6">
      <w:pPr>
        <w:pStyle w:val="Listaszerbekezds"/>
        <w:rPr>
          <w:rFonts w:ascii="Times New Roman" w:hAnsi="Times New Roman" w:cs="Times New Roman"/>
          <w:sz w:val="24"/>
          <w:szCs w:val="24"/>
        </w:rPr>
      </w:pPr>
    </w:p>
    <w:p w:rsidR="007E0AA6"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jelen szerződésből esetlegesen eredő jogvitáikat peren kívüli egyeztető tárgyalásokkal próbálják meg rendezni, ennek eredménytelensége esetén a peresített értékhatártól függően a Szolnoki Városi Bíróság vagy a Jász-Nagykun-Szolnok Megyei Bíróság kizárólagos illetékességét kötik ki.</w:t>
      </w:r>
    </w:p>
    <w:p w:rsidR="007E0AA6" w:rsidRDefault="007E0AA6" w:rsidP="007E0AA6">
      <w:pPr>
        <w:pStyle w:val="Listaszerbekezds"/>
        <w:rPr>
          <w:rFonts w:ascii="Times New Roman" w:hAnsi="Times New Roman" w:cs="Times New Roman"/>
          <w:sz w:val="24"/>
          <w:szCs w:val="24"/>
        </w:rPr>
      </w:pPr>
    </w:p>
    <w:p w:rsidR="0079412F" w:rsidRPr="007E0AA6" w:rsidRDefault="0079412F" w:rsidP="007E0AA6">
      <w:pPr>
        <w:pStyle w:val="Listaszerbekezds"/>
        <w:rPr>
          <w:rFonts w:ascii="Times New Roman" w:hAnsi="Times New Roman" w:cs="Times New Roman"/>
          <w:sz w:val="24"/>
          <w:szCs w:val="24"/>
        </w:rPr>
      </w:pPr>
    </w:p>
    <w:p w:rsidR="007E0AA6"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jelen szerződés 2011. szeptember 01. napján lép hatályba.</w:t>
      </w:r>
    </w:p>
    <w:p w:rsidR="007E0AA6" w:rsidRPr="007E0AA6" w:rsidRDefault="007E0AA6" w:rsidP="00C46EB5">
      <w:pPr>
        <w:pStyle w:val="Listaszerbekezds"/>
        <w:spacing w:after="0" w:line="240" w:lineRule="auto"/>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jelen szerződést elolvasás után, mint akaratukkal mindenben megegyezőt, </w:t>
      </w:r>
      <w:proofErr w:type="spellStart"/>
      <w:r>
        <w:rPr>
          <w:rFonts w:ascii="Times New Roman" w:hAnsi="Times New Roman" w:cs="Times New Roman"/>
          <w:sz w:val="24"/>
          <w:szCs w:val="24"/>
        </w:rPr>
        <w:t>helybenhagyólag</w:t>
      </w:r>
      <w:proofErr w:type="spellEnd"/>
      <w:r>
        <w:rPr>
          <w:rFonts w:ascii="Times New Roman" w:hAnsi="Times New Roman" w:cs="Times New Roman"/>
          <w:sz w:val="24"/>
          <w:szCs w:val="24"/>
        </w:rPr>
        <w:t xml:space="preserve"> aláírták.</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Szolnok, 2011. szeptember 01.</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                              </w:t>
      </w:r>
      <w:r w:rsidR="005B4A48">
        <w:rPr>
          <w:rFonts w:ascii="Times New Roman" w:hAnsi="Times New Roman" w:cs="Times New Roman"/>
          <w:sz w:val="24"/>
          <w:szCs w:val="24"/>
        </w:rPr>
        <w:t xml:space="preserve">      __</w:t>
      </w:r>
      <w:r>
        <w:rPr>
          <w:rFonts w:ascii="Times New Roman" w:hAnsi="Times New Roman" w:cs="Times New Roman"/>
          <w:sz w:val="24"/>
          <w:szCs w:val="24"/>
        </w:rPr>
        <w:t>______________________________</w:t>
      </w:r>
    </w:p>
    <w:p w:rsidR="007E0AA6" w:rsidRPr="000600B0" w:rsidRDefault="007105C5" w:rsidP="007E0AA6">
      <w:pPr>
        <w:spacing w:after="0" w:line="240" w:lineRule="auto"/>
        <w:jc w:val="both"/>
        <w:rPr>
          <w:rFonts w:ascii="Times New Roman" w:hAnsi="Times New Roman" w:cs="Times New Roman"/>
          <w:b/>
          <w:sz w:val="24"/>
          <w:szCs w:val="24"/>
        </w:rPr>
      </w:pPr>
      <w:r w:rsidRPr="000600B0">
        <w:rPr>
          <w:rFonts w:ascii="Times New Roman" w:hAnsi="Times New Roman" w:cs="Times New Roman"/>
          <w:b/>
          <w:sz w:val="24"/>
          <w:szCs w:val="24"/>
        </w:rPr>
        <w:t>Tiszavárkony</w:t>
      </w:r>
      <w:r w:rsidR="007E0AA6" w:rsidRPr="000600B0">
        <w:rPr>
          <w:rFonts w:ascii="Times New Roman" w:hAnsi="Times New Roman" w:cs="Times New Roman"/>
          <w:b/>
          <w:sz w:val="24"/>
          <w:szCs w:val="24"/>
        </w:rPr>
        <w:t xml:space="preserve"> Község </w:t>
      </w:r>
      <w:proofErr w:type="gramStart"/>
      <w:r w:rsidR="007E0AA6" w:rsidRPr="000600B0">
        <w:rPr>
          <w:rFonts w:ascii="Times New Roman" w:hAnsi="Times New Roman" w:cs="Times New Roman"/>
          <w:b/>
          <w:sz w:val="24"/>
          <w:szCs w:val="24"/>
        </w:rPr>
        <w:t>Önkormányzata</w:t>
      </w:r>
      <w:r w:rsidR="007E0AA6" w:rsidRPr="000600B0">
        <w:rPr>
          <w:rFonts w:ascii="Times New Roman" w:hAnsi="Times New Roman" w:cs="Times New Roman"/>
          <w:b/>
          <w:sz w:val="24"/>
          <w:szCs w:val="24"/>
        </w:rPr>
        <w:tab/>
      </w:r>
      <w:r w:rsidR="007E0AA6" w:rsidRPr="000600B0">
        <w:rPr>
          <w:rFonts w:ascii="Times New Roman" w:hAnsi="Times New Roman" w:cs="Times New Roman"/>
          <w:b/>
          <w:sz w:val="24"/>
          <w:szCs w:val="24"/>
        </w:rPr>
        <w:tab/>
      </w:r>
      <w:r w:rsidR="005B4A48" w:rsidRPr="000600B0">
        <w:rPr>
          <w:rFonts w:ascii="Times New Roman" w:hAnsi="Times New Roman" w:cs="Times New Roman"/>
          <w:b/>
          <w:sz w:val="24"/>
          <w:szCs w:val="24"/>
        </w:rPr>
        <w:t xml:space="preserve">     </w:t>
      </w:r>
      <w:r w:rsidR="000600B0">
        <w:rPr>
          <w:rFonts w:ascii="Times New Roman" w:hAnsi="Times New Roman" w:cs="Times New Roman"/>
          <w:b/>
          <w:sz w:val="24"/>
          <w:szCs w:val="24"/>
        </w:rPr>
        <w:t xml:space="preserve">         </w:t>
      </w:r>
      <w:proofErr w:type="spellStart"/>
      <w:r w:rsidR="007E0AA6" w:rsidRPr="000600B0">
        <w:rPr>
          <w:rFonts w:ascii="Times New Roman" w:hAnsi="Times New Roman" w:cs="Times New Roman"/>
          <w:b/>
          <w:sz w:val="24"/>
          <w:szCs w:val="24"/>
        </w:rPr>
        <w:t>Tiszamenti</w:t>
      </w:r>
      <w:proofErr w:type="spellEnd"/>
      <w:proofErr w:type="gramEnd"/>
      <w:r w:rsidR="007E0AA6" w:rsidRPr="000600B0">
        <w:rPr>
          <w:rFonts w:ascii="Times New Roman" w:hAnsi="Times New Roman" w:cs="Times New Roman"/>
          <w:b/>
          <w:sz w:val="24"/>
          <w:szCs w:val="24"/>
        </w:rPr>
        <w:t xml:space="preserve"> Regionális Vízművek </w:t>
      </w:r>
      <w:proofErr w:type="spellStart"/>
      <w:r w:rsidR="007E0AA6" w:rsidRPr="000600B0">
        <w:rPr>
          <w:rFonts w:ascii="Times New Roman" w:hAnsi="Times New Roman" w:cs="Times New Roman"/>
          <w:b/>
          <w:sz w:val="24"/>
          <w:szCs w:val="24"/>
        </w:rPr>
        <w:t>Zrt</w:t>
      </w:r>
      <w:proofErr w:type="spellEnd"/>
      <w:r w:rsidR="007E0AA6" w:rsidRPr="000600B0">
        <w:rPr>
          <w:rFonts w:ascii="Times New Roman" w:hAnsi="Times New Roman" w:cs="Times New Roman"/>
          <w:b/>
          <w:sz w:val="24"/>
          <w:szCs w:val="24"/>
        </w:rPr>
        <w:t xml:space="preserve">. </w:t>
      </w:r>
    </w:p>
    <w:p w:rsidR="007E0AA6" w:rsidRPr="000600B0" w:rsidRDefault="000600B0" w:rsidP="007E0AA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7105C5" w:rsidRPr="000600B0">
        <w:rPr>
          <w:rFonts w:ascii="Times New Roman" w:hAnsi="Times New Roman" w:cs="Times New Roman"/>
          <w:b/>
          <w:sz w:val="24"/>
          <w:szCs w:val="24"/>
        </w:rPr>
        <w:t xml:space="preserve">Mészáros Zoltán </w:t>
      </w:r>
      <w:proofErr w:type="gramStart"/>
      <w:r w:rsidR="007E0AA6" w:rsidRPr="000600B0">
        <w:rPr>
          <w:rFonts w:ascii="Times New Roman" w:hAnsi="Times New Roman" w:cs="Times New Roman"/>
          <w:b/>
          <w:sz w:val="24"/>
          <w:szCs w:val="24"/>
        </w:rPr>
        <w:t>polgármester</w:t>
      </w:r>
      <w:r w:rsidR="007E0AA6" w:rsidRPr="000600B0">
        <w:rPr>
          <w:rFonts w:ascii="Times New Roman" w:hAnsi="Times New Roman" w:cs="Times New Roman"/>
          <w:b/>
          <w:sz w:val="24"/>
          <w:szCs w:val="24"/>
        </w:rPr>
        <w:tab/>
      </w:r>
      <w:r w:rsidR="007E0AA6" w:rsidRPr="000600B0">
        <w:rPr>
          <w:rFonts w:ascii="Times New Roman" w:hAnsi="Times New Roman" w:cs="Times New Roman"/>
          <w:b/>
          <w:sz w:val="24"/>
          <w:szCs w:val="24"/>
        </w:rPr>
        <w:tab/>
      </w:r>
      <w:r w:rsidR="007105C5" w:rsidRPr="000600B0">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007E0AA6" w:rsidRPr="000600B0">
        <w:rPr>
          <w:rFonts w:ascii="Times New Roman" w:hAnsi="Times New Roman" w:cs="Times New Roman"/>
          <w:b/>
          <w:sz w:val="24"/>
          <w:szCs w:val="24"/>
        </w:rPr>
        <w:t>Rácz</w:t>
      </w:r>
      <w:proofErr w:type="gramEnd"/>
      <w:r w:rsidR="007E0AA6" w:rsidRPr="000600B0">
        <w:rPr>
          <w:rFonts w:ascii="Times New Roman" w:hAnsi="Times New Roman" w:cs="Times New Roman"/>
          <w:b/>
          <w:sz w:val="24"/>
          <w:szCs w:val="24"/>
        </w:rPr>
        <w:t xml:space="preserve"> Attila vezérigazgató</w:t>
      </w:r>
    </w:p>
    <w:p w:rsidR="007E0AA6" w:rsidRPr="0079412F" w:rsidRDefault="0079412F" w:rsidP="007E0AA6">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79412F">
        <w:rPr>
          <w:rFonts w:ascii="Times New Roman" w:hAnsi="Times New Roman" w:cs="Times New Roman"/>
          <w:b/>
          <w:sz w:val="24"/>
          <w:szCs w:val="24"/>
        </w:rPr>
        <w:t xml:space="preserve">Átadó képviselője   </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C95AD4">
        <w:rPr>
          <w:rFonts w:ascii="Times New Roman" w:hAnsi="Times New Roman" w:cs="Times New Roman"/>
          <w:b/>
          <w:sz w:val="24"/>
          <w:szCs w:val="24"/>
        </w:rPr>
        <w:t>Üzemeltető</w:t>
      </w:r>
      <w:r>
        <w:rPr>
          <w:rFonts w:ascii="Times New Roman" w:hAnsi="Times New Roman" w:cs="Times New Roman"/>
          <w:b/>
          <w:sz w:val="24"/>
          <w:szCs w:val="24"/>
        </w:rPr>
        <w:t xml:space="preserve"> képviselője</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p>
    <w:p w:rsidR="007E0AA6" w:rsidRPr="005B4A48" w:rsidRDefault="007E0AA6" w:rsidP="007E0AA6">
      <w:pPr>
        <w:spacing w:after="0" w:line="240" w:lineRule="auto"/>
        <w:jc w:val="both"/>
        <w:rPr>
          <w:rFonts w:ascii="Times New Roman" w:hAnsi="Times New Roman" w:cs="Times New Roman"/>
          <w:sz w:val="24"/>
          <w:szCs w:val="24"/>
          <w:u w:val="single"/>
        </w:rPr>
      </w:pPr>
      <w:r w:rsidRPr="005B4A48">
        <w:rPr>
          <w:rFonts w:ascii="Times New Roman" w:hAnsi="Times New Roman" w:cs="Times New Roman"/>
          <w:sz w:val="24"/>
          <w:szCs w:val="24"/>
          <w:u w:val="single"/>
        </w:rPr>
        <w:t>Mellékletek:</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és azok tartozékain</w:t>
      </w:r>
      <w:r w:rsidR="007105C5">
        <w:rPr>
          <w:rFonts w:ascii="Times New Roman" w:hAnsi="Times New Roman" w:cs="Times New Roman"/>
          <w:sz w:val="24"/>
          <w:szCs w:val="24"/>
        </w:rPr>
        <w:t>ak tételes felsorolása beruházási</w:t>
      </w:r>
      <w:r>
        <w:rPr>
          <w:rFonts w:ascii="Times New Roman" w:hAnsi="Times New Roman" w:cs="Times New Roman"/>
          <w:sz w:val="24"/>
          <w:szCs w:val="24"/>
        </w:rPr>
        <w:t xml:space="preserve"> értékkel együtt</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Átadás-átvételi jegyzőkönyvek</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Üzembe-</w:t>
      </w:r>
      <w:r w:rsidRPr="007E0AA6">
        <w:rPr>
          <w:rFonts w:ascii="Times New Roman" w:hAnsi="Times New Roman" w:cs="Times New Roman"/>
          <w:sz w:val="24"/>
          <w:szCs w:val="24"/>
        </w:rPr>
        <w:t>helyezési jegyzők</w:t>
      </w:r>
      <w:r>
        <w:rPr>
          <w:rFonts w:ascii="Times New Roman" w:hAnsi="Times New Roman" w:cs="Times New Roman"/>
          <w:sz w:val="24"/>
          <w:szCs w:val="24"/>
        </w:rPr>
        <w:t>öny</w:t>
      </w:r>
      <w:r w:rsidRPr="007E0AA6">
        <w:rPr>
          <w:rFonts w:ascii="Times New Roman" w:hAnsi="Times New Roman" w:cs="Times New Roman"/>
          <w:sz w:val="24"/>
          <w:szCs w:val="24"/>
        </w:rPr>
        <w:t>vek</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Leltározási szabályozatok</w:t>
      </w:r>
    </w:p>
    <w:p w:rsidR="007E0AA6" w:rsidRPr="007E0AA6" w:rsidRDefault="007E0AA6" w:rsidP="00646E54">
      <w:pPr>
        <w:spacing w:after="0" w:line="240" w:lineRule="auto"/>
        <w:jc w:val="both"/>
        <w:rPr>
          <w:rFonts w:ascii="Times New Roman" w:hAnsi="Times New Roman" w:cs="Times New Roman"/>
          <w:sz w:val="24"/>
          <w:szCs w:val="24"/>
        </w:rPr>
      </w:pPr>
    </w:p>
    <w:sectPr w:rsidR="007E0AA6" w:rsidRPr="007E0AA6" w:rsidSect="00A34685">
      <w:headerReference w:type="default" r:id="rId8"/>
      <w:footerReference w:type="default" r:id="rId9"/>
      <w:pgSz w:w="11906" w:h="16838"/>
      <w:pgMar w:top="1418" w:right="1134" w:bottom="1418"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E47" w:rsidRDefault="00534E47" w:rsidP="00430EB2">
      <w:pPr>
        <w:spacing w:after="0" w:line="240" w:lineRule="auto"/>
      </w:pPr>
      <w:r>
        <w:separator/>
      </w:r>
    </w:p>
  </w:endnote>
  <w:endnote w:type="continuationSeparator" w:id="0">
    <w:p w:rsidR="00534E47" w:rsidRDefault="00534E47" w:rsidP="00430E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E47" w:rsidRDefault="00534E47" w:rsidP="00430EB2">
    <w:pPr>
      <w:pStyle w:val="llb"/>
      <w:jc w:val="center"/>
      <w:rPr>
        <w:rFonts w:ascii="Times New Roman" w:hAnsi="Times New Roman" w:cs="Times New Roman"/>
        <w:sz w:val="16"/>
        <w:szCs w:val="16"/>
      </w:rPr>
    </w:pPr>
    <w:r w:rsidRPr="00430EB2">
      <w:rPr>
        <w:rFonts w:ascii="Times New Roman" w:hAnsi="Times New Roman" w:cs="Times New Roman"/>
        <w:sz w:val="16"/>
        <w:szCs w:val="16"/>
      </w:rPr>
      <w:t>Üz</w:t>
    </w:r>
    <w:r w:rsidR="007105C5">
      <w:rPr>
        <w:rFonts w:ascii="Times New Roman" w:hAnsi="Times New Roman" w:cs="Times New Roman"/>
        <w:sz w:val="16"/>
        <w:szCs w:val="16"/>
      </w:rPr>
      <w:t>emeltetési szerződés – Tiszavárkony</w:t>
    </w:r>
    <w:r w:rsidRPr="00430EB2">
      <w:rPr>
        <w:rFonts w:ascii="Times New Roman" w:hAnsi="Times New Roman" w:cs="Times New Roman"/>
        <w:sz w:val="16"/>
        <w:szCs w:val="16"/>
      </w:rPr>
      <w:t xml:space="preserve"> ivóvíz szolgáltatás</w:t>
    </w:r>
  </w:p>
  <w:p w:rsidR="00534E47" w:rsidRPr="00430EB2" w:rsidRDefault="00534E47" w:rsidP="00430EB2">
    <w:pPr>
      <w:pStyle w:val="llb"/>
      <w:jc w:val="center"/>
      <w:rPr>
        <w:rFonts w:ascii="Times New Roman" w:hAnsi="Times New Roman" w:cs="Times New Roman"/>
        <w:sz w:val="16"/>
        <w:szCs w:val="16"/>
      </w:rPr>
    </w:pPr>
  </w:p>
  <w:p w:rsidR="00534E47" w:rsidRDefault="00534E47">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E47" w:rsidRDefault="00534E47" w:rsidP="00430EB2">
      <w:pPr>
        <w:spacing w:after="0" w:line="240" w:lineRule="auto"/>
      </w:pPr>
      <w:r>
        <w:separator/>
      </w:r>
    </w:p>
  </w:footnote>
  <w:footnote w:type="continuationSeparator" w:id="0">
    <w:p w:rsidR="00534E47" w:rsidRDefault="00534E47" w:rsidP="00430E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99007"/>
      <w:docPartObj>
        <w:docPartGallery w:val="Page Numbers (Top of Page)"/>
        <w:docPartUnique/>
      </w:docPartObj>
    </w:sdtPr>
    <w:sdtContent>
      <w:p w:rsidR="00534E47" w:rsidRDefault="00093BB5">
        <w:pPr>
          <w:pStyle w:val="lfej"/>
          <w:jc w:val="center"/>
        </w:pPr>
        <w:r w:rsidRPr="004F68B0">
          <w:rPr>
            <w:rFonts w:ascii="Times New Roman" w:hAnsi="Times New Roman" w:cs="Times New Roman"/>
            <w:sz w:val="16"/>
            <w:szCs w:val="16"/>
          </w:rPr>
          <w:fldChar w:fldCharType="begin"/>
        </w:r>
        <w:r w:rsidR="00534E47" w:rsidRPr="004F68B0">
          <w:rPr>
            <w:rFonts w:ascii="Times New Roman" w:hAnsi="Times New Roman" w:cs="Times New Roman"/>
            <w:sz w:val="16"/>
            <w:szCs w:val="16"/>
          </w:rPr>
          <w:instrText xml:space="preserve"> PAGE   \* MERGEFORMAT </w:instrText>
        </w:r>
        <w:r w:rsidRPr="004F68B0">
          <w:rPr>
            <w:rFonts w:ascii="Times New Roman" w:hAnsi="Times New Roman" w:cs="Times New Roman"/>
            <w:sz w:val="16"/>
            <w:szCs w:val="16"/>
          </w:rPr>
          <w:fldChar w:fldCharType="separate"/>
        </w:r>
        <w:r w:rsidR="001F03DF">
          <w:rPr>
            <w:rFonts w:ascii="Times New Roman" w:hAnsi="Times New Roman" w:cs="Times New Roman"/>
            <w:noProof/>
            <w:sz w:val="16"/>
            <w:szCs w:val="16"/>
          </w:rPr>
          <w:t>2</w:t>
        </w:r>
        <w:r w:rsidRPr="004F68B0">
          <w:rPr>
            <w:rFonts w:ascii="Times New Roman" w:hAnsi="Times New Roman" w:cs="Times New Roman"/>
            <w:sz w:val="16"/>
            <w:szCs w:val="16"/>
          </w:rPr>
          <w:fldChar w:fldCharType="end"/>
        </w:r>
      </w:p>
    </w:sdtContent>
  </w:sdt>
  <w:p w:rsidR="00534E47" w:rsidRDefault="00534E47">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24DAF"/>
    <w:multiLevelType w:val="hybridMultilevel"/>
    <w:tmpl w:val="DE46DEF4"/>
    <w:lvl w:ilvl="0" w:tplc="8136662A">
      <w:start w:val="2"/>
      <w:numFmt w:val="bullet"/>
      <w:lvlText w:val="-"/>
      <w:lvlJc w:val="left"/>
      <w:pPr>
        <w:ind w:left="2160" w:hanging="360"/>
      </w:pPr>
      <w:rPr>
        <w:rFonts w:ascii="Times New Roman" w:eastAsiaTheme="minorHAnsi" w:hAnsi="Times New Roman" w:cs="Times New Roman"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
    <w:nsid w:val="26A678B6"/>
    <w:multiLevelType w:val="hybridMultilevel"/>
    <w:tmpl w:val="68CCE6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315E2EDC"/>
    <w:multiLevelType w:val="multilevel"/>
    <w:tmpl w:val="1FEAA2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DC085B"/>
    <w:multiLevelType w:val="hybridMultilevel"/>
    <w:tmpl w:val="477A974C"/>
    <w:lvl w:ilvl="0" w:tplc="AF3AF5C0">
      <w:start w:val="1"/>
      <w:numFmt w:val="low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3D8F5741"/>
    <w:multiLevelType w:val="hybridMultilevel"/>
    <w:tmpl w:val="7BF612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CD6F89"/>
    <w:rsid w:val="00050A32"/>
    <w:rsid w:val="000600B0"/>
    <w:rsid w:val="00093BB5"/>
    <w:rsid w:val="000A612F"/>
    <w:rsid w:val="000B4187"/>
    <w:rsid w:val="00170F59"/>
    <w:rsid w:val="001F03DF"/>
    <w:rsid w:val="002048A4"/>
    <w:rsid w:val="00240DD6"/>
    <w:rsid w:val="002F4BA0"/>
    <w:rsid w:val="003E5BE9"/>
    <w:rsid w:val="003F2EEE"/>
    <w:rsid w:val="00430EB2"/>
    <w:rsid w:val="004E2F5A"/>
    <w:rsid w:val="004F68B0"/>
    <w:rsid w:val="00504BBB"/>
    <w:rsid w:val="00534E47"/>
    <w:rsid w:val="0055286A"/>
    <w:rsid w:val="005B4A48"/>
    <w:rsid w:val="005D14FA"/>
    <w:rsid w:val="00646E54"/>
    <w:rsid w:val="00670935"/>
    <w:rsid w:val="006A51B8"/>
    <w:rsid w:val="006E32D0"/>
    <w:rsid w:val="007105C5"/>
    <w:rsid w:val="00717F31"/>
    <w:rsid w:val="0079412F"/>
    <w:rsid w:val="007D55A0"/>
    <w:rsid w:val="007E0AA6"/>
    <w:rsid w:val="009051C0"/>
    <w:rsid w:val="00944C20"/>
    <w:rsid w:val="009C2E02"/>
    <w:rsid w:val="00A00A5E"/>
    <w:rsid w:val="00A34685"/>
    <w:rsid w:val="00A62663"/>
    <w:rsid w:val="00A85A87"/>
    <w:rsid w:val="00AA5705"/>
    <w:rsid w:val="00AB6F4D"/>
    <w:rsid w:val="00B170AF"/>
    <w:rsid w:val="00B94D9D"/>
    <w:rsid w:val="00C113AD"/>
    <w:rsid w:val="00C46EB5"/>
    <w:rsid w:val="00C85B09"/>
    <w:rsid w:val="00C95AD4"/>
    <w:rsid w:val="00CD6F89"/>
    <w:rsid w:val="00D067F7"/>
    <w:rsid w:val="00D512B9"/>
    <w:rsid w:val="00E40F32"/>
    <w:rsid w:val="00E562D7"/>
    <w:rsid w:val="00E773E3"/>
    <w:rsid w:val="00FE5DB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40F32"/>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A51B8"/>
    <w:pPr>
      <w:ind w:left="720"/>
      <w:contextualSpacing/>
    </w:pPr>
  </w:style>
  <w:style w:type="paragraph" w:styleId="lfej">
    <w:name w:val="header"/>
    <w:basedOn w:val="Norml"/>
    <w:link w:val="lfejChar"/>
    <w:uiPriority w:val="99"/>
    <w:unhideWhenUsed/>
    <w:rsid w:val="00430EB2"/>
    <w:pPr>
      <w:tabs>
        <w:tab w:val="center" w:pos="4536"/>
        <w:tab w:val="right" w:pos="9072"/>
      </w:tabs>
      <w:spacing w:after="0" w:line="240" w:lineRule="auto"/>
    </w:pPr>
  </w:style>
  <w:style w:type="character" w:customStyle="1" w:styleId="lfejChar">
    <w:name w:val="Élőfej Char"/>
    <w:basedOn w:val="Bekezdsalapbettpusa"/>
    <w:link w:val="lfej"/>
    <w:uiPriority w:val="99"/>
    <w:rsid w:val="00430EB2"/>
  </w:style>
  <w:style w:type="paragraph" w:styleId="llb">
    <w:name w:val="footer"/>
    <w:basedOn w:val="Norml"/>
    <w:link w:val="llbChar"/>
    <w:uiPriority w:val="99"/>
    <w:unhideWhenUsed/>
    <w:rsid w:val="00430EB2"/>
    <w:pPr>
      <w:tabs>
        <w:tab w:val="center" w:pos="4536"/>
        <w:tab w:val="right" w:pos="9072"/>
      </w:tabs>
      <w:spacing w:after="0" w:line="240" w:lineRule="auto"/>
    </w:pPr>
  </w:style>
  <w:style w:type="character" w:customStyle="1" w:styleId="llbChar">
    <w:name w:val="Élőláb Char"/>
    <w:basedOn w:val="Bekezdsalapbettpusa"/>
    <w:link w:val="llb"/>
    <w:uiPriority w:val="99"/>
    <w:rsid w:val="00430EB2"/>
  </w:style>
  <w:style w:type="paragraph" w:styleId="Buborkszveg">
    <w:name w:val="Balloon Text"/>
    <w:basedOn w:val="Norml"/>
    <w:link w:val="BuborkszvegChar"/>
    <w:uiPriority w:val="99"/>
    <w:semiHidden/>
    <w:unhideWhenUsed/>
    <w:rsid w:val="00430EB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30E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FC767-EC40-472F-9587-9E9DCE2A7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2895</Words>
  <Characters>19979</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
    </vt:vector>
  </TitlesOfParts>
  <Company>TRV Zrt.</Company>
  <LinksUpToDate>false</LinksUpToDate>
  <CharactersWithSpaces>22829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Illyés Ágnes</dc:creator>
  <cp:keywords/>
  <dc:description/>
  <cp:lastModifiedBy>Hazám Istvánné</cp:lastModifiedBy>
  <cp:revision>9</cp:revision>
  <dcterms:created xsi:type="dcterms:W3CDTF">2011-08-04T13:31:00Z</dcterms:created>
  <dcterms:modified xsi:type="dcterms:W3CDTF">2011-08-16T14:38:00Z</dcterms:modified>
</cp:coreProperties>
</file>